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15" w:rsidRDefault="00622020" w:rsidP="00000913">
      <w:pPr>
        <w:rPr>
          <w:rFonts w:hint="cs"/>
          <w:rtl/>
        </w:rPr>
      </w:pPr>
      <w:r>
        <w:rPr>
          <w:rFonts w:hint="cs"/>
          <w:noProof/>
          <w:rtl/>
          <w:lang w:eastAsia="en-US"/>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left:0;text-align:left;margin-left:13.5pt;margin-top:13.5pt;width:384pt;height:82.5pt;z-index:251660288;mso-position-horizontal-relative:margin;mso-position-vertical-relative:margin" adj="5341" fillcolor="#c4bc96 [2414]" strokecolor="black [3200]" strokeweight="5pt">
            <v:shadow on="t" color="#8fa424" offset="-6pt,5pt" offset2=",-2pt"/>
            <v:textbox>
              <w:txbxContent>
                <w:p w:rsidR="00634532" w:rsidRDefault="00634532" w:rsidP="00622020">
                  <w:pPr>
                    <w:ind w:firstLine="0"/>
                    <w:jc w:val="center"/>
                    <w:rPr>
                      <w:rFonts w:cs="AdvertisingExtraBold" w:hint="cs"/>
                      <w:sz w:val="28"/>
                      <w:szCs w:val="28"/>
                      <w:rtl/>
                    </w:rPr>
                  </w:pPr>
                </w:p>
                <w:p w:rsidR="009F0F15" w:rsidRPr="00634532" w:rsidRDefault="009F0F15" w:rsidP="00622020">
                  <w:pPr>
                    <w:ind w:firstLine="0"/>
                    <w:jc w:val="center"/>
                    <w:rPr>
                      <w:rFonts w:cs="AdvertisingExtraBold"/>
                      <w:sz w:val="36"/>
                    </w:rPr>
                  </w:pPr>
                  <w:r w:rsidRPr="00634532">
                    <w:rPr>
                      <w:rFonts w:cs="AdvertisingExtraBold" w:hint="cs"/>
                      <w:sz w:val="36"/>
                      <w:rtl/>
                    </w:rPr>
                    <w:t>خ</w:t>
                  </w:r>
                  <w:r w:rsidR="00622020" w:rsidRPr="00634532">
                    <w:rPr>
                      <w:rFonts w:cs="AdvertisingExtraBold" w:hint="cs"/>
                      <w:sz w:val="36"/>
                      <w:rtl/>
                    </w:rPr>
                    <w:t>ـ</w:t>
                  </w:r>
                  <w:r w:rsidRPr="00634532">
                    <w:rPr>
                      <w:rFonts w:cs="AdvertisingExtraBold" w:hint="cs"/>
                      <w:sz w:val="36"/>
                      <w:rtl/>
                    </w:rPr>
                    <w:t>وارزميات</w:t>
                  </w:r>
                  <w:r w:rsidR="00622020" w:rsidRPr="00634532">
                    <w:rPr>
                      <w:rFonts w:cs="AdvertisingExtraBold" w:hint="cs"/>
                      <w:sz w:val="36"/>
                      <w:rtl/>
                    </w:rPr>
                    <w:t xml:space="preserve"> رمضان</w:t>
                  </w:r>
                </w:p>
              </w:txbxContent>
            </v:textbox>
            <w10:wrap type="square" anchorx="margin" anchory="margin"/>
          </v:shape>
        </w:pict>
      </w:r>
      <w:r>
        <w:rPr>
          <w:rFonts w:hint="cs"/>
          <w:noProof/>
          <w:rtl/>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695825" cy="3990975"/>
            <wp:effectExtent l="95250" t="57150" r="66675" b="1228725"/>
            <wp:wrapSquare wrapText="bothSides"/>
            <wp:docPr id="14" name="صورة 0"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8"/>
                    <a:stretch>
                      <a:fillRect/>
                    </a:stretch>
                  </pic:blipFill>
                  <pic:spPr>
                    <a:xfrm>
                      <a:off x="0" y="0"/>
                      <a:ext cx="4695825" cy="399097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p>
    <w:p w:rsidR="009F0F15" w:rsidRDefault="00622020" w:rsidP="00000913">
      <w:pPr>
        <w:rPr>
          <w:rFonts w:hint="cs"/>
          <w:rtl/>
        </w:rPr>
      </w:pPr>
      <w:r>
        <w:rPr>
          <w:rFonts w:hint="cs"/>
          <w:noProof/>
          <w:rtl/>
          <w:lang w:eastAsia="en-U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3" type="#_x0000_t84" style="position:absolute;left:0;text-align:left;margin-left:153pt;margin-top:445.6pt;width:98.25pt;height:63pt;z-index:251662336" fillcolor="#9bbb59 [3206]" strokecolor="black [3213]" strokeweight="2.25pt">
            <v:fill color2="#4e6128 [1606]" angle="-135" focus="100%" type="gradient"/>
            <v:shadow on="t" type="double" color="#d6e3bc [1302]" opacity=".5" color2="shadow add(102)" offset="-3pt,-3pt" offset2="-6pt,-6pt"/>
            <v:textbox style="mso-next-textbox:#_x0000_s1033">
              <w:txbxContent>
                <w:p w:rsidR="00622020" w:rsidRPr="00622020" w:rsidRDefault="00622020" w:rsidP="00622020">
                  <w:pPr>
                    <w:ind w:firstLine="0"/>
                    <w:jc w:val="center"/>
                    <w:rPr>
                      <w:rFonts w:cs="AGA Aladdin Regular"/>
                      <w:b/>
                      <w:bCs/>
                      <w:sz w:val="56"/>
                      <w:szCs w:val="56"/>
                    </w:rPr>
                  </w:pPr>
                  <w:r w:rsidRPr="00622020">
                    <w:rPr>
                      <w:rFonts w:cs="AGA Aladdin Regular" w:hint="cs"/>
                      <w:b/>
                      <w:bCs/>
                      <w:sz w:val="56"/>
                      <w:szCs w:val="56"/>
                      <w:rtl/>
                    </w:rPr>
                    <w:t>إعداد</w:t>
                  </w:r>
                </w:p>
              </w:txbxContent>
            </v:textbox>
            <w10:wrap anchorx="page"/>
          </v:shape>
        </w:pict>
      </w:r>
    </w:p>
    <w:p w:rsidR="009F0F15" w:rsidRDefault="009F0F15" w:rsidP="00000913">
      <w:pPr>
        <w:rPr>
          <w:rFonts w:hint="cs"/>
          <w:rtl/>
        </w:rPr>
      </w:pPr>
    </w:p>
    <w:p w:rsidR="009F0F15" w:rsidRDefault="009F0F15" w:rsidP="00000913">
      <w:pPr>
        <w:rPr>
          <w:rFonts w:hint="cs"/>
          <w:rtl/>
        </w:rPr>
      </w:pPr>
    </w:p>
    <w:p w:rsidR="009F0F15" w:rsidRDefault="00622020" w:rsidP="00000913">
      <w:pPr>
        <w:rPr>
          <w:rFonts w:hint="cs"/>
          <w:rtl/>
        </w:rPr>
      </w:pPr>
      <w:r>
        <w:rPr>
          <w:rFonts w:hint="cs"/>
          <w:noProof/>
          <w:rtl/>
          <w:lang w:eastAsia="en-US"/>
        </w:rPr>
        <w:pict>
          <v:shape id="_x0000_s1031" type="#_x0000_t84" style="position:absolute;left:0;text-align:left;margin-left:29.25pt;margin-top:18.85pt;width:337.5pt;height:70.5pt;z-index:251661312" fillcolor="#9bbb59 [3206]" strokecolor="black [3213]" strokeweight="2.25pt">
            <v:fill color2="#4e6128 [1606]" angle="-135" focus="100%" type="gradient"/>
            <v:shadow on="t" type="double" color="#d6e3bc [1302]" opacity=".5" color2="shadow add(102)" offset="-3pt,-3pt" offset2="-6pt,-6pt"/>
            <v:textbox style="mso-next-textbox:#_x0000_s1031">
              <w:txbxContent>
                <w:p w:rsidR="00622020" w:rsidRPr="00622020" w:rsidRDefault="00622020" w:rsidP="00622020">
                  <w:pPr>
                    <w:jc w:val="both"/>
                    <w:rPr>
                      <w:rFonts w:cs="AGA Aladdin Regular"/>
                      <w:b/>
                      <w:bCs/>
                      <w:sz w:val="52"/>
                      <w:szCs w:val="52"/>
                    </w:rPr>
                  </w:pPr>
                  <w:r>
                    <w:rPr>
                      <w:rFonts w:cs="AGA Aladdin Regular" w:hint="cs"/>
                      <w:b/>
                      <w:bCs/>
                      <w:sz w:val="52"/>
                      <w:szCs w:val="52"/>
                      <w:rtl/>
                    </w:rPr>
                    <w:t xml:space="preserve">  </w:t>
                  </w:r>
                  <w:r w:rsidRPr="00622020">
                    <w:rPr>
                      <w:rFonts w:cs="AGA Aladdin Regular" w:hint="cs"/>
                      <w:b/>
                      <w:bCs/>
                      <w:sz w:val="52"/>
                      <w:szCs w:val="52"/>
                      <w:rtl/>
                    </w:rPr>
                    <w:t>عبدالعزيز سالم شامان الرويلي</w:t>
                  </w:r>
                </w:p>
              </w:txbxContent>
            </v:textbox>
            <w10:wrap anchorx="page"/>
          </v:shape>
        </w:pict>
      </w:r>
    </w:p>
    <w:p w:rsidR="00622020" w:rsidRDefault="00622020" w:rsidP="00622020">
      <w:pPr>
        <w:ind w:firstLine="0"/>
        <w:jc w:val="center"/>
        <w:rPr>
          <w:rFonts w:cs="AF_Tabook" w:hint="cs"/>
          <w:sz w:val="72"/>
          <w:szCs w:val="72"/>
          <w:rtl/>
        </w:rPr>
      </w:pPr>
      <w:r w:rsidRPr="00622020">
        <w:rPr>
          <w:rFonts w:cs="AF_Tabook" w:hint="cs"/>
          <w:sz w:val="72"/>
          <w:szCs w:val="72"/>
          <w:rtl/>
        </w:rPr>
        <w:lastRenderedPageBreak/>
        <w:t>بسم الله الرحمن الرحيم</w:t>
      </w:r>
    </w:p>
    <w:p w:rsidR="00634532" w:rsidRPr="00622020" w:rsidRDefault="00634532" w:rsidP="00622020">
      <w:pPr>
        <w:ind w:firstLine="0"/>
        <w:jc w:val="center"/>
        <w:rPr>
          <w:rFonts w:cs="AF_Tabook"/>
          <w:sz w:val="72"/>
          <w:szCs w:val="72"/>
          <w:rtl/>
        </w:rPr>
      </w:pPr>
    </w:p>
    <w:p w:rsidR="00622020" w:rsidRDefault="00622020" w:rsidP="00622020">
      <w:pPr>
        <w:rPr>
          <w:rtl/>
        </w:rPr>
      </w:pPr>
      <w:r>
        <w:rPr>
          <w:rtl/>
        </w:rPr>
        <w:t>الحمد لله رب العالمين والصلاة والسلام على أشرف الأنبياء والمرسلين.</w:t>
      </w:r>
    </w:p>
    <w:p w:rsidR="00622020" w:rsidRDefault="00622020" w:rsidP="00622020">
      <w:pPr>
        <w:rPr>
          <w:rtl/>
        </w:rPr>
      </w:pPr>
      <w:r>
        <w:rPr>
          <w:rtl/>
        </w:rPr>
        <w:t>وبعد:</w:t>
      </w:r>
    </w:p>
    <w:p w:rsidR="00622020" w:rsidRDefault="00622020" w:rsidP="00622020">
      <w:pPr>
        <w:ind w:firstLine="0"/>
        <w:rPr>
          <w:rtl/>
        </w:rPr>
      </w:pPr>
      <w:r>
        <w:rPr>
          <w:rtl/>
        </w:rPr>
        <w:t>إن من أهم الأمور التي يجب على المسلم أن يراعيها في شهر رمضان هو: (الوقت)، وفي الحقيقة أن جميع الناس يهتمون في الوقت في شهر رمضان، ولكن اهتمام ناقص، ومن ذلك تقديم المهم على الأهم، أو المفضول على الفاضل، وصور تضييع الوقت، وخاصة في هذا الشهر الفضيل كثيرة جدًّا، لست في صدد ذكرها هنا.</w:t>
      </w:r>
    </w:p>
    <w:p w:rsidR="00622020" w:rsidRDefault="00622020" w:rsidP="00622020">
      <w:pPr>
        <w:ind w:firstLine="0"/>
        <w:rPr>
          <w:rtl/>
        </w:rPr>
      </w:pPr>
      <w:r>
        <w:rPr>
          <w:rtl/>
        </w:rPr>
        <w:t>لذلك أحببت أن أُبين لكم حقيقة ذلك الوقت الذي نقضيه في رمضان، من خلال عملية حسابية وشكل خوارزمي يُبين ويوضح لنا كيفية الوقت الذي نقضيه في نهار رمضان؛ حيث إنني سرت على قاعدة (الأغلب) في تلك العملية، كما أنه يمكن لكل فرد أن يطبق هذه العملية الحسابية بما يعرفه عن نفسة؛ ليعرف ما هو مقدار الوقت الذي سيقضيه في رمضان في شتى المجالات.</w:t>
      </w:r>
    </w:p>
    <w:p w:rsidR="00622020" w:rsidRPr="00622020" w:rsidRDefault="00622020" w:rsidP="00622020">
      <w:pPr>
        <w:rPr>
          <w:rFonts w:cs="AdvertisingExtraBold"/>
          <w:sz w:val="28"/>
          <w:szCs w:val="28"/>
          <w:u w:val="single"/>
          <w:rtl/>
        </w:rPr>
      </w:pPr>
      <w:r w:rsidRPr="00622020">
        <w:rPr>
          <w:rFonts w:cs="AdvertisingExtraBold"/>
          <w:sz w:val="28"/>
          <w:szCs w:val="28"/>
          <w:u w:val="single"/>
          <w:rtl/>
        </w:rPr>
        <w:t>الأهداف التي أود تحقيقها من هذه الطريقة:</w:t>
      </w:r>
    </w:p>
    <w:p w:rsidR="00622020" w:rsidRPr="00622020" w:rsidRDefault="00622020" w:rsidP="00622020">
      <w:pPr>
        <w:rPr>
          <w:rFonts w:ascii="ATraditional Arabic" w:hAnsi="ATraditional Arabic" w:hint="cs"/>
          <w:sz w:val="40"/>
          <w:szCs w:val="40"/>
          <w:rtl/>
        </w:rPr>
      </w:pPr>
      <w:r w:rsidRPr="00622020">
        <w:rPr>
          <w:rFonts w:ascii="Times New Roman" w:hAnsi="Times New Roman" w:cs="Times New Roman" w:hint="cs"/>
          <w:sz w:val="40"/>
          <w:szCs w:val="40"/>
          <w:rtl/>
        </w:rPr>
        <w:t>♦</w:t>
      </w:r>
      <w:r w:rsidRPr="00622020">
        <w:rPr>
          <w:rFonts w:ascii="ATraditional Arabic" w:hAnsi="ATraditional Arabic" w:hint="cs"/>
          <w:sz w:val="40"/>
          <w:szCs w:val="40"/>
          <w:rtl/>
        </w:rPr>
        <w:t xml:space="preserve"> استغلال شهر رمضان استغلالاً مثمرًا، يعود علينا نفعه في الدنيا والآخرة.</w:t>
      </w:r>
    </w:p>
    <w:p w:rsidR="00622020" w:rsidRPr="00622020" w:rsidRDefault="00622020" w:rsidP="00622020">
      <w:pPr>
        <w:rPr>
          <w:rFonts w:ascii="ATraditional Arabic" w:hAnsi="ATraditional Arabic" w:hint="cs"/>
          <w:sz w:val="40"/>
          <w:szCs w:val="40"/>
          <w:rtl/>
        </w:rPr>
      </w:pPr>
      <w:r w:rsidRPr="00622020">
        <w:rPr>
          <w:rFonts w:ascii="Times New Roman" w:hAnsi="Times New Roman" w:cs="Times New Roman" w:hint="cs"/>
          <w:sz w:val="40"/>
          <w:szCs w:val="40"/>
          <w:rtl/>
        </w:rPr>
        <w:t>♦</w:t>
      </w:r>
      <w:r w:rsidRPr="00622020">
        <w:rPr>
          <w:rFonts w:ascii="ATraditional Arabic" w:hAnsi="ATraditional Arabic" w:hint="cs"/>
          <w:sz w:val="40"/>
          <w:szCs w:val="40"/>
          <w:rtl/>
        </w:rPr>
        <w:t xml:space="preserve"> أن يتصور المؤمن ماهية الوقت الذي سيقضيه في هذا الشهر الكريم .</w:t>
      </w:r>
    </w:p>
    <w:p w:rsidR="00622020" w:rsidRPr="00622020" w:rsidRDefault="00622020" w:rsidP="00622020">
      <w:pPr>
        <w:rPr>
          <w:rFonts w:ascii="ATraditional Arabic" w:hAnsi="ATraditional Arabic" w:hint="cs"/>
          <w:sz w:val="40"/>
          <w:szCs w:val="40"/>
          <w:rtl/>
        </w:rPr>
      </w:pPr>
      <w:r w:rsidRPr="00622020">
        <w:rPr>
          <w:rFonts w:ascii="Times New Roman" w:hAnsi="Times New Roman" w:cs="Times New Roman" w:hint="cs"/>
          <w:sz w:val="40"/>
          <w:szCs w:val="40"/>
          <w:rtl/>
        </w:rPr>
        <w:t>♦</w:t>
      </w:r>
      <w:r w:rsidRPr="00622020">
        <w:rPr>
          <w:rFonts w:ascii="ATraditional Arabic" w:hAnsi="ATraditional Arabic" w:hint="cs"/>
          <w:sz w:val="40"/>
          <w:szCs w:val="40"/>
          <w:rtl/>
        </w:rPr>
        <w:t xml:space="preserve"> أن ينظم المؤمن وقته في هذا الشهر تنظيمًا مناسبًا، يشمل جميع المجالات العلمية والعملية.</w:t>
      </w:r>
    </w:p>
    <w:p w:rsidR="00622020" w:rsidRPr="00622020" w:rsidRDefault="00622020" w:rsidP="00622020">
      <w:pPr>
        <w:rPr>
          <w:rFonts w:ascii="ATraditional Arabic" w:hAnsi="ATraditional Arabic" w:hint="cs"/>
          <w:sz w:val="40"/>
          <w:szCs w:val="40"/>
          <w:rtl/>
        </w:rPr>
      </w:pPr>
      <w:r w:rsidRPr="00622020">
        <w:rPr>
          <w:rFonts w:ascii="Times New Roman" w:hAnsi="Times New Roman" w:cs="Times New Roman" w:hint="cs"/>
          <w:sz w:val="40"/>
          <w:szCs w:val="40"/>
          <w:rtl/>
        </w:rPr>
        <w:t>♦</w:t>
      </w:r>
      <w:r w:rsidRPr="00622020">
        <w:rPr>
          <w:rFonts w:ascii="ATraditional Arabic" w:hAnsi="ATraditional Arabic" w:hint="cs"/>
          <w:sz w:val="40"/>
          <w:szCs w:val="40"/>
          <w:rtl/>
        </w:rPr>
        <w:t xml:space="preserve"> لنعرف ما هو الوقت الذي نقضيه في العبادة في هذا الشهر الكريم.</w:t>
      </w:r>
    </w:p>
    <w:p w:rsidR="00634532" w:rsidRDefault="00634532" w:rsidP="00634532">
      <w:pPr>
        <w:ind w:firstLine="0"/>
        <w:rPr>
          <w:rFonts w:hint="cs"/>
          <w:rtl/>
        </w:rPr>
      </w:pPr>
    </w:p>
    <w:p w:rsidR="00634532" w:rsidRPr="00622020" w:rsidRDefault="00622020" w:rsidP="00634532">
      <w:pPr>
        <w:ind w:firstLine="0"/>
        <w:rPr>
          <w:rFonts w:cs="AdvertisingExtraBold" w:hint="cs"/>
          <w:rtl/>
        </w:rPr>
      </w:pPr>
      <w:r w:rsidRPr="00622020">
        <w:rPr>
          <w:rFonts w:cs="AdvertisingExtraBold" w:hint="cs"/>
          <w:u w:val="single"/>
          <w:rtl/>
        </w:rPr>
        <w:t>ملاحظة</w:t>
      </w:r>
      <w:r>
        <w:rPr>
          <w:rFonts w:cs="AdvertisingExtraBold" w:hint="cs"/>
          <w:rtl/>
        </w:rPr>
        <w:t>:</w:t>
      </w:r>
    </w:p>
    <w:p w:rsidR="00622020" w:rsidRPr="00622020" w:rsidRDefault="00622020" w:rsidP="00622020">
      <w:pPr>
        <w:ind w:firstLine="0"/>
        <w:rPr>
          <w:rFonts w:cs="AGA Aladdin Regular" w:hint="cs"/>
          <w:b/>
          <w:bCs/>
          <w:sz w:val="40"/>
          <w:szCs w:val="40"/>
          <w:rtl/>
        </w:rPr>
      </w:pPr>
      <w:r w:rsidRPr="00622020">
        <w:rPr>
          <w:rFonts w:cs="AGA Aladdin Regular"/>
          <w:b/>
          <w:bCs/>
          <w:sz w:val="40"/>
          <w:szCs w:val="40"/>
        </w:rPr>
        <w:t>]</w:t>
      </w:r>
      <w:r w:rsidRPr="00622020">
        <w:rPr>
          <w:rFonts w:cs="AGA Aladdin Regular" w:hint="cs"/>
          <w:b/>
          <w:bCs/>
          <w:sz w:val="40"/>
          <w:szCs w:val="40"/>
          <w:rtl/>
        </w:rPr>
        <w:t>أحبتي سأبين في الشكل الخوارزمي التالي الوقت الذي يقضيه أغلب الناس في هذا الشهر فبتقديري القاصر أن نسبتهم تتجاوز 50% من المجتمع رجالاً ونساءا</w:t>
      </w:r>
      <w:r w:rsidRPr="00622020">
        <w:rPr>
          <w:rFonts w:cs="AGA Aladdin Regular"/>
          <w:b/>
          <w:bCs/>
          <w:sz w:val="40"/>
          <w:szCs w:val="40"/>
        </w:rPr>
        <w:t>[</w:t>
      </w:r>
      <w:r w:rsidRPr="00622020">
        <w:rPr>
          <w:rFonts w:cs="AGA Aladdin Regular" w:hint="cs"/>
          <w:b/>
          <w:bCs/>
          <w:sz w:val="40"/>
          <w:szCs w:val="40"/>
          <w:rtl/>
        </w:rPr>
        <w:t>.</w:t>
      </w:r>
    </w:p>
    <w:p w:rsidR="00622020" w:rsidRDefault="00622020" w:rsidP="00622020">
      <w:pPr>
        <w:rPr>
          <w:rFonts w:hint="cs"/>
          <w:rtl/>
        </w:rPr>
      </w:pPr>
    </w:p>
    <w:p w:rsidR="00622020" w:rsidRDefault="00622020" w:rsidP="00622020">
      <w:pPr>
        <w:rPr>
          <w:rFonts w:hint="cs"/>
          <w:rtl/>
        </w:rPr>
      </w:pPr>
      <w:r>
        <w:rPr>
          <w:rFonts w:hint="cs"/>
          <w:noProof/>
          <w:rtl/>
          <w:lang w:eastAsia="en-US"/>
        </w:rPr>
        <w:pict>
          <v:roundrect id="_x0000_s1034" style="position:absolute;left:0;text-align:left;margin-left:100.95pt;margin-top:-8.5pt;width:3in;height:41.4pt;z-index:251665408" arcsize="10923f" fillcolor="#f79646" strokecolor="black [3213]" strokeweight="3pt">
            <v:fill color2="fill darken(118)" rotate="t" method="linear sigma" type="gradient"/>
            <v:shadow type="perspective" color="#974706 [1609]" opacity=".5" offset="1pt" offset2="-1pt"/>
            <o:extrusion v:ext="view" on="t"/>
            <v:textbox>
              <w:txbxContent>
                <w:p w:rsidR="00622020" w:rsidRPr="00622020" w:rsidRDefault="00622020" w:rsidP="00622020">
                  <w:pPr>
                    <w:ind w:firstLine="0"/>
                    <w:jc w:val="both"/>
                    <w:rPr>
                      <w:rFonts w:cs="AdvertisingExtraBold"/>
                      <w:sz w:val="28"/>
                      <w:szCs w:val="28"/>
                    </w:rPr>
                  </w:pPr>
                  <w:r>
                    <w:rPr>
                      <w:rFonts w:cs="AdvertisingExtraBold" w:hint="cs"/>
                      <w:szCs w:val="24"/>
                      <w:rtl/>
                    </w:rPr>
                    <w:t xml:space="preserve">    </w:t>
                  </w:r>
                  <w:r w:rsidRPr="00622020">
                    <w:rPr>
                      <w:rFonts w:cs="AdvertisingExtraBold" w:hint="cs"/>
                      <w:sz w:val="28"/>
                      <w:szCs w:val="28"/>
                      <w:rtl/>
                    </w:rPr>
                    <w:t>الشكل</w:t>
                  </w:r>
                  <w:r>
                    <w:rPr>
                      <w:rFonts w:cs="AdvertisingExtraBold" w:hint="cs"/>
                      <w:sz w:val="28"/>
                      <w:szCs w:val="28"/>
                      <w:rtl/>
                    </w:rPr>
                    <w:t xml:space="preserve"> </w:t>
                  </w:r>
                  <w:r w:rsidRPr="00622020">
                    <w:rPr>
                      <w:rFonts w:cs="AdvertisingExtraBold" w:hint="cs"/>
                      <w:sz w:val="28"/>
                      <w:szCs w:val="28"/>
                      <w:rtl/>
                    </w:rPr>
                    <w:t>الخوارزمي الرمضاني</w:t>
                  </w:r>
                </w:p>
              </w:txbxContent>
            </v:textbox>
            <w10:wrap anchorx="page"/>
          </v:roundrect>
        </w:pict>
      </w:r>
    </w:p>
    <w:p w:rsidR="00622020" w:rsidRDefault="00634532" w:rsidP="00622020">
      <w:pPr>
        <w:ind w:firstLine="0"/>
        <w:rPr>
          <w:rFonts w:hint="cs"/>
          <w:rtl/>
        </w:rPr>
      </w:pPr>
      <w:r>
        <w:rPr>
          <w:rFonts w:hint="cs"/>
          <w:noProof/>
          <w:rtl/>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179.35pt;margin-top:23.1pt;width:58.5pt;height:66.75pt;z-index:251666432" fillcolor="#00b0f0" strokecolor="black [3213]" strokeweight="2.25pt">
            <v:fill color2="#4e6128 [1606]" angle="-135" focus="100%" type="gradient"/>
            <v:shadow on="t" type="perspective" color="#d6e3bc [1302]" opacity=".5" origin=",.5" offset="0,0" matrix=",-56756f,,.5"/>
            <w10:wrap anchorx="page"/>
          </v:shape>
        </w:pict>
      </w:r>
    </w:p>
    <w:p w:rsidR="00622020" w:rsidRDefault="00622020" w:rsidP="00622020">
      <w:pPr>
        <w:rPr>
          <w:rFonts w:hint="cs"/>
          <w:rtl/>
        </w:rPr>
      </w:pPr>
    </w:p>
    <w:p w:rsidR="00622020" w:rsidRDefault="00622020" w:rsidP="00622020">
      <w:pPr>
        <w:rPr>
          <w:rFonts w:hint="cs"/>
          <w:rtl/>
        </w:rPr>
      </w:pPr>
    </w:p>
    <w:p w:rsidR="009F0F15" w:rsidRDefault="00622020" w:rsidP="00634532">
      <w:pPr>
        <w:rPr>
          <w:rFonts w:hint="cs"/>
          <w:rtl/>
        </w:rPr>
      </w:pPr>
      <w:r>
        <w:rPr>
          <w:rFonts w:hint="cs"/>
          <w:noProof/>
          <w:rtl/>
          <w:lang w:eastAsia="en-US"/>
        </w:rPr>
        <w:drawing>
          <wp:anchor distT="0" distB="0" distL="114300" distR="114300" simplePos="0" relativeHeight="251664384" behindDoc="1" locked="0" layoutInCell="1" allowOverlap="1">
            <wp:simplePos x="0" y="0"/>
            <wp:positionH relativeFrom="margin">
              <wp:posOffset>-367665</wp:posOffset>
            </wp:positionH>
            <wp:positionV relativeFrom="margin">
              <wp:posOffset>2128520</wp:posOffset>
            </wp:positionV>
            <wp:extent cx="5983605" cy="5796915"/>
            <wp:effectExtent l="95250" t="95250" r="93345" b="89535"/>
            <wp:wrapSquare wrapText="bothSides"/>
            <wp:docPr id="11" name="صورة 5" descr="الرسم البياني في مقال خوارزمي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رسم البياني في مقال خوارزميات.jpg"/>
                    <pic:cNvPicPr/>
                  </pic:nvPicPr>
                  <pic:blipFill>
                    <a:blip r:embed="rId9"/>
                    <a:stretch>
                      <a:fillRect/>
                    </a:stretch>
                  </pic:blipFill>
                  <pic:spPr>
                    <a:xfrm>
                      <a:off x="0" y="0"/>
                      <a:ext cx="5983605" cy="579691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634532" w:rsidRDefault="00634532" w:rsidP="00634532">
      <w:pPr>
        <w:ind w:firstLine="0"/>
        <w:jc w:val="left"/>
        <w:rPr>
          <w:rFonts w:cs="AdvertisingExtraBold" w:hint="cs"/>
          <w:sz w:val="28"/>
          <w:szCs w:val="28"/>
          <w:u w:val="single"/>
          <w:rtl/>
        </w:rPr>
      </w:pPr>
    </w:p>
    <w:p w:rsidR="00622020" w:rsidRPr="00622020" w:rsidRDefault="00622020" w:rsidP="00634532">
      <w:pPr>
        <w:ind w:firstLine="0"/>
        <w:jc w:val="left"/>
        <w:rPr>
          <w:rFonts w:cs="AdvertisingExtraBold"/>
          <w:sz w:val="28"/>
          <w:szCs w:val="28"/>
          <w:u w:val="single"/>
          <w:rtl/>
        </w:rPr>
      </w:pPr>
      <w:r w:rsidRPr="00622020">
        <w:rPr>
          <w:rFonts w:cs="AdvertisingExtraBold"/>
          <w:sz w:val="28"/>
          <w:szCs w:val="28"/>
          <w:u w:val="single"/>
          <w:rtl/>
        </w:rPr>
        <w:lastRenderedPageBreak/>
        <w:t>شرح وتفصيل:</w:t>
      </w:r>
    </w:p>
    <w:p w:rsidR="00622020" w:rsidRDefault="00622020" w:rsidP="00622020">
      <w:pPr>
        <w:ind w:firstLine="0"/>
        <w:rPr>
          <w:rtl/>
        </w:rPr>
      </w:pPr>
      <w:r>
        <w:rPr>
          <w:rFonts w:ascii="Times New Roman" w:hAnsi="Times New Roman" w:cs="Times New Roman" w:hint="cs"/>
          <w:rtl/>
        </w:rPr>
        <w:t>♦</w:t>
      </w:r>
      <w:r>
        <w:rPr>
          <w:rFonts w:ascii="ATraditional Arabic" w:hAnsi="ATraditional Arabic" w:hint="cs"/>
          <w:rtl/>
        </w:rPr>
        <w:t xml:space="preserve"> إذا كان أحدنا كان وقت</w:t>
      </w:r>
      <w:r>
        <w:rPr>
          <w:rtl/>
        </w:rPr>
        <w:t>ه في رمضان كما في الشكل السابق، فسيقضي ما يقارب(660) ساعة، وسيبقى (60)، ولنسأل أنفسنا: أين ذهبت هذه الساعات؟ وفيم قضيناها؟</w:t>
      </w:r>
    </w:p>
    <w:p w:rsidR="00622020" w:rsidRDefault="00622020" w:rsidP="00622020">
      <w:pPr>
        <w:ind w:firstLine="0"/>
        <w:rPr>
          <w:rFonts w:hint="cs"/>
          <w:rtl/>
        </w:rPr>
      </w:pPr>
      <w:r>
        <w:rPr>
          <w:rFonts w:ascii="Times New Roman" w:hAnsi="Times New Roman" w:cs="Times New Roman" w:hint="cs"/>
          <w:rtl/>
        </w:rPr>
        <w:t>♦</w:t>
      </w:r>
      <w:r>
        <w:rPr>
          <w:rFonts w:ascii="ATraditional Arabic" w:hAnsi="ATraditional Arabic" w:hint="cs"/>
          <w:rtl/>
        </w:rPr>
        <w:t xml:space="preserve"> كما أريد أن ألفت انتباهكم إلى أمر مهم، وهو ما هو الوقت الذي سنقضيه في عبادة الله عز وجل في هذا الشهر الفضيل؟ ولنحسب جميعًا مقدار ت</w:t>
      </w:r>
      <w:r>
        <w:rPr>
          <w:rtl/>
        </w:rPr>
        <w:t>لك الساعات التي سنقتطعها من وقتها للتقرب إلى الله تعالى في هذا الشهر بشتى أنواع العبادات.</w:t>
      </w:r>
    </w:p>
    <w:p w:rsidR="00622020" w:rsidRDefault="00622020" w:rsidP="00622020">
      <w:pPr>
        <w:ind w:firstLine="0"/>
        <w:rPr>
          <w:rFonts w:hint="cs"/>
          <w:rtl/>
        </w:rPr>
      </w:pPr>
      <w:r>
        <w:rPr>
          <w:rFonts w:ascii="Times New Roman" w:hAnsi="Times New Roman" w:cs="Times New Roman" w:hint="cs"/>
          <w:rtl/>
        </w:rPr>
        <w:t>♦</w:t>
      </w:r>
      <w:r>
        <w:rPr>
          <w:rFonts w:ascii="ATraditional Arabic" w:hAnsi="ATraditional Arabic" w:hint="cs"/>
          <w:rtl/>
        </w:rPr>
        <w:t xml:space="preserve"> مقدار ساعة النوم لأغلب الناس 8 ساعات يوميًّا، وهذا في الغالب يعني أنك ستقضي خلال شهر رمضان (240) ساعة من النوم؛ أي: (ستنام عشرة أيام من ثلاثين يومًا).</w:t>
      </w:r>
    </w:p>
    <w:p w:rsidR="00622020" w:rsidRDefault="00622020" w:rsidP="00622020">
      <w:pPr>
        <w:ind w:firstLine="0"/>
        <w:rPr>
          <w:rtl/>
        </w:rPr>
      </w:pPr>
      <w:r>
        <w:rPr>
          <w:rtl/>
        </w:rPr>
        <w:t>لنتأمل معًا أننا ثلث هذا الشهر قضيناه في النوم، أليس من الأفضل أن نراجع حساباتنا، ولنحرص على استغلاله فيما ينفعنا ويقربنا إلى ربنا جل جلاله؟</w:t>
      </w:r>
      <w:r>
        <w:rPr>
          <w:rFonts w:hint="cs"/>
          <w:rtl/>
        </w:rPr>
        <w:t>.</w:t>
      </w:r>
    </w:p>
    <w:p w:rsidR="00622020" w:rsidRDefault="00622020" w:rsidP="00622020">
      <w:pPr>
        <w:ind w:firstLine="0"/>
        <w:rPr>
          <w:rFonts w:hint="cs"/>
          <w:rtl/>
        </w:rPr>
      </w:pPr>
      <w:r>
        <w:rPr>
          <w:rFonts w:ascii="Times New Roman" w:hAnsi="Times New Roman" w:cs="Times New Roman" w:hint="cs"/>
          <w:rtl/>
        </w:rPr>
        <w:t>♦</w:t>
      </w:r>
      <w:r>
        <w:rPr>
          <w:rFonts w:ascii="ATraditional Arabic" w:hAnsi="ATraditional Arabic" w:hint="cs"/>
          <w:rtl/>
        </w:rPr>
        <w:t xml:space="preserve"> إن من الأوقات التي تضيع علينا هو وقت الإفطار والسَّحور وغيره، فلنتأمل أوقاتنا، فإذا قضينا أربع ساعات كل يوم في ذلك، يعني أ</w:t>
      </w:r>
      <w:r>
        <w:rPr>
          <w:rtl/>
        </w:rPr>
        <w:t>ننا سنقضي ما يقارب خمسة أيام في الأكل والشرب، بل وبعضنا يقضي أكثر من ذلك، فيضيع وقته هباءً منثورًا.</w:t>
      </w:r>
    </w:p>
    <w:p w:rsidR="00622020" w:rsidRDefault="00622020" w:rsidP="00622020">
      <w:pPr>
        <w:ind w:firstLine="0"/>
        <w:rPr>
          <w:rtl/>
        </w:rPr>
      </w:pPr>
      <w:r>
        <w:rPr>
          <w:rFonts w:ascii="Times New Roman" w:hAnsi="Times New Roman" w:cs="Times New Roman" w:hint="cs"/>
          <w:rtl/>
        </w:rPr>
        <w:t>♦</w:t>
      </w:r>
      <w:r>
        <w:rPr>
          <w:rFonts w:ascii="ATraditional Arabic" w:hAnsi="ATraditional Arabic" w:hint="cs"/>
          <w:rtl/>
        </w:rPr>
        <w:t xml:space="preserve"> ومن الأوقات التي تضيع علينا ما ابتلينا به في هذا الزمان من التقنية الحديثة، وأهمها وأخطرها ما يقضيه المسلم في هذا الشهر في متابعة التلفاز، ومشاهدة تلك ال</w:t>
      </w:r>
      <w:r>
        <w:rPr>
          <w:rtl/>
        </w:rPr>
        <w:t>برامج الماجنة والمسلسلات الخادشة للحياء والأخلاق الحميدة، فلو جلس المرء ما يقارب أربع ساعات في اليوم، يعني أن سيقضي خمسة أيام في ذلك، ويا له من وقت يحتاج منا إلى محاسبة وتيقُّظ!</w:t>
      </w:r>
      <w:r>
        <w:rPr>
          <w:rFonts w:hint="cs"/>
          <w:rtl/>
        </w:rPr>
        <w:t>.</w:t>
      </w:r>
    </w:p>
    <w:p w:rsidR="00622020" w:rsidRDefault="00622020" w:rsidP="00622020">
      <w:pPr>
        <w:ind w:firstLine="0"/>
        <w:rPr>
          <w:rtl/>
        </w:rPr>
      </w:pPr>
      <w:r>
        <w:rPr>
          <w:rFonts w:ascii="Times New Roman" w:hAnsi="Times New Roman" w:cs="Times New Roman" w:hint="cs"/>
          <w:rtl/>
        </w:rPr>
        <w:t>♦</w:t>
      </w:r>
      <w:r>
        <w:rPr>
          <w:rFonts w:ascii="ATraditional Arabic" w:hAnsi="ATraditional Arabic" w:hint="cs"/>
          <w:rtl/>
        </w:rPr>
        <w:t xml:space="preserve"> فعلى ذلك التقسيم يصبح شهر القرآن والعبادة مدته قصيرة لا تتجاوز خمسة أيام؛ ل</w:t>
      </w:r>
      <w:r>
        <w:rPr>
          <w:rtl/>
        </w:rPr>
        <w:t>يعلم الجميع أن الوقت لا يمكن استرجاعه، فإذا ذهب لا يعود، فلنستثمر شهر القرآن بالعبادة، ولنجعل جل أوقاتنا عبادة وتقرُّبًا إلى الله بالفرائض والنوافل.</w:t>
      </w:r>
    </w:p>
    <w:p w:rsidR="00622020" w:rsidRPr="00634532" w:rsidRDefault="00622020" w:rsidP="00622020">
      <w:pPr>
        <w:ind w:firstLine="0"/>
        <w:rPr>
          <w:rFonts w:hint="cs"/>
          <w:b/>
          <w:bCs/>
          <w:rtl/>
        </w:rPr>
      </w:pPr>
      <w:r w:rsidRPr="00634532">
        <w:rPr>
          <w:rFonts w:hint="cs"/>
          <w:b/>
          <w:bCs/>
          <w:rtl/>
        </w:rPr>
        <w:t>((</w:t>
      </w:r>
      <w:r w:rsidRPr="00634532">
        <w:rPr>
          <w:b/>
          <w:bCs/>
          <w:rtl/>
        </w:rPr>
        <w:t>أخي الصائم، لا أريد أن أقف على كل تلك المجالات التي يقضي أغلبنا الوقت فيها، ولكني حسبي بك أنك لبيب تكفيك الإشارة</w:t>
      </w:r>
      <w:r w:rsidRPr="00634532">
        <w:rPr>
          <w:rFonts w:hint="cs"/>
          <w:b/>
          <w:bCs/>
          <w:rtl/>
        </w:rPr>
        <w:t>))</w:t>
      </w:r>
      <w:r w:rsidRPr="00634532">
        <w:rPr>
          <w:b/>
          <w:bCs/>
          <w:rtl/>
        </w:rPr>
        <w:t>.</w:t>
      </w:r>
    </w:p>
    <w:p w:rsidR="00622020" w:rsidRDefault="00622020" w:rsidP="00622020">
      <w:pPr>
        <w:ind w:firstLine="0"/>
        <w:rPr>
          <w:rFonts w:hint="cs"/>
          <w:rtl/>
        </w:rPr>
      </w:pPr>
    </w:p>
    <w:p w:rsidR="00634532" w:rsidRDefault="00634532" w:rsidP="00634532">
      <w:pPr>
        <w:ind w:firstLine="0"/>
        <w:rPr>
          <w:rFonts w:hint="cs"/>
          <w:rtl/>
        </w:rPr>
      </w:pPr>
    </w:p>
    <w:p w:rsidR="00622020" w:rsidRDefault="00622020" w:rsidP="00634532">
      <w:pPr>
        <w:ind w:firstLine="0"/>
        <w:rPr>
          <w:rFonts w:cs="AdvertisingExtraBold" w:hint="cs"/>
          <w:sz w:val="28"/>
          <w:szCs w:val="28"/>
          <w:u w:val="single"/>
          <w:rtl/>
        </w:rPr>
      </w:pPr>
      <w:r>
        <w:rPr>
          <w:rFonts w:cs="AdvertisingExtraBold"/>
          <w:sz w:val="28"/>
          <w:szCs w:val="28"/>
          <w:u w:val="single"/>
          <w:rtl/>
        </w:rPr>
        <w:lastRenderedPageBreak/>
        <w:t>همسة إيمانية</w:t>
      </w:r>
      <w:r>
        <w:rPr>
          <w:rFonts w:cs="AdvertisingExtraBold" w:hint="cs"/>
          <w:sz w:val="28"/>
          <w:szCs w:val="28"/>
          <w:u w:val="single"/>
          <w:rtl/>
        </w:rPr>
        <w:t>:</w:t>
      </w:r>
    </w:p>
    <w:p w:rsidR="00622020" w:rsidRDefault="00622020" w:rsidP="00634532">
      <w:pPr>
        <w:ind w:firstLine="0"/>
        <w:rPr>
          <w:rtl/>
        </w:rPr>
      </w:pPr>
      <w:r>
        <w:rPr>
          <w:rFonts w:hint="cs"/>
          <w:rtl/>
        </w:rPr>
        <w:t>إ</w:t>
      </w:r>
      <w:r>
        <w:rPr>
          <w:rtl/>
        </w:rPr>
        <w:t>ن عزيمتنا وهمتنا، وشعورنا وفرحنا بقرب شهر رمضان، لماذا لا يستمر؟ بل لماذا تكاسلنا عن تلك الأهداف التي قد وضعنها ونريد تحقيقها في هذا الشهر؟</w:t>
      </w:r>
    </w:p>
    <w:p w:rsidR="00622020" w:rsidRDefault="00622020" w:rsidP="00622020">
      <w:pPr>
        <w:ind w:firstLine="0"/>
        <w:rPr>
          <w:rFonts w:hint="cs"/>
          <w:rtl/>
        </w:rPr>
      </w:pPr>
      <w:r>
        <w:rPr>
          <w:rtl/>
        </w:rPr>
        <w:t>فالله المستعان، فبمجرد مُضي أربعة أو خمسة أيام منه، ننتكس ونرجع على أعقابنا خاسرين، بل ويعشعش في نفوسنا حبُّ الراحة والكسل، أو حب التفريط واللعب</w:t>
      </w:r>
      <w:r>
        <w:rPr>
          <w:rFonts w:hint="cs"/>
          <w:rtl/>
        </w:rPr>
        <w:t>.</w:t>
      </w:r>
    </w:p>
    <w:p w:rsidR="00622020" w:rsidRDefault="00622020" w:rsidP="00622020">
      <w:pPr>
        <w:ind w:firstLine="0"/>
        <w:rPr>
          <w:rtl/>
        </w:rPr>
      </w:pPr>
      <w:r>
        <w:rPr>
          <w:rFonts w:hint="cs"/>
          <w:rtl/>
        </w:rPr>
        <w:t>قال أحد الواعظين:</w:t>
      </w:r>
    </w:p>
    <w:p w:rsidR="00622020" w:rsidRPr="00622020" w:rsidRDefault="00622020" w:rsidP="00622020">
      <w:pPr>
        <w:jc w:val="left"/>
        <w:rPr>
          <w:rFonts w:hint="cs"/>
          <w:rtl/>
        </w:rPr>
      </w:pPr>
      <w:r w:rsidRPr="00622020">
        <w:rPr>
          <w:rtl/>
        </w:rPr>
        <w:t>تزود من معاشك للمعاد</w:t>
      </w:r>
      <w:r w:rsidRPr="00622020">
        <w:rPr>
          <w:rFonts w:hint="cs"/>
          <w:rtl/>
        </w:rPr>
        <w:t xml:space="preserve">                  </w:t>
      </w:r>
      <w:r w:rsidRPr="00622020">
        <w:rPr>
          <w:rtl/>
        </w:rPr>
        <w:t>وقم لله واعمل خير زاد</w:t>
      </w:r>
    </w:p>
    <w:p w:rsidR="00622020" w:rsidRPr="00622020" w:rsidRDefault="00622020" w:rsidP="00622020">
      <w:pPr>
        <w:jc w:val="both"/>
        <w:rPr>
          <w:rtl/>
        </w:rPr>
      </w:pPr>
      <w:r w:rsidRPr="00622020">
        <w:rPr>
          <w:rtl/>
        </w:rPr>
        <w:t>أترضى أن ت</w:t>
      </w:r>
      <w:r w:rsidRPr="00622020">
        <w:rPr>
          <w:rFonts w:hint="cs"/>
          <w:rtl/>
        </w:rPr>
        <w:t>ك</w:t>
      </w:r>
      <w:r w:rsidRPr="00622020">
        <w:rPr>
          <w:rtl/>
        </w:rPr>
        <w:t>ون رفيق قوم</w:t>
      </w:r>
      <w:r w:rsidRPr="00622020">
        <w:rPr>
          <w:rFonts w:hint="cs"/>
          <w:rtl/>
        </w:rPr>
        <w:t xml:space="preserve">                </w:t>
      </w:r>
      <w:r w:rsidRPr="00622020">
        <w:rPr>
          <w:rtl/>
        </w:rPr>
        <w:t>لهم زاد وأنت بغ</w:t>
      </w:r>
      <w:r w:rsidRPr="00622020">
        <w:rPr>
          <w:rFonts w:hint="cs"/>
          <w:rtl/>
        </w:rPr>
        <w:t>ــ</w:t>
      </w:r>
      <w:r w:rsidRPr="00622020">
        <w:rPr>
          <w:rtl/>
        </w:rPr>
        <w:t>ير زاد</w:t>
      </w:r>
    </w:p>
    <w:p w:rsidR="00622020" w:rsidRPr="00622020" w:rsidRDefault="00622020" w:rsidP="00622020">
      <w:pPr>
        <w:ind w:firstLine="0"/>
        <w:jc w:val="left"/>
        <w:rPr>
          <w:rFonts w:cs="AdvertisingBold"/>
          <w:szCs w:val="24"/>
          <w:rtl/>
        </w:rPr>
      </w:pPr>
      <w:r>
        <w:rPr>
          <w:rFonts w:ascii="Times New Roman" w:hAnsi="Times New Roman" w:cs="Times New Roman" w:hint="cs"/>
          <w:rtl/>
        </w:rPr>
        <w:t>♦</w:t>
      </w:r>
      <w:r>
        <w:rPr>
          <w:rFonts w:ascii="ATraditional Arabic" w:hAnsi="ATraditional Arabic" w:hint="cs"/>
          <w:rtl/>
        </w:rPr>
        <w:t xml:space="preserve"> ليكن رمضانك هذ</w:t>
      </w:r>
      <w:r>
        <w:rPr>
          <w:rtl/>
        </w:rPr>
        <w:t>ا مختلفًا عن سابقه، ليكن أكثر رمضان تختم فيه القرآن، ليكن أكثر رمضان تتصدق فيه، ليكن أكثر رمضان تجتهد فيه بالقيام والصلاة، ليكن أكثر رمضان تطهر فيه نفسك من الذنوب والآثام، لنجعل رمضان مميزًا بالإخلاص والتوبة، والصلاة والصدق، والمحبة والعطف، والصدقة والنصيحة، والدعاء وصلة الرحم، لنميزه بكل عبادة وطاعة تثقل موازيننا عند ربنا يوم لا ينفع مال ولا بنون إلا من أتى الله بقلب سليم.</w:t>
      </w:r>
    </w:p>
    <w:p w:rsidR="00622020" w:rsidRDefault="00622020" w:rsidP="00622020">
      <w:pPr>
        <w:ind w:firstLine="0"/>
        <w:rPr>
          <w:rtl/>
        </w:rPr>
      </w:pPr>
      <w:r>
        <w:rPr>
          <w:rtl/>
        </w:rPr>
        <w:t>لنتذكر أن هذه أيام معدودة ورحمة الله ومغفرته في رمضان ممدودة، فلنجتهد كل الجهد للحصول على الحسنات والفضائل العظيمة، ولنحرص كل الحرص أن تكون أغلب أوقاتنا نقضيها في عبادة الله تعالى، ولنجعل رمضان بداية انطلاقًا للتغير والقرب من رب الأرض والسماء، اللهم أصلح أحوالنا وأحوال المسلمين، واجعلنا من عبادك الصالحين، ووفقنا لعبادتك في هذا الشهر الفضيل، واجعلنا فيه من المحسنين، وصلِّ اللهم وسلم على نبينا محمد وعلى آله وصحبة أجمعين.</w:t>
      </w:r>
    </w:p>
    <w:p w:rsidR="009F0F15" w:rsidRDefault="009F0F15" w:rsidP="00000913">
      <w:pPr>
        <w:rPr>
          <w:rFonts w:hint="cs"/>
          <w:rtl/>
        </w:rPr>
      </w:pPr>
    </w:p>
    <w:p w:rsidR="009F0F15" w:rsidRDefault="009F0F15" w:rsidP="00000913">
      <w:pPr>
        <w:rPr>
          <w:rFonts w:hint="cs"/>
          <w:rtl/>
        </w:rPr>
      </w:pPr>
    </w:p>
    <w:p w:rsidR="00622020" w:rsidRDefault="00622020" w:rsidP="00622020">
      <w:pPr>
        <w:rPr>
          <w:rtl/>
        </w:rPr>
      </w:pPr>
    </w:p>
    <w:p w:rsidR="009F0F15" w:rsidRDefault="009F0F15" w:rsidP="00000913">
      <w:pPr>
        <w:rPr>
          <w:rFonts w:hint="cs"/>
          <w:rtl/>
        </w:rPr>
      </w:pPr>
    </w:p>
    <w:p w:rsidR="009F0F15" w:rsidRDefault="009F0F15" w:rsidP="00000913">
      <w:pPr>
        <w:rPr>
          <w:rFonts w:hint="cs"/>
          <w:rtl/>
        </w:rPr>
      </w:pPr>
    </w:p>
    <w:p w:rsidR="00622020" w:rsidRDefault="00622020" w:rsidP="00000913">
      <w:pPr>
        <w:rPr>
          <w:rFonts w:hint="cs"/>
          <w:rtl/>
        </w:rPr>
      </w:pPr>
    </w:p>
    <w:sectPr w:rsidR="00622020" w:rsidSect="00622020">
      <w:footerReference w:type="default" r:id="rId10"/>
      <w:pgSz w:w="11906" w:h="16838"/>
      <w:pgMar w:top="1440" w:right="1800" w:bottom="1440" w:left="1800" w:header="680" w:footer="708" w:gutter="0"/>
      <w:pgBorders w:offsetFrom="page">
        <w:top w:val="celticKnotwork" w:sz="15" w:space="15" w:color="auto"/>
        <w:left w:val="celticKnotwork" w:sz="15" w:space="15" w:color="auto"/>
        <w:bottom w:val="celticKnotwork" w:sz="15" w:space="15" w:color="auto"/>
        <w:right w:val="celticKnotwork" w:sz="15" w:space="15"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D90" w:rsidRDefault="00957D90" w:rsidP="00773E86">
      <w:r>
        <w:separator/>
      </w:r>
    </w:p>
  </w:endnote>
  <w:endnote w:type="continuationSeparator" w:id="1">
    <w:p w:rsidR="00957D90" w:rsidRDefault="00957D90" w:rsidP="00773E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Traditional Arabic">
    <w:panose1 w:val="02020603050405020304"/>
    <w:charset w:val="00"/>
    <w:family w:val="roman"/>
    <w:pitch w:val="variable"/>
    <w:sig w:usb0="00002003" w:usb1="80000000" w:usb2="00000008" w:usb3="00000000" w:csb0="00000041" w:csb1="00000000"/>
  </w:font>
  <w:font w:name="Traditional Arabic">
    <w:panose1 w:val="02020603050405020304"/>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AGA Aladdin Regular">
    <w:panose1 w:val="00000000000000000000"/>
    <w:charset w:val="B2"/>
    <w:family w:val="auto"/>
    <w:pitch w:val="variable"/>
    <w:sig w:usb0="00002001" w:usb1="00000000" w:usb2="00000000" w:usb3="00000000" w:csb0="00000040" w:csb1="00000000"/>
  </w:font>
  <w:font w:name="AF_Tabook">
    <w:panose1 w:val="00000000000000000000"/>
    <w:charset w:val="B2"/>
    <w:family w:val="auto"/>
    <w:pitch w:val="variable"/>
    <w:sig w:usb0="00002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lang w:val="ar-SA"/>
      </w:rPr>
      <w:id w:val="10500768"/>
      <w:docPartObj>
        <w:docPartGallery w:val="Page Numbers (Bottom of Page)"/>
        <w:docPartUnique/>
      </w:docPartObj>
    </w:sdtPr>
    <w:sdtEndPr>
      <w:rPr>
        <w:lang w:val="en-US"/>
      </w:rPr>
    </w:sdtEndPr>
    <w:sdtContent>
      <w:p w:rsidR="00622020" w:rsidRDefault="00622020">
        <w:pPr>
          <w:pStyle w:val="a7"/>
          <w:jc w:val="center"/>
        </w:pPr>
        <w:r>
          <w:rPr>
            <w:rtl/>
            <w:lang w:val="ar-SA"/>
          </w:rPr>
          <w:t>[</w:t>
        </w:r>
        <w:fldSimple w:instr=" PAGE   \* MERGEFORMAT ">
          <w:r w:rsidR="00F0401A" w:rsidRPr="00F0401A">
            <w:rPr>
              <w:rFonts w:cs="Calibri"/>
              <w:noProof/>
              <w:rtl/>
              <w:lang w:val="ar-SA"/>
            </w:rPr>
            <w:t>3</w:t>
          </w:r>
        </w:fldSimple>
        <w:r>
          <w:rPr>
            <w:rtl/>
            <w:lang w:val="ar-SA"/>
          </w:rPr>
          <w:t>]</w:t>
        </w:r>
      </w:p>
    </w:sdtContent>
  </w:sdt>
  <w:p w:rsidR="00622020" w:rsidRPr="00622020" w:rsidRDefault="00622020" w:rsidP="00622020">
    <w:pPr>
      <w:pStyle w:val="a7"/>
      <w:jc w:val="center"/>
      <w:rPr>
        <w:rFonts w:hint="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D90" w:rsidRDefault="00957D90" w:rsidP="00773E86">
      <w:r>
        <w:separator/>
      </w:r>
    </w:p>
  </w:footnote>
  <w:footnote w:type="continuationSeparator" w:id="1">
    <w:p w:rsidR="00957D90" w:rsidRDefault="00957D90" w:rsidP="00773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1C8"/>
    <w:multiLevelType w:val="hybridMultilevel"/>
    <w:tmpl w:val="43EE91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42D1C"/>
    <w:multiLevelType w:val="hybridMultilevel"/>
    <w:tmpl w:val="7C949F8A"/>
    <w:lvl w:ilvl="0" w:tplc="F13AE17A">
      <w:start w:val="1"/>
      <w:numFmt w:val="bullet"/>
      <w:lvlText w:val=""/>
      <w:lvlJc w:val="left"/>
      <w:pPr>
        <w:ind w:left="1174" w:hanging="360"/>
      </w:pPr>
      <w:rPr>
        <w:rFonts w:ascii="Wingdings" w:hAnsi="Wingdings" w:hint="default"/>
        <w:sz w:val="44"/>
        <w:szCs w:val="44"/>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1"/>
  <w:displayHorizontalDrawingGridEvery w:val="2"/>
  <w:characterSpacingControl w:val="doNotCompress"/>
  <w:hdrShapeDefaults>
    <o:shapedefaults v:ext="edit" spidmax="3074" fillcolor="none [3206]" strokecolor="none [3041]">
      <v:fill color="none [3206]" color2="none [1606]" angle="-135" focus="100%" type="gradient"/>
      <v:stroke color="none [3041]" weight="2.25pt"/>
      <v:shadow on="t" type="perspective" color="none [1302]" opacity=".5" origin=",.5" offset="0,0" matrix=",-56756f,,.5"/>
      <o:colormru v:ext="edit" colors="#bad438,#8fa424"/>
      <o:colormenu v:ext="edit" shadowcolor="#8fa424"/>
    </o:shapedefaults>
  </w:hdrShapeDefaults>
  <w:footnotePr>
    <w:footnote w:id="0"/>
    <w:footnote w:id="1"/>
  </w:footnotePr>
  <w:endnotePr>
    <w:endnote w:id="0"/>
    <w:endnote w:id="1"/>
  </w:endnotePr>
  <w:compat/>
  <w:rsids>
    <w:rsidRoot w:val="00000913"/>
    <w:rsid w:val="00000913"/>
    <w:rsid w:val="002A2FE3"/>
    <w:rsid w:val="002F6FC0"/>
    <w:rsid w:val="0040663F"/>
    <w:rsid w:val="00545DF5"/>
    <w:rsid w:val="00622020"/>
    <w:rsid w:val="00634532"/>
    <w:rsid w:val="00773E86"/>
    <w:rsid w:val="00957D90"/>
    <w:rsid w:val="009C15F6"/>
    <w:rsid w:val="009F0F15"/>
    <w:rsid w:val="00A40D01"/>
    <w:rsid w:val="00CB443D"/>
    <w:rsid w:val="00F040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3206]" strokecolor="none [3041]">
      <v:fill color="none [3206]" color2="none [1606]" angle="-135" focus="100%" type="gradient"/>
      <v:stroke color="none [3041]" weight="2.25pt"/>
      <v:shadow on="t" type="perspective" color="none [1302]" opacity=".5" origin=",.5" offset="0,0" matrix=",-56756f,,.5"/>
      <o:colormru v:ext="edit" colors="#bad438,#8fa424"/>
      <o:colormenu v:ext="edit" shadowcolor="#8fa42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5F6"/>
    <w:pPr>
      <w:bidi/>
      <w:ind w:firstLine="454"/>
      <w:jc w:val="lowKashida"/>
    </w:pPr>
    <w:rPr>
      <w:rFonts w:ascii="Tahoma" w:hAnsi="Tahoma" w:cs="ATraditional Arabic"/>
      <w:spacing w:val="2"/>
      <w:kern w:val="24"/>
      <w:position w:val="2"/>
      <w:sz w:val="24"/>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9C15F6"/>
    <w:rPr>
      <w:rFonts w:cs="Traditional Arabic"/>
      <w:position w:val="10"/>
      <w:szCs w:val="28"/>
      <w:vertAlign w:val="baseline"/>
    </w:rPr>
  </w:style>
  <w:style w:type="paragraph" w:styleId="a4">
    <w:name w:val="footnote text"/>
    <w:basedOn w:val="a"/>
    <w:autoRedefine/>
    <w:rsid w:val="009C15F6"/>
    <w:pPr>
      <w:ind w:left="454" w:hanging="454"/>
    </w:pPr>
    <w:rPr>
      <w:position w:val="10"/>
      <w:sz w:val="20"/>
      <w:szCs w:val="28"/>
    </w:rPr>
  </w:style>
  <w:style w:type="paragraph" w:styleId="a5">
    <w:name w:val="Balloon Text"/>
    <w:basedOn w:val="a"/>
    <w:link w:val="Char"/>
    <w:rsid w:val="00773E86"/>
    <w:rPr>
      <w:rFonts w:cs="Tahoma"/>
      <w:sz w:val="16"/>
      <w:szCs w:val="16"/>
    </w:rPr>
  </w:style>
  <w:style w:type="character" w:customStyle="1" w:styleId="Char">
    <w:name w:val="نص في بالون Char"/>
    <w:basedOn w:val="a0"/>
    <w:link w:val="a5"/>
    <w:rsid w:val="00773E86"/>
    <w:rPr>
      <w:rFonts w:ascii="Tahoma" w:hAnsi="Tahoma" w:cs="Tahoma"/>
      <w:spacing w:val="2"/>
      <w:kern w:val="24"/>
      <w:position w:val="2"/>
      <w:sz w:val="16"/>
      <w:szCs w:val="16"/>
      <w:lang w:eastAsia="ar-SA"/>
    </w:rPr>
  </w:style>
  <w:style w:type="paragraph" w:styleId="a6">
    <w:name w:val="header"/>
    <w:basedOn w:val="a"/>
    <w:link w:val="Char0"/>
    <w:rsid w:val="00773E86"/>
    <w:pPr>
      <w:tabs>
        <w:tab w:val="center" w:pos="4153"/>
        <w:tab w:val="right" w:pos="8306"/>
      </w:tabs>
    </w:pPr>
  </w:style>
  <w:style w:type="character" w:customStyle="1" w:styleId="Char0">
    <w:name w:val="رأس صفحة Char"/>
    <w:basedOn w:val="a0"/>
    <w:link w:val="a6"/>
    <w:rsid w:val="00773E86"/>
    <w:rPr>
      <w:rFonts w:ascii="Tahoma" w:hAnsi="Tahoma" w:cs="ATraditional Arabic"/>
      <w:spacing w:val="2"/>
      <w:kern w:val="24"/>
      <w:position w:val="2"/>
      <w:sz w:val="24"/>
      <w:szCs w:val="36"/>
      <w:lang w:eastAsia="ar-SA"/>
    </w:rPr>
  </w:style>
  <w:style w:type="paragraph" w:styleId="a7">
    <w:name w:val="footer"/>
    <w:basedOn w:val="a"/>
    <w:link w:val="Char1"/>
    <w:uiPriority w:val="99"/>
    <w:rsid w:val="00773E86"/>
    <w:pPr>
      <w:tabs>
        <w:tab w:val="center" w:pos="4153"/>
        <w:tab w:val="right" w:pos="8306"/>
      </w:tabs>
    </w:pPr>
  </w:style>
  <w:style w:type="character" w:customStyle="1" w:styleId="Char1">
    <w:name w:val="تذييل صفحة Char"/>
    <w:basedOn w:val="a0"/>
    <w:link w:val="a7"/>
    <w:uiPriority w:val="99"/>
    <w:rsid w:val="00773E86"/>
    <w:rPr>
      <w:rFonts w:ascii="Tahoma" w:hAnsi="Tahoma" w:cs="ATraditional Arabic"/>
      <w:spacing w:val="2"/>
      <w:kern w:val="24"/>
      <w:position w:val="2"/>
      <w:sz w:val="24"/>
      <w:szCs w:val="36"/>
      <w:lang w:eastAsia="ar-SA"/>
    </w:rPr>
  </w:style>
  <w:style w:type="paragraph" w:styleId="a8">
    <w:name w:val="List Paragraph"/>
    <w:basedOn w:val="a"/>
    <w:uiPriority w:val="34"/>
    <w:qFormat/>
    <w:rsid w:val="00622020"/>
    <w:pPr>
      <w:ind w:left="720"/>
      <w:contextualSpacing/>
    </w:pPr>
  </w:style>
</w:styles>
</file>

<file path=word/webSettings.xml><?xml version="1.0" encoding="utf-8"?>
<w:webSettings xmlns:r="http://schemas.openxmlformats.org/officeDocument/2006/relationships" xmlns:w="http://schemas.openxmlformats.org/wordprocessingml/2006/main">
  <w:divs>
    <w:div w:id="1167984765">
      <w:bodyDiv w:val="1"/>
      <w:marLeft w:val="0"/>
      <w:marRight w:val="0"/>
      <w:marTop w:val="0"/>
      <w:marBottom w:val="0"/>
      <w:divBdr>
        <w:top w:val="none" w:sz="0" w:space="0" w:color="auto"/>
        <w:left w:val="none" w:sz="0" w:space="0" w:color="auto"/>
        <w:bottom w:val="none" w:sz="0" w:space="0" w:color="auto"/>
        <w:right w:val="none" w:sz="0" w:space="0" w:color="auto"/>
      </w:divBdr>
      <w:divsChild>
        <w:div w:id="352876637">
          <w:marLeft w:val="0"/>
          <w:marRight w:val="0"/>
          <w:marTop w:val="0"/>
          <w:marBottom w:val="0"/>
          <w:divBdr>
            <w:top w:val="none" w:sz="0" w:space="0" w:color="auto"/>
            <w:left w:val="none" w:sz="0" w:space="0" w:color="auto"/>
            <w:bottom w:val="none" w:sz="0" w:space="0" w:color="auto"/>
            <w:right w:val="none" w:sz="0" w:space="0" w:color="auto"/>
          </w:divBdr>
          <w:divsChild>
            <w:div w:id="1455515769">
              <w:marLeft w:val="2419"/>
              <w:marRight w:val="0"/>
              <w:marTop w:val="0"/>
              <w:marBottom w:val="0"/>
              <w:divBdr>
                <w:top w:val="none" w:sz="0" w:space="0" w:color="auto"/>
                <w:left w:val="none" w:sz="0" w:space="0" w:color="auto"/>
                <w:bottom w:val="none" w:sz="0" w:space="0" w:color="auto"/>
                <w:right w:val="none" w:sz="0" w:space="0" w:color="auto"/>
              </w:divBdr>
            </w:div>
            <w:div w:id="1856263563">
              <w:marLeft w:val="241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F15B8-3312-4456-9D1B-63F75C15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727</Words>
  <Characters>3323</Characters>
  <Application>Microsoft Office Word</Application>
  <DocSecurity>0</DocSecurity>
  <Lines>87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azooooooz</dc:creator>
  <cp:lastModifiedBy>azooooooz</cp:lastModifiedBy>
  <cp:revision>3</cp:revision>
  <cp:lastPrinted>2014-06-21T17:04:00Z</cp:lastPrinted>
  <dcterms:created xsi:type="dcterms:W3CDTF">2014-06-21T14:43:00Z</dcterms:created>
  <dcterms:modified xsi:type="dcterms:W3CDTF">2014-06-21T18:22:00Z</dcterms:modified>
</cp:coreProperties>
</file>