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17" w:rsidRPr="004A3C17" w:rsidRDefault="004A3C17" w:rsidP="004A3C1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4A3C17">
        <w:rPr>
          <w:rFonts w:ascii="Verdana" w:eastAsia="Times New Roman" w:hAnsi="Verdana" w:cs="Times New Roman"/>
          <w:b/>
          <w:bCs/>
          <w:color w:val="000000"/>
          <w:sz w:val="27"/>
          <w:szCs w:val="32"/>
          <w:rtl/>
        </w:rPr>
        <w:t>الملك يبقى مع الكفر ولا يبقى مع</w:t>
      </w:r>
      <w:r w:rsidRPr="004A3C17">
        <w:rPr>
          <w:rFonts w:ascii="Verdana" w:eastAsia="Times New Roman" w:hAnsi="Verdana" w:cs="Times New Roman"/>
          <w:b/>
          <w:bCs/>
          <w:color w:val="000000"/>
          <w:sz w:val="27"/>
          <w:szCs w:val="32"/>
        </w:rPr>
        <w:t xml:space="preserve"> </w:t>
      </w:r>
      <w:r w:rsidRPr="004A3C17">
        <w:rPr>
          <w:rFonts w:ascii="Verdana" w:eastAsia="Times New Roman" w:hAnsi="Verdana" w:cs="Times New Roman"/>
          <w:b/>
          <w:bCs/>
          <w:color w:val="000000"/>
          <w:sz w:val="27"/>
          <w:szCs w:val="32"/>
          <w:rtl/>
        </w:rPr>
        <w:t>الظلم</w:t>
      </w: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  </w:t>
      </w:r>
      <w:r w:rsidRPr="004A3C17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Pr="004A3C17">
        <w:rPr>
          <w:rFonts w:ascii="Verdana" w:eastAsia="Times New Roman" w:hAnsi="Verdana" w:cs="Times New Roman" w:hint="cs"/>
          <w:color w:val="000000"/>
          <w:sz w:val="27"/>
          <w:szCs w:val="27"/>
          <w:rtl/>
        </w:rPr>
        <w:t xml:space="preserve">  </w:t>
      </w:r>
      <w:r w:rsidRPr="004A3C17">
        <w:rPr>
          <w:rFonts w:ascii="Verdana" w:eastAsia="Times New Roman" w:hAnsi="Verdana" w:cs="Times New Roman" w:hint="cs"/>
          <w:b/>
          <w:bCs/>
          <w:color w:val="000000"/>
          <w:sz w:val="27"/>
          <w:szCs w:val="27"/>
          <w:rtl/>
        </w:rPr>
        <w:t xml:space="preserve">أعد البحث : سامي بن خالد </w:t>
      </w:r>
      <w:proofErr w:type="spellStart"/>
      <w:r w:rsidRPr="004A3C17">
        <w:rPr>
          <w:rFonts w:ascii="Verdana" w:eastAsia="Times New Roman" w:hAnsi="Verdana" w:cs="Times New Roman" w:hint="cs"/>
          <w:b/>
          <w:bCs/>
          <w:color w:val="000000"/>
          <w:sz w:val="27"/>
          <w:szCs w:val="27"/>
          <w:rtl/>
        </w:rPr>
        <w:t>الحمود</w:t>
      </w:r>
      <w:proofErr w:type="spellEnd"/>
    </w:p>
    <w:p w:rsidR="004A3C17" w:rsidRPr="004A3C17" w:rsidRDefault="004A3C17" w:rsidP="004A3C17">
      <w:pPr>
        <w:spacing w:after="0" w:line="240" w:lineRule="auto"/>
        <w:rPr>
          <w:rFonts w:ascii="Verdana" w:eastAsia="Times New Roman" w:hAnsi="Verdana" w:cs="Times New Roman" w:hint="cs"/>
          <w:color w:val="000000"/>
          <w:sz w:val="27"/>
          <w:szCs w:val="27"/>
        </w:rPr>
      </w:pPr>
    </w:p>
    <w:p w:rsidR="004A3C17" w:rsidRPr="004A3C17" w:rsidRDefault="004A3C17" w:rsidP="004A3C1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4A3C17">
        <w:rPr>
          <w:rFonts w:ascii="Verdana" w:eastAsia="Times New Roman" w:hAnsi="Verdana" w:cs="Times New Roman"/>
          <w:color w:val="000000"/>
          <w:sz w:val="16"/>
          <w:szCs w:val="16"/>
        </w:rPr>
        <w:pict>
          <v:rect id="_x0000_i1025" style="width:0;height:.75pt" o:hralign="center" o:hrstd="t" o:hrnoshade="t" o:hr="t" fillcolor="navy" stroked="f"/>
        </w:pict>
      </w:r>
    </w:p>
    <w:p w:rsidR="004A3C17" w:rsidRPr="004A3C17" w:rsidRDefault="004A3C17" w:rsidP="004A3C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1"/>
          <w:szCs w:val="31"/>
        </w:rPr>
      </w:pP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الحمد لله رب العالمين ، والصلاة والسلام على أشرف الأنبياء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والمرسلين ، نبينا محمد وعلى آله وصحبه أجمعين ، أما بعد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>
        <w:rPr>
          <w:rFonts w:ascii="Arial" w:eastAsia="Times New Roman" w:hAnsi="Arial" w:cs="Arial" w:hint="cs"/>
          <w:b/>
          <w:bCs/>
          <w:color w:val="000000"/>
          <w:sz w:val="31"/>
          <w:szCs w:val="31"/>
          <w:rtl/>
        </w:rPr>
        <w:t xml:space="preserve">فإن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العدل أعظم مقومات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بناء الدول والممالك ، وأسباب بقائها ، بل هو أساس قيام العالم ، واستقامة أمره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فمتى غاب العدل وضعفت أنواره خلفه الظلم فاشتعلت ناره ، واستعر أواره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العدل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والظلم وجهان متغايران كالليل والنهار ، متى وجد أحدهما انتفى الآخر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وفي هذا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البحث ، نتعرض للكلام على مقولة الرازي رحمه الله في تفسيره : " الملك يبقى مع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الكفر ، ولا يبقى مع الظلم " . وذلك عبر النقاط التالية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: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أولاً ) أثر العدل في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بقاء الملك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ثانياً ) أثر الظلم في زوال الملك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ثالثاً ) شواهد من التاريخ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رابعاً ) ما المراد ببقاء الملك مع الكفر ؟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فإلى مفردات هذا البحث ، وبالله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التوفيق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أولاً ) أثر العدل في بقاء الملك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: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تقدمت الإشارة إلى أن العدل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أساس قيام البشرية ، وقد جاء الأمر بالعدل في آيات وأحاديث كثيرة . قال تعالى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: ((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إن الله يأمر بالعدل والإحسان وإيتاء ذي القربى )) الآية [ النحل : 90] ، وقال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تعالى(( وإذا حكمتم بين الناس أن تحكموا بالعدل )) الآية [ النساء : 58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]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بل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أمر الله عباده بالعدل مع الأعداء فقال تعالى : (( ولا يجرمنكم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شنئان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قوم على أن لا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تعدلوا اعدلوا هو أقرب للتقوى )) الآية [المائدة :8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>]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فمن عدل في حكمه وكف عن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ظلمه نصره الحق وأطاعه الخلق وصفت له النعمى وأقبلت عليه الدنيا فتهنأ بالعيش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واستغنى عن الجيش وملك القلوب وأمن الحروب وصارت طاعته فرضا وظلت رعيته جندا لأن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الله تعالى ما خلق شيئا أحلى مذاقا من العدل ولا أروح إلى القلوب من الإنصاف ولا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أمر من الجور ولا أشنع من الظلم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 ( )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وكتب بعض عمال عمر بن عبد العزيز إليه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: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إن مدينتنا قد خربت فإن رأى أمير المؤمنين أن يقطع لنا مالا نرمها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به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فعل . فكتب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إليه عمر : إذا قرأت كتابي هذا فحصنها بالعدل ونق طرقها من الظلم فإنه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مرمتها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والسلام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.( )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فالواجب على الملك وولي الأمر أن لا يقطع في باب العدل إلا بالكتاب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والسنة لأنه يتصرف في ملك الله وعباد الله بشريعة نبيه ورسوله نيابة عن تلك الحضرة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ومستخلفا عن ذلك الجناب المقدس ولا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يأمن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من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سطوات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ربه وقهره فيما يخالف أمره ليتوصل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بذلك إلى إبراء ذمته وضبط مملكته وحفظ رعيته فيجتمع له مصلحة دينه ودنياه وتمتلئ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القلوب بمحبته والدعاء له فيكون ذلك أقوم لعمود ملكه وأدوم لبقائه وابلغ الأشياء في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حفظ المملكة العدل والإنصاف على الرعية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 ( )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وقيل لحكيم أيهما أفضل العدل أم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الشجاعة ؟ فقال : من عدل استغنى عن الشجاعة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lastRenderedPageBreak/>
        <w:t>لأن العدل أقوى جيش وأهنأ عيش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ثانياً ) أثر الظلم في زوال الملك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: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الظلم صفة ذميمة ، وخلة ممقوتة في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جميع الشرائع والديانات ، بل الفطر السليمة تنفر منه وتمقته ، ولهذا حرم الله تعالى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الظلم على نفسه وعلى عباده ، كما جاء في حديث أبي ذر أن رسول الله صلى الله عليه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وسلم قال فيما يروي عن ربه تبارك تعالى : يا عبادي إني حرمت الظلم على نفسي وجعلته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بينكم محرماً فلا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تظالموا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"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 أثر الظلم على زوال الملك والدولة يتبين من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وجهين أحدهما شرعي ، والآخر اجتماعي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أما من حيث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الشرع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فقد دلت النصوص الكثيرة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على أن الظلم – بجميع أنواعه - مؤذن بنزول العذاب على الأمم وزوال ملكها ، كما قال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تعالى : (( وكذلك أخذ ربك إذا أخذ القرى وهي ظالمة إن أخذه أليم شديد )) [ هود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: 102 ]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، وقال عز وجل : (( فكأين من قرينة أهلكناها وهي ظالمة فهي خاوية على عروشها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وبئر معطلة وقصر مشيد )) [ الحج : 45 ] ، وقال تعالى : ((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وكأين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من قرية أمليت لها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وهي ظالمة ثم أخذتها وإلي المصير )) [ الحج : 48 ] وغيرها من الآيات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فمن هذه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النصوص نستنتج أن الله تعالى رتب على الظلم عقوبات شرعية ، من باب مجازاة الأمة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الظالمة بالعقوبات الشديدة بسبب ظلمها جزاءً وفاقاً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وأما من حيث الجانب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الاجتماعي فإن للظلم أثراً كبيراً في فساد الدولة وخراب عمرانها ، وهذا من أعظم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أسباب انتقاضها وزوال ملكها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قال ابن خلدون في مقدمته : " الظلم مخرب للعمران ،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وعائدة الخراب في العمران على الدولة بالفساد والانتقاض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" ( )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ويفصّل هذه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الجملة في موضع آخر فيقول : " ولا تحسبن الظلم إنما هو أخذ المال أو الملك من يد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مالكه من غير عوض ولا سبب كما هو المشهور بل الظلم أعم من ذلك وكل من أخذ ملك أحد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أو غصبه في عمله أو طالبه بغير حق أو فرض عليه حقا لم يفرضه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الشرع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فقد ظلمه فجباة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الأموال بغير حقها ظلمة والمعتدون عليها ظلمة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والمنتهبون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لها ظلمة والمانعون لحقوق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الناس ظلمة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وخصاب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الأملاك على العموم ظلمة ووبال ذلك كله عائد على الدولة بخراب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العمران الذي هو مادتها لإذهابه الآمال من أهله واعلم أن هذه هي الحكمة المقصودة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للشارع في تحريم الظلم وهو ما ينشأ عنه من فساد العمران وخرابه وذلك مؤذن بانقطاع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النوع البشري ... ويؤول ذلك إلى تلاشي الدولة وفساد وعمران المدينة ويتطرق هذا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الخلل على التدريج ولا يشعر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به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 " ( )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رابعاً ) شواهد من التاريخ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: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أ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)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ساق صاحب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شذرات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الذهب أحداث سنة اثنتين وثلاثين ومائة قال : " فيها ابتداء دولة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العباسيين وبويع أبو العباس السفاح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" ( )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ثم ذكر حادثة عجيبة وقعت لعبد الله بن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مروان بن محمد الأموي ، الذي كان ولي عهد أبيه مروان بن محمد . وكان مروان آخر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خلفاء بني أمية حيث قاتل العباسيين فانكسر وقتل ، وزال بسقوطه ملك بني أمية ، ثم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وقع ابنه عبد الله هذا في الأسر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  <w:t xml:space="preserve">"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ذكر سليمان بن جعفر قال : كنت واقفا على رأس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المنصور ليلة وعنده جماعة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lastRenderedPageBreak/>
        <w:t>فتذاكروا زوال ملك بني أمية فقال بعضهم يا أمير المؤمنين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في حبسك عبد الله بن مروان بن محمد وقد كانت له قصة عجيبة مع ملك النوبة فابعث إليه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فاسأله عنها فقال المنصور يا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مسيب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علي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به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فأخرج وهو مقيد بقيد ثقيل وغل ثقيل فمثل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بين يديه وقال السلام عليك يا أمير المؤمنين ورحمة الله وبركاته فقال له المنصور يا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عبد الله أن رد السلام أمن ولم تسمح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لك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نفسي بذلك بعد ولكن اقعد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فجاؤه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بوسادة فقعد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عليها فقال لـه بلغني أنه كانت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لك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قصة عجيبة مع ملك النوبة فما هي ؟ قال يا أمير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المؤمنين والذي أكرمك بالخلافة ما أقدر على النفس من ثقل الحديد ولقد صدئ قيدي من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رشاش البول وأصب عليه الماء في أوقات الصلوات فقال المنصور يا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مسيب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أطلق عنه حديده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فلما أطلقه قال يا أمير المؤمنين لما قصد عبد الله بن علي عم أمير المؤمنين إلينا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كنت أنا المطلوب أكثر من الجماعة كلهم لأني كنت ولي عهد أبي من بعده فدخلت إلى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خزانة لنا فاستخرجت منها عشرة آلاف دينار ثم دعوت عشرة من الغلمان وحملت كل واحد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على دابة ودفعت إليه ألف دينار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وأوقرت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خمسة أبغل ما نحتاجه وشددت على وسطي جوهرا له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قيمة مع شيء من الذهب وخرجت هاربا إلى بلد النوبة فسرت فيها ثلاثا فوقعت على مدينة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خراب فأمرت الغلمان فكسحوا منها ما كان قذرا ثم فرشوا بعض تلك الفرش ودعوت غلاما لي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كنت أثق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به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وبعقله فقلت انطلق إلى الملك وأقرئه عني السلام وخذ لي الأمان وابتع لي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ميرة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قال فمضى وأبطأ عني حتى سؤت ظنا ثم أقبل ومعه رجل آخر فلما دخل قعد بين يدي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وقال لي الملك يقرأ عليك السلام ويقول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لك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من أنت وما جاء بك إلى بلادي أمحارب لي أم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راغب إلى أم مستجير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بي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؟ فقلت ترد على الملك السلام وتقول لـه أما محارب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لك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فمعاذ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الله وأما راغب في دينك فما كنت لأبغي بديني بدلا وأما مستجير بك فلعمري قال فذهب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ثم رجع إلي وقال الملك يقرأ عليك السلام ويقول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لك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أنا صائر إليك غدا فلا تحدثن في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نفسك حدثا ولا تتخذ شيئا من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ميرة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فإنها تأتيك وما تحتاج إليه فأقبلت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الميرة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فأمرت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غلماني يفرشون تلك الفرش وأمت بفرش نصب له ومثله وأقبلت من غد أرقب مجيئه فبينا أنا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كذلك إذ أقبل غلماني وقالوا إن الملك قد أقبل فقمت بين شرفتين من شرف القصر أنظر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إليه فإذا رجل قد لبس بردتين اتزر بإحداهما وارتدى بالأخرى حاف راجل وإذا عشرة معهم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الحراب ثلاثة يقدمونه وسبعة خلفه قرب من الدار إذا أنا بسواد عظيم فقلت ما هذا قيل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الخيل وإذا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بها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تزيد على عشرة آلاف عنان فكانت موافاة الخيل إلى الدار وقت دخوله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فدخل إلي وقال لترجمانه أين الرجل فلما نظر إلي وثبت إليه فأعظم ذلك وأخذ بيدي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فقبلها ووضعها على صدره وجعل يدفع البساط برجله فظننت أن ذلك شيئا يجهلونه أن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يطأوا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على مثله حتى انتهى الفرش فقلت لترجمانه سبحان الله لم لا يقعد على الموضع الذي وطئ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له فقال قل له إني ملك وحق على كل ملك أن يكون متواضعا لعظمة الله سبحانه إذ رفعه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ثم أقبل ينكث بإصبعه في الأرض طويلا ثم رفع رأسه فقال لي كيف سلبت نعمتكم وزال عنكم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هذا الملك وأخذ منكم وأنتم أقرب إلى نبيكم من الناس جميعا فقلت جاء من هو أقرب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قرابة إلى نبينا فسلبنا وطردنا وقاتلنا فخرجت إليك مستجيرا بالله ثم بك قال فلم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كنتم تشربون الخمر وهو محرم عليكم في كتابكم فقلت فعل ذلك عبيد وأتباع وأعاجم دخلوا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في ملكنا بغير رأينا قال فلم كنتم تركبون على دوابكم بمراكب الذهب والفضة والديباج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وقد حرم عليكم ذلك قلت عبيد وأتباع وأعاجم دخلوا مملكتنا ففعلوا قال فلم كنتم أنتم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إذا خرجتم إلى صيدكم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تقحمتم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على القرى وكلفتم أهلها مالا طاقة لهم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به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lastRenderedPageBreak/>
        <w:t>الضرب الموجع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ثم لا يقنعكم ذلك حتى تمشوا في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زروعهم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فتفسدوها فيطلب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دراج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قيمته نصف درهم أو عصفور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قيمته لا شيء والفساد محرم عليكم في دينكم . فقلت عبيد وأتباع . قال لا ولكنكم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استحللتم ما حرم الله وفعلتم ما نهاكم عنه وأحببتم الظلم وكرهتم العدل فسلبكم الله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عز وجل العز وألبسكم الذل ولله فيكم نقمة لم تبلغ غايتها بعد وإني أتخوف عليكم أن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تنزل النقمة بك إذ كنت من الظلمة فتشملني معك فإن النقمة إذا نزلت عمت والبلية إذا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حلت شملت فاخرج عني بعد ثلاثة أيام من أرضى فإني إن وجدتك بعدها أخذت جميع ما معك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وقتلتك وقتلت جميع من معك ثم وثب وخرج . فأقمت ثلاثا وخرجت إلى مصر فأخذني واليك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وبعث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بي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إليك وها أنا الآن بين يديك والموت أحب إلي من الحياة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". ( )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وقد لبث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عبد الله في سجن بني العباس حتى هلك في أيام الرشيد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جـ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) جاء في سيرة الخليفة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العباسي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المعتضد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أحمد بن طلحة بن المتوكل بن المعتصم بن الرشيد (ت : 289هـ ) وكان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يسمى السفاح الثاني لأنه جدد ملك بني العباس وكان قد خلق وضعف وكاد يزول وكان في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اضطراب من وقت قتل المتوكل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: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  <w:t xml:space="preserve">"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وكان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المعتضد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شهما جلدا موصوفا بالرجلة قد لقي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الحروب وعرف فضله فقام بالأمر أحسن قيام وهابه الناس ورهبوه أحسن رهبة وسكنت الفتن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في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ايامه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لفرط هيبته وكانت أيامه طيبه كثيرة الأمن والرخاء وكان قد أسقط المكوس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ونشر العدل ورفع الظلم عن الرعية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." ( )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ثالثاً ) ما المراد ببقاء الملك مع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الكفر ؟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: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دلت النصوص الشرعية على أن الله تعالى لا يرضى لعباده الكفر ، وأنه لا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يحب الكافرين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فكيف يبقي الله تعالى لدولة الكفر ملكها ويمكن لها في الأرض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؟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وللجواب عن هذه المسألة علينا أن نفهم أمرين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: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الأول ) فيما يتعلق برزق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الله تعالى على سبيل العموم : فإن الله تعالى يعطي الدنيا من يحب ومن لا يحب ، ولا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يعطي الدين إلا لمن يحب . كما قال تعالى : (( لا يغرنك تقلب الذين كفروا في البلاد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متاع قليل ثم مأواهم جهنم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وبئس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المهاد )) [ آل عمران : 196-197 ] ، وقال سبحانه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: ((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أيحسبون أنما نمدهم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به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من مال وبنين . نسارع لهم في الخيرات بل لا يشعرون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)) [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المؤمنون : 55-56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] .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وعلى هذا فلا يفهم من الملك والتمكين إكرام الله أو محبته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لهم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الثاني ) فيما يتعلق بقيام الدول والتمكين في الأرض : وذلك أنه عز وجل قد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يمكن لدولة الكفر ويحفظ عليها ملكها ، بل قد يجعل الغلبة لها على دولة الإسلام لحكم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بالغة نص القرآن على شيء منها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ولا يمنع أن هذا التمكين مرتبط بأسباب كونية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جعلها الله أسباباً للملك من إقامة العدل ، و منع الظلم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لكن الملك والتمكين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وإن حصل لدولة الكفر فإنه لا يكون مستمراً دائماً بل يكون من باب المداولة بين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الأمم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وسنة المداولة جاءت في آيات عديدة ، منها قوله تعالى (( إن يمسسكم قرح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فقد مس القوم قرح مثله وتلك الأيام نداولها بين الناس ، وليعلم الله الذين آمنوا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ويتخذ منكم شهداء والله لا يحب الظالمين وليمحص الله الذين آمنوا ويمحق الكافرين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)) [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lastRenderedPageBreak/>
        <w:t>آل عمران : 140-141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]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فدلت الآيتين على أن إدالة الله دولة الكفر وتمكينه لها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في الأرض إنما هو لحكم عظيمة ، منها : ابتلاء المؤمنين ، واتخاذ الشهداء ، وتمحيص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المؤمنين من الذنوب ، وتمحيص الصف الإسلامي من المنافقين ، ومحق الكافرين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وهذه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الحكمة الأخيرة تدل على أن بقاء الملك مع الكفر إنما هو أمر عارض مؤقت ، لأن تمكين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الله للكفار إنما هو طريق إلى محقهم وهلاكهم في الحقيقة وهم لا يشعرون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كما قال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ابن كثير في قوله تعالى في الآية المتقدمة ( وليمحق الكافرين ) : " أي فإنهم إذا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ظفروا بغوا وبطروا فيكون ذلك سبب دمارهم وهلاكهم ومحقهم وفنائهم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" ( )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وإذا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نظرنا إلى الظلم بمعناه الواسع فإننا نقول : لا يمكن أن يكون بقاء الملك للدولة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الكافرة بقاءً حقيقياً نظراً لتخلف سببه ، لأن الكفر أعظم الظلم كما قال تعالى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((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إن الشرك لظلم عظيم )) [ لقمان : 13] ، ولهذا سرعان ما </w:t>
      </w:r>
      <w:proofErr w:type="spellStart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تسلب</w:t>
      </w:r>
      <w:proofErr w:type="spellEnd"/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 xml:space="preserve"> الدولة الكافرة ملكها ،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بعد هذا المشهد العارض من مشاهد التاريخ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فالملك والأمن والحياة المطمئنة في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الدنيا والآخرة لا تكون إلا بالإيمان والتقوى وإقامة شرع الله تعالى ، كما قال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سبحانه : (( ولو أن أهل القرى آمنوا واتقوا لكفرنا عنهم سيئاتهم ولأدخلناهم جنات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النعيم ، ولو أنهم أقاموا التوراة والإنجيل وما أنزل إليهم من ربهم لأكلوا من فوقهم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ومن تحت أرجلهم ،منهم أمة مقتصدة وكثير منهم ساء ما يعملون )) [ المائدة : 65-66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] .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وبهذا يتبين أن سبب الملك والتمكين ( وهو العدل وترك الظلم ) ليس تاماً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بالنسبة للدولة الكافرة فلا يكون تمكينها وبقاء ملكها تاماً بل هو أمر عارض كما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تقدم . والله أعلم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br/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هذا ما تيسر جمعه وبيانه حول هذه المسألة والله ولي التوفيق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، والحمد لله رب العالمين ، وصلى الله وسلم على نبينا محمد وعلى آله وصحبه أجمعين</w:t>
      </w:r>
      <w:r w:rsidRPr="004A3C17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.</w:t>
      </w:r>
    </w:p>
    <w:p w:rsidR="00C80C1F" w:rsidRDefault="00C80C1F">
      <w:pPr>
        <w:rPr>
          <w:rFonts w:hint="cs"/>
          <w:rtl/>
        </w:rPr>
      </w:pPr>
    </w:p>
    <w:p w:rsidR="004A3C17" w:rsidRPr="004A3C17" w:rsidRDefault="004A3C17" w:rsidP="004A3C17">
      <w:pPr>
        <w:jc w:val="center"/>
        <w:rPr>
          <w:rFonts w:ascii="Arial" w:eastAsia="Times New Roman" w:hAnsi="Arial" w:cs="Arial" w:hint="cs"/>
          <w:b/>
          <w:bCs/>
          <w:color w:val="000000"/>
          <w:sz w:val="31"/>
          <w:szCs w:val="31"/>
        </w:rPr>
      </w:pPr>
      <w:r w:rsidRPr="004A3C17">
        <w:rPr>
          <w:rFonts w:ascii="Arial" w:eastAsia="Times New Roman" w:hAnsi="Arial" w:cs="Arial" w:hint="cs"/>
          <w:b/>
          <w:bCs/>
          <w:color w:val="000000"/>
          <w:sz w:val="31"/>
          <w:szCs w:val="31"/>
          <w:rtl/>
        </w:rPr>
        <w:t xml:space="preserve">سامي بن خالد </w:t>
      </w:r>
      <w:proofErr w:type="spellStart"/>
      <w:r w:rsidRPr="004A3C17">
        <w:rPr>
          <w:rFonts w:ascii="Arial" w:eastAsia="Times New Roman" w:hAnsi="Arial" w:cs="Arial" w:hint="cs"/>
          <w:b/>
          <w:bCs/>
          <w:color w:val="000000"/>
          <w:sz w:val="31"/>
          <w:szCs w:val="31"/>
          <w:rtl/>
        </w:rPr>
        <w:t>الحمود</w:t>
      </w:r>
      <w:proofErr w:type="spellEnd"/>
    </w:p>
    <w:sectPr w:rsidR="004A3C17" w:rsidRPr="004A3C17" w:rsidSect="00FE59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/>
  <w:defaultTabStop w:val="720"/>
  <w:characterSpacingControl w:val="doNotCompress"/>
  <w:compat/>
  <w:rsids>
    <w:rsidRoot w:val="004A3C17"/>
    <w:rsid w:val="000318F2"/>
    <w:rsid w:val="000A5043"/>
    <w:rsid w:val="000F0A44"/>
    <w:rsid w:val="00127068"/>
    <w:rsid w:val="00157D89"/>
    <w:rsid w:val="00190A77"/>
    <w:rsid w:val="001A48A3"/>
    <w:rsid w:val="001F1778"/>
    <w:rsid w:val="00240278"/>
    <w:rsid w:val="00247FD0"/>
    <w:rsid w:val="002877DD"/>
    <w:rsid w:val="002956E2"/>
    <w:rsid w:val="002E0562"/>
    <w:rsid w:val="002F00C7"/>
    <w:rsid w:val="00306DB0"/>
    <w:rsid w:val="003076D0"/>
    <w:rsid w:val="00346A23"/>
    <w:rsid w:val="003552B9"/>
    <w:rsid w:val="00365BC6"/>
    <w:rsid w:val="003E3EB7"/>
    <w:rsid w:val="004A3C17"/>
    <w:rsid w:val="00561FC2"/>
    <w:rsid w:val="005C366B"/>
    <w:rsid w:val="005C73A8"/>
    <w:rsid w:val="005E3BF8"/>
    <w:rsid w:val="005E7A07"/>
    <w:rsid w:val="006105D2"/>
    <w:rsid w:val="00661D48"/>
    <w:rsid w:val="0067393F"/>
    <w:rsid w:val="00690806"/>
    <w:rsid w:val="006C2A5F"/>
    <w:rsid w:val="007614EA"/>
    <w:rsid w:val="00787510"/>
    <w:rsid w:val="00794949"/>
    <w:rsid w:val="007C4412"/>
    <w:rsid w:val="007D34BE"/>
    <w:rsid w:val="00874A09"/>
    <w:rsid w:val="008B077C"/>
    <w:rsid w:val="00921596"/>
    <w:rsid w:val="009356D9"/>
    <w:rsid w:val="009671B5"/>
    <w:rsid w:val="00974E4A"/>
    <w:rsid w:val="009C76D2"/>
    <w:rsid w:val="00A35616"/>
    <w:rsid w:val="00AD6C99"/>
    <w:rsid w:val="00BB3003"/>
    <w:rsid w:val="00BC4F73"/>
    <w:rsid w:val="00BF5723"/>
    <w:rsid w:val="00C4301E"/>
    <w:rsid w:val="00C64885"/>
    <w:rsid w:val="00C743D3"/>
    <w:rsid w:val="00C80C1F"/>
    <w:rsid w:val="00CC3CFA"/>
    <w:rsid w:val="00D06E51"/>
    <w:rsid w:val="00D36AF6"/>
    <w:rsid w:val="00DC1A07"/>
    <w:rsid w:val="00E17B3C"/>
    <w:rsid w:val="00E20F6C"/>
    <w:rsid w:val="00E77A70"/>
    <w:rsid w:val="00EE6EBB"/>
    <w:rsid w:val="00F25268"/>
    <w:rsid w:val="00F51F3B"/>
    <w:rsid w:val="00FB74BE"/>
    <w:rsid w:val="00FC330C"/>
    <w:rsid w:val="00FE0E8E"/>
    <w:rsid w:val="00FE5993"/>
    <w:rsid w:val="00F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1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1697</Words>
  <Characters>9673</Characters>
  <Application>Microsoft Office Word</Application>
  <DocSecurity>0</DocSecurity>
  <Lines>80</Lines>
  <Paragraphs>22</Paragraphs>
  <ScaleCrop>false</ScaleCrop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2007-07-31T06:18:00Z</dcterms:created>
  <dcterms:modified xsi:type="dcterms:W3CDTF">2007-07-31T06:20:00Z</dcterms:modified>
</cp:coreProperties>
</file>