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95D1" w14:textId="77777777" w:rsidR="00F628CB" w:rsidRPr="00B05CAB" w:rsidRDefault="00F628CB" w:rsidP="00F628CB">
      <w:pPr>
        <w:ind w:firstLine="0"/>
        <w:jc w:val="center"/>
        <w:rPr>
          <w:rFonts w:cs="AdvertisingBold"/>
          <w:b/>
          <w:bCs/>
          <w:sz w:val="44"/>
          <w:szCs w:val="44"/>
          <w:rtl/>
        </w:rPr>
      </w:pPr>
      <w:r w:rsidRPr="00B05CAB">
        <w:rPr>
          <w:rFonts w:cs="AdvertisingBold"/>
          <w:b/>
          <w:bCs/>
          <w:sz w:val="44"/>
          <w:szCs w:val="44"/>
          <w:rtl/>
        </w:rPr>
        <w:t>تعدد التوجيه الإعرابي</w:t>
      </w:r>
    </w:p>
    <w:p w14:paraId="0DAAAFDF" w14:textId="21FCAA6D" w:rsidR="009565BA" w:rsidRPr="00B05CAB" w:rsidRDefault="00F628CB" w:rsidP="00F628CB">
      <w:pPr>
        <w:ind w:firstLine="0"/>
        <w:jc w:val="center"/>
        <w:rPr>
          <w:b/>
          <w:bCs/>
          <w:sz w:val="44"/>
          <w:szCs w:val="44"/>
          <w:rtl/>
        </w:rPr>
      </w:pPr>
      <w:r w:rsidRPr="00B05CAB">
        <w:rPr>
          <w:b/>
          <w:bCs/>
          <w:sz w:val="44"/>
          <w:szCs w:val="44"/>
          <w:rtl/>
        </w:rPr>
        <w:t>(كلمة آية بين ال</w:t>
      </w:r>
      <w:r w:rsidR="0097796B">
        <w:rPr>
          <w:rFonts w:hint="cs"/>
          <w:b/>
          <w:bCs/>
          <w:sz w:val="44"/>
          <w:szCs w:val="44"/>
          <w:rtl/>
        </w:rPr>
        <w:t>ا</w:t>
      </w:r>
      <w:r w:rsidRPr="00B05CAB">
        <w:rPr>
          <w:b/>
          <w:bCs/>
          <w:sz w:val="44"/>
          <w:szCs w:val="44"/>
          <w:rtl/>
        </w:rPr>
        <w:t>بتد</w:t>
      </w:r>
      <w:r w:rsidR="0097796B">
        <w:rPr>
          <w:rFonts w:hint="cs"/>
          <w:b/>
          <w:bCs/>
          <w:sz w:val="44"/>
          <w:szCs w:val="44"/>
          <w:rtl/>
        </w:rPr>
        <w:t>اء</w:t>
      </w:r>
      <w:r w:rsidRPr="00B05CAB">
        <w:rPr>
          <w:b/>
          <w:bCs/>
          <w:sz w:val="44"/>
          <w:szCs w:val="44"/>
          <w:rtl/>
        </w:rPr>
        <w:t xml:space="preserve"> والخبر)</w:t>
      </w:r>
    </w:p>
    <w:p w14:paraId="55A13BFD" w14:textId="258738D2" w:rsidR="00F628CB" w:rsidRDefault="00F628CB" w:rsidP="00F628CB">
      <w:pPr>
        <w:ind w:firstLine="0"/>
        <w:rPr>
          <w:rtl/>
        </w:rPr>
      </w:pPr>
    </w:p>
    <w:p w14:paraId="10DC99C7" w14:textId="28F635C3" w:rsidR="00F628CB" w:rsidRPr="0057076C" w:rsidRDefault="00A3580D" w:rsidP="0057076C">
      <w:pPr>
        <w:ind w:firstLine="0"/>
        <w:jc w:val="center"/>
        <w:rPr>
          <w:sz w:val="40"/>
          <w:szCs w:val="40"/>
          <w:rtl/>
        </w:rPr>
      </w:pPr>
      <w:r w:rsidRPr="0057076C">
        <w:rPr>
          <w:sz w:val="40"/>
          <w:szCs w:val="40"/>
          <w:rtl/>
        </w:rPr>
        <w:t>{</w:t>
      </w:r>
      <w:r w:rsidRPr="0057076C">
        <w:rPr>
          <w:rFonts w:cs="QCF_P443" w:hint="cs"/>
          <w:sz w:val="40"/>
          <w:szCs w:val="40"/>
          <w:rtl/>
        </w:rPr>
        <w:t>ﭑ</w:t>
      </w:r>
      <w:r w:rsidRPr="0057076C">
        <w:rPr>
          <w:rFonts w:cs="QCF_P443"/>
          <w:sz w:val="40"/>
          <w:szCs w:val="40"/>
          <w:rtl/>
        </w:rPr>
        <w:t xml:space="preserve"> </w:t>
      </w:r>
      <w:r w:rsidRPr="0057076C">
        <w:rPr>
          <w:rFonts w:ascii="Sakkal Majalla" w:hAnsi="Sakkal Majalla" w:cs="QCF_P443" w:hint="cs"/>
          <w:sz w:val="40"/>
          <w:szCs w:val="40"/>
          <w:rtl/>
        </w:rPr>
        <w:t>ﭒ</w:t>
      </w:r>
      <w:r w:rsidRPr="0057076C">
        <w:rPr>
          <w:rFonts w:cs="QCF_P443"/>
          <w:sz w:val="40"/>
          <w:szCs w:val="40"/>
          <w:rtl/>
        </w:rPr>
        <w:t xml:space="preserve"> </w:t>
      </w:r>
      <w:r w:rsidRPr="0057076C">
        <w:rPr>
          <w:rFonts w:ascii="Sakkal Majalla" w:hAnsi="Sakkal Majalla" w:cs="QCF_P443" w:hint="cs"/>
          <w:sz w:val="40"/>
          <w:szCs w:val="40"/>
          <w:rtl/>
        </w:rPr>
        <w:t>ﭓ</w:t>
      </w:r>
      <w:r w:rsidRPr="0057076C">
        <w:rPr>
          <w:rFonts w:cs="QCF_P443"/>
          <w:sz w:val="40"/>
          <w:szCs w:val="40"/>
          <w:rtl/>
        </w:rPr>
        <w:t xml:space="preserve"> </w:t>
      </w:r>
      <w:r w:rsidRPr="0057076C">
        <w:rPr>
          <w:rFonts w:ascii="Sakkal Majalla" w:hAnsi="Sakkal Majalla" w:cs="QCF_P443" w:hint="cs"/>
          <w:sz w:val="40"/>
          <w:szCs w:val="40"/>
          <w:rtl/>
        </w:rPr>
        <w:t>ﭔ</w:t>
      </w:r>
      <w:r w:rsidRPr="0057076C">
        <w:rPr>
          <w:rFonts w:cs="QCF_P443"/>
          <w:sz w:val="40"/>
          <w:szCs w:val="40"/>
          <w:rtl/>
        </w:rPr>
        <w:t xml:space="preserve"> </w:t>
      </w:r>
      <w:r w:rsidRPr="0057076C">
        <w:rPr>
          <w:rFonts w:ascii="Sakkal Majalla" w:hAnsi="Sakkal Majalla" w:cs="QCF_P443" w:hint="cs"/>
          <w:sz w:val="40"/>
          <w:szCs w:val="40"/>
          <w:rtl/>
        </w:rPr>
        <w:t>ﭕ</w:t>
      </w:r>
      <w:r w:rsidRPr="0057076C">
        <w:rPr>
          <w:rFonts w:cs="QCF_P443"/>
          <w:sz w:val="40"/>
          <w:szCs w:val="40"/>
          <w:rtl/>
        </w:rPr>
        <w:t xml:space="preserve"> </w:t>
      </w:r>
      <w:r w:rsidRPr="0057076C">
        <w:rPr>
          <w:rFonts w:cs="QCF_P443" w:hint="cs"/>
          <w:sz w:val="40"/>
          <w:szCs w:val="40"/>
          <w:rtl/>
        </w:rPr>
        <w:t>ﭖ</w:t>
      </w:r>
      <w:r w:rsidRPr="0057076C">
        <w:rPr>
          <w:rFonts w:cs="QCF_P443"/>
          <w:sz w:val="40"/>
          <w:szCs w:val="40"/>
          <w:rtl/>
        </w:rPr>
        <w:t xml:space="preserve"> </w:t>
      </w:r>
      <w:r w:rsidRPr="0057076C">
        <w:rPr>
          <w:rFonts w:cs="QCF_P443" w:hint="cs"/>
          <w:sz w:val="40"/>
          <w:szCs w:val="40"/>
          <w:rtl/>
        </w:rPr>
        <w:t>ﭗ</w:t>
      </w:r>
      <w:r w:rsidRPr="0057076C">
        <w:rPr>
          <w:rFonts w:cs="QCF_P443"/>
          <w:sz w:val="40"/>
          <w:szCs w:val="40"/>
          <w:rtl/>
        </w:rPr>
        <w:t xml:space="preserve"> </w:t>
      </w:r>
      <w:r w:rsidRPr="0057076C">
        <w:rPr>
          <w:rFonts w:cs="QCF_P443" w:hint="cs"/>
          <w:sz w:val="40"/>
          <w:szCs w:val="40"/>
          <w:rtl/>
        </w:rPr>
        <w:t>ﭘ</w:t>
      </w:r>
      <w:r w:rsidRPr="0057076C">
        <w:rPr>
          <w:rFonts w:cs="QCF_P443"/>
          <w:sz w:val="40"/>
          <w:szCs w:val="40"/>
          <w:rtl/>
        </w:rPr>
        <w:t xml:space="preserve"> </w:t>
      </w:r>
      <w:r w:rsidRPr="0057076C">
        <w:rPr>
          <w:rFonts w:cs="QCF_P443" w:hint="cs"/>
          <w:sz w:val="40"/>
          <w:szCs w:val="40"/>
          <w:rtl/>
        </w:rPr>
        <w:t>ﭙ</w:t>
      </w:r>
      <w:r w:rsidRPr="0057076C">
        <w:rPr>
          <w:sz w:val="40"/>
          <w:szCs w:val="40"/>
          <w:rtl/>
        </w:rPr>
        <w:t>} [سورة يس:41].</w:t>
      </w:r>
    </w:p>
    <w:p w14:paraId="0879339D" w14:textId="77777777" w:rsidR="00A3580D" w:rsidRPr="0057076C" w:rsidRDefault="00A3580D" w:rsidP="00A3580D">
      <w:pPr>
        <w:ind w:firstLine="0"/>
        <w:jc w:val="both"/>
        <w:rPr>
          <w:sz w:val="20"/>
          <w:szCs w:val="20"/>
          <w:rtl/>
        </w:rPr>
      </w:pPr>
    </w:p>
    <w:p w14:paraId="10E4CECF" w14:textId="58DEE216" w:rsidR="008B1DCC" w:rsidRPr="000D0AD5" w:rsidRDefault="002E6C9D" w:rsidP="00FC7CA1">
      <w:pPr>
        <w:ind w:firstLine="0"/>
        <w:rPr>
          <w:rFonts w:ascii="Traditional Arabic" w:hAnsi="Traditional Arabic" w:cs="Traditional Arabic"/>
          <w:rtl/>
        </w:rPr>
      </w:pPr>
      <w:r>
        <w:rPr>
          <w:rFonts w:ascii="Traditional Arabic" w:hAnsi="Traditional Arabic" w:cs="Traditional Arabic" w:hint="cs"/>
          <w:rtl/>
        </w:rPr>
        <w:t xml:space="preserve">       </w:t>
      </w:r>
      <w:r w:rsidR="00970B0C">
        <w:rPr>
          <w:rFonts w:ascii="Traditional Arabic" w:hAnsi="Traditional Arabic" w:cs="Traditional Arabic" w:hint="cs"/>
          <w:rtl/>
        </w:rPr>
        <w:t xml:space="preserve">اختلف المعربون في كلمة </w:t>
      </w:r>
      <w:r w:rsidR="00A3580D">
        <w:rPr>
          <w:rFonts w:ascii="Traditional Arabic" w:hAnsi="Traditional Arabic" w:cs="Traditional Arabic" w:hint="cs"/>
          <w:rtl/>
        </w:rPr>
        <w:t>(</w:t>
      </w:r>
      <w:r w:rsidR="00970B0C">
        <w:rPr>
          <w:rFonts w:ascii="Traditional Arabic" w:hAnsi="Traditional Arabic" w:cs="Traditional Arabic" w:hint="cs"/>
          <w:rtl/>
        </w:rPr>
        <w:t>آية</w:t>
      </w:r>
      <w:r w:rsidR="00A3580D">
        <w:rPr>
          <w:rFonts w:ascii="Traditional Arabic" w:hAnsi="Traditional Arabic" w:cs="Traditional Arabic" w:hint="cs"/>
          <w:rtl/>
        </w:rPr>
        <w:t>)، فأعربها بعضهم مبتدأ</w:t>
      </w:r>
      <w:r w:rsidR="003919E9">
        <w:rPr>
          <w:rFonts w:ascii="Traditional Arabic" w:hAnsi="Traditional Arabic" w:cs="Traditional Arabic" w:hint="cs"/>
          <w:rtl/>
        </w:rPr>
        <w:t>ً</w:t>
      </w:r>
      <w:r w:rsidR="003E4125">
        <w:rPr>
          <w:rFonts w:ascii="Traditional Arabic" w:hAnsi="Traditional Arabic" w:cs="Traditional Arabic" w:hint="cs"/>
          <w:rtl/>
        </w:rPr>
        <w:t xml:space="preserve"> خبر</w:t>
      </w:r>
      <w:r w:rsidR="003919E9">
        <w:rPr>
          <w:rFonts w:ascii="Traditional Arabic" w:hAnsi="Traditional Arabic" w:cs="Traditional Arabic" w:hint="cs"/>
          <w:rtl/>
        </w:rPr>
        <w:t>ُ</w:t>
      </w:r>
      <w:r w:rsidR="003E4125">
        <w:rPr>
          <w:rFonts w:ascii="Traditional Arabic" w:hAnsi="Traditional Arabic" w:cs="Traditional Arabic" w:hint="cs"/>
          <w:rtl/>
        </w:rPr>
        <w:t xml:space="preserve">ه المصدر المؤول </w:t>
      </w:r>
      <w:r w:rsidR="00E763EF">
        <w:rPr>
          <w:rFonts w:ascii="Traditional Arabic" w:hAnsi="Traditional Arabic" w:cs="Traditional Arabic" w:hint="cs"/>
          <w:rtl/>
        </w:rPr>
        <w:t>(أنّا حملنا)</w:t>
      </w:r>
      <w:r w:rsidR="00A3580D">
        <w:rPr>
          <w:rFonts w:ascii="Traditional Arabic" w:hAnsi="Traditional Arabic" w:cs="Traditional Arabic" w:hint="cs"/>
          <w:rtl/>
        </w:rPr>
        <w:t>، و</w:t>
      </w:r>
      <w:r w:rsidR="003E4125">
        <w:rPr>
          <w:rFonts w:ascii="Traditional Arabic" w:hAnsi="Traditional Arabic" w:cs="Traditional Arabic" w:hint="cs"/>
          <w:rtl/>
        </w:rPr>
        <w:t>أعربها آخرون خبرًا مقدَّمً</w:t>
      </w:r>
      <w:r w:rsidR="00E763EF">
        <w:rPr>
          <w:rFonts w:ascii="Traditional Arabic" w:hAnsi="Traditional Arabic" w:cs="Traditional Arabic" w:hint="cs"/>
          <w:rtl/>
        </w:rPr>
        <w:t>ا والمصدر المؤول (أنّا حملنا) مبتدأ م</w:t>
      </w:r>
      <w:r w:rsidR="003919E9">
        <w:rPr>
          <w:rFonts w:ascii="Traditional Arabic" w:hAnsi="Traditional Arabic" w:cs="Traditional Arabic" w:hint="cs"/>
          <w:rtl/>
        </w:rPr>
        <w:t>ؤخر</w:t>
      </w:r>
      <w:r w:rsidR="00FC7CA1">
        <w:rPr>
          <w:rFonts w:ascii="Traditional Arabic" w:hAnsi="Traditional Arabic" w:cs="Traditional Arabic" w:hint="cs"/>
          <w:rtl/>
        </w:rPr>
        <w:t xml:space="preserve">، </w:t>
      </w:r>
      <w:r w:rsidR="003241E2">
        <w:rPr>
          <w:rFonts w:ascii="Traditional Arabic" w:hAnsi="Traditional Arabic" w:cs="Traditional Arabic" w:hint="cs"/>
          <w:rtl/>
        </w:rPr>
        <w:t>وأرى أن تعرب مبتدأً</w:t>
      </w:r>
      <w:r>
        <w:rPr>
          <w:rFonts w:ascii="Traditional Arabic" w:hAnsi="Traditional Arabic" w:cs="Traditional Arabic" w:hint="cs"/>
          <w:rtl/>
        </w:rPr>
        <w:t xml:space="preserve"> لسببين:</w:t>
      </w:r>
    </w:p>
    <w:p w14:paraId="0650DAB7" w14:textId="1FF5D636" w:rsidR="00F628CB" w:rsidRDefault="00FC7CA1" w:rsidP="009B1930">
      <w:pPr>
        <w:ind w:firstLine="0"/>
        <w:jc w:val="both"/>
        <w:rPr>
          <w:rFonts w:ascii="Traditional Arabic" w:hAnsi="Traditional Arabic" w:cs="Traditional Arabic"/>
          <w:sz w:val="36"/>
          <w:rtl/>
        </w:rPr>
      </w:pPr>
      <w:r>
        <w:rPr>
          <w:rFonts w:ascii="Traditional Arabic" w:hAnsi="Traditional Arabic" w:cs="Traditional Arabic" w:hint="cs"/>
          <w:sz w:val="36"/>
          <w:rtl/>
        </w:rPr>
        <w:t xml:space="preserve">       </w:t>
      </w:r>
      <w:r w:rsidR="00F628CB">
        <w:rPr>
          <w:rFonts w:ascii="Traditional Arabic" w:hAnsi="Traditional Arabic" w:cs="Traditional Arabic"/>
          <w:sz w:val="36"/>
          <w:rtl/>
        </w:rPr>
        <w:t>الأول: "القول بالترتيب مقدم على القول بالتقديم والتأخير"</w:t>
      </w:r>
      <w:r w:rsidR="00F628CB">
        <w:rPr>
          <w:rStyle w:val="a5"/>
          <w:rFonts w:ascii="Traditional Arabic" w:hAnsi="Traditional Arabic" w:cs="Traditional Arabic"/>
          <w:sz w:val="36"/>
          <w:rtl/>
        </w:rPr>
        <w:t>(</w:t>
      </w:r>
      <w:r w:rsidR="00F628CB">
        <w:rPr>
          <w:rStyle w:val="a5"/>
          <w:rFonts w:ascii="Traditional Arabic" w:hAnsi="Traditional Arabic" w:cs="Traditional Arabic"/>
          <w:sz w:val="36"/>
          <w:rtl/>
        </w:rPr>
        <w:footnoteReference w:id="1"/>
      </w:r>
      <w:r w:rsidR="00F628CB">
        <w:rPr>
          <w:rStyle w:val="a5"/>
          <w:rFonts w:ascii="Traditional Arabic" w:hAnsi="Traditional Arabic" w:cs="Traditional Arabic"/>
          <w:sz w:val="36"/>
          <w:rtl/>
        </w:rPr>
        <w:t>)</w:t>
      </w:r>
      <w:r w:rsidR="009B1930">
        <w:rPr>
          <w:rFonts w:ascii="Traditional Arabic" w:hAnsi="Traditional Arabic" w:cs="Traditional Arabic" w:hint="cs"/>
          <w:sz w:val="36"/>
          <w:rtl/>
        </w:rPr>
        <w:t>،</w:t>
      </w:r>
      <w:r w:rsidR="00F628CB">
        <w:rPr>
          <w:rFonts w:ascii="Traditional Arabic" w:hAnsi="Traditional Arabic" w:cs="Traditional Arabic"/>
          <w:sz w:val="36"/>
          <w:rtl/>
        </w:rPr>
        <w:t xml:space="preserve"> ومسوغ الابتداء بالنكرة (آية) هو الوصف المخصِّص له بعده (لهم)</w:t>
      </w:r>
      <w:r w:rsidR="00F628CB">
        <w:rPr>
          <w:rStyle w:val="a5"/>
          <w:rFonts w:ascii="Traditional Arabic" w:hAnsi="Traditional Arabic" w:cs="Traditional Arabic"/>
          <w:sz w:val="36"/>
          <w:rtl/>
        </w:rPr>
        <w:t>(</w:t>
      </w:r>
      <w:r w:rsidR="00F628CB">
        <w:rPr>
          <w:rStyle w:val="a5"/>
          <w:rFonts w:ascii="Traditional Arabic" w:hAnsi="Traditional Arabic" w:cs="Traditional Arabic"/>
          <w:sz w:val="36"/>
          <w:rtl/>
        </w:rPr>
        <w:footnoteReference w:id="2"/>
      </w:r>
      <w:r w:rsidR="00F628CB">
        <w:rPr>
          <w:rStyle w:val="a5"/>
          <w:rFonts w:ascii="Traditional Arabic" w:hAnsi="Traditional Arabic" w:cs="Traditional Arabic"/>
          <w:sz w:val="36"/>
          <w:rtl/>
        </w:rPr>
        <w:t>)</w:t>
      </w:r>
      <w:r w:rsidR="00F628CB">
        <w:rPr>
          <w:rFonts w:ascii="Traditional Arabic" w:hAnsi="Traditional Arabic" w:cs="Traditional Arabic"/>
          <w:sz w:val="36"/>
          <w:rtl/>
        </w:rPr>
        <w:t>.</w:t>
      </w:r>
    </w:p>
    <w:p w14:paraId="66E355A0" w14:textId="1477CC90" w:rsidR="00F628CB" w:rsidRDefault="00FC7CA1" w:rsidP="009B1930">
      <w:pPr>
        <w:ind w:firstLine="0"/>
        <w:jc w:val="both"/>
        <w:rPr>
          <w:rFonts w:ascii="Traditional Arabic" w:hAnsi="Traditional Arabic" w:cs="Traditional Arabic"/>
          <w:sz w:val="36"/>
          <w:rtl/>
        </w:rPr>
      </w:pPr>
      <w:r>
        <w:rPr>
          <w:rFonts w:ascii="Traditional Arabic" w:hAnsi="Traditional Arabic" w:cs="Traditional Arabic" w:hint="cs"/>
          <w:sz w:val="36"/>
          <w:rtl/>
        </w:rPr>
        <w:t xml:space="preserve">       </w:t>
      </w:r>
      <w:r w:rsidR="00F628CB">
        <w:rPr>
          <w:rFonts w:ascii="Traditional Arabic" w:hAnsi="Traditional Arabic" w:cs="Traditional Arabic"/>
          <w:sz w:val="36"/>
          <w:rtl/>
        </w:rPr>
        <w:t>الثاني: السياق</w:t>
      </w:r>
      <w:r w:rsidR="009B1930">
        <w:rPr>
          <w:rFonts w:ascii="Traditional Arabic" w:hAnsi="Traditional Arabic" w:cs="Traditional Arabic" w:hint="cs"/>
          <w:sz w:val="36"/>
          <w:rtl/>
        </w:rPr>
        <w:t>،</w:t>
      </w:r>
      <w:r w:rsidR="00F628CB">
        <w:rPr>
          <w:rFonts w:ascii="Traditional Arabic" w:hAnsi="Traditional Arabic" w:cs="Traditional Arabic"/>
          <w:sz w:val="36"/>
          <w:rtl/>
        </w:rPr>
        <w:t xml:space="preserve"> حيث بدأت سورة (يس) بقسم الله تعالى بالقرآن على أن محمدًا صلى الله عليه وسلم من المرسلين الذين أرسلهم الله للإنذار والتبليغ والدعوة إلى الإيمان بالله وعبادته وحده</w:t>
      </w:r>
      <w:r w:rsidR="00B06C05">
        <w:rPr>
          <w:rFonts w:ascii="Traditional Arabic" w:hAnsi="Traditional Arabic" w:cs="Traditional Arabic" w:hint="cs"/>
          <w:sz w:val="36"/>
          <w:rtl/>
        </w:rPr>
        <w:t>،</w:t>
      </w:r>
      <w:r w:rsidR="00F628CB">
        <w:rPr>
          <w:rFonts w:ascii="Traditional Arabic" w:hAnsi="Traditional Arabic" w:cs="Traditional Arabic"/>
          <w:sz w:val="36"/>
          <w:rtl/>
        </w:rPr>
        <w:t xml:space="preserve"> ثم بضرب المثل وهو قصة أصحاب القرية الذين كذبوا الرسل فأخمدهم الله بصيحة واحدة</w:t>
      </w:r>
      <w:r w:rsidR="00B06C05">
        <w:rPr>
          <w:rFonts w:ascii="Traditional Arabic" w:hAnsi="Traditional Arabic" w:cs="Traditional Arabic" w:hint="cs"/>
          <w:sz w:val="36"/>
          <w:rtl/>
        </w:rPr>
        <w:t>،</w:t>
      </w:r>
      <w:r w:rsidR="00F628CB">
        <w:rPr>
          <w:rFonts w:ascii="Traditional Arabic" w:hAnsi="Traditional Arabic" w:cs="Traditional Arabic"/>
          <w:sz w:val="36"/>
          <w:rtl/>
        </w:rPr>
        <w:t xml:space="preserve"> ثم بعرض بعض الآيات والعلامات التي تتحدث عن وجود الله وأنه لا معبود بحق إلا هو سبحانه وهي:</w:t>
      </w:r>
    </w:p>
    <w:p w14:paraId="3A58CF57" w14:textId="77777777" w:rsidR="00F628CB" w:rsidRDefault="00F628CB" w:rsidP="009B1930">
      <w:pPr>
        <w:pStyle w:val="a7"/>
        <w:numPr>
          <w:ilvl w:val="0"/>
          <w:numId w:val="3"/>
        </w:numPr>
        <w:jc w:val="both"/>
        <w:rPr>
          <w:rFonts w:ascii="Traditional Arabic" w:hAnsi="Traditional Arabic" w:cs="Tahoma"/>
          <w:vanish/>
          <w:sz w:val="32"/>
          <w:szCs w:val="32"/>
          <w:rtl/>
        </w:rPr>
      </w:pPr>
      <w:r>
        <w:rPr>
          <w:rFonts w:ascii="Traditional Arabic" w:hAnsi="Traditional Arabic" w:cs="Tahoma"/>
          <w:vanish/>
          <w:sz w:val="36"/>
          <w:szCs w:val="24"/>
          <w:rtl/>
        </w:rPr>
        <w:t>{{أَلَمْ يَرَوْا كَمْ أَهْلَكْنَا قَبْلَهُم مِّنْ الْقُرُونِ أَنَّهُمْ إِلَيْهِمْ لاَ يَرْجِعُون</w:t>
      </w:r>
      <w:r>
        <w:rPr>
          <w:rFonts w:cs="ATraditional Arabic"/>
          <w:sz w:val="32"/>
          <w:szCs w:val="32"/>
          <w:rtl/>
        </w:rPr>
        <w:t>{</w:t>
      </w:r>
      <w:r>
        <w:rPr>
          <w:rFonts w:cs="QCF_P442"/>
          <w:sz w:val="32"/>
          <w:szCs w:val="32"/>
          <w:rtl/>
        </w:rPr>
        <w:t>ﭶ ﭷ ﭸ ﭹ ﭺ ﭻ ﭼ ﭽ ﭾ ﭿ ﮀ ﮁ</w:t>
      </w:r>
      <w:r>
        <w:rPr>
          <w:rFonts w:cs="ATraditional Arabic"/>
          <w:sz w:val="32"/>
          <w:szCs w:val="32"/>
          <w:rtl/>
        </w:rPr>
        <w:t>}</w:t>
      </w:r>
    </w:p>
    <w:p w14:paraId="7C170BE0" w14:textId="77777777" w:rsidR="00F628CB" w:rsidRDefault="00F628CB" w:rsidP="009B1930">
      <w:pPr>
        <w:pStyle w:val="a7"/>
        <w:numPr>
          <w:ilvl w:val="0"/>
          <w:numId w:val="3"/>
        </w:numPr>
        <w:jc w:val="both"/>
        <w:rPr>
          <w:sz w:val="32"/>
          <w:szCs w:val="32"/>
          <w:rtl/>
        </w:rPr>
      </w:pPr>
      <w:r>
        <w:rPr>
          <w:rFonts w:ascii="Traditional Arabic" w:hAnsi="Traditional Arabic"/>
          <w:sz w:val="32"/>
          <w:szCs w:val="32"/>
          <w:rtl/>
        </w:rPr>
        <w:t>[سورة يس:31]</w:t>
      </w:r>
    </w:p>
    <w:p w14:paraId="1B2F9753" w14:textId="77777777" w:rsidR="00F628CB" w:rsidRDefault="00F628CB" w:rsidP="009B1930">
      <w:pPr>
        <w:pStyle w:val="a7"/>
        <w:numPr>
          <w:ilvl w:val="0"/>
          <w:numId w:val="3"/>
        </w:numPr>
        <w:jc w:val="both"/>
        <w:rPr>
          <w:rFonts w:cs="Tahoma"/>
          <w:vanish/>
          <w:sz w:val="32"/>
          <w:szCs w:val="32"/>
        </w:rPr>
      </w:pPr>
      <w:r>
        <w:rPr>
          <w:rFonts w:cs="Tahoma"/>
          <w:vanish/>
          <w:sz w:val="32"/>
          <w:szCs w:val="32"/>
          <w:rtl/>
        </w:rPr>
        <w:t>{{وَآيَةٌ لَّهُمُ الأَرْضُ الْمَيْتَةُ أَحْيَيْنَاهَا وَأَخْرَجْنَا مِنْهَا حَبًّا فَمِنْهُ يَأْكُلُون}}</w:t>
      </w:r>
      <w:r>
        <w:rPr>
          <w:rFonts w:cs="ATraditional Arabic"/>
          <w:sz w:val="32"/>
          <w:szCs w:val="32"/>
          <w:rtl/>
        </w:rPr>
        <w:t>{</w:t>
      </w:r>
      <w:r>
        <w:rPr>
          <w:rFonts w:cs="QCF_P442"/>
          <w:sz w:val="32"/>
          <w:szCs w:val="32"/>
          <w:rtl/>
        </w:rPr>
        <w:t>ﮉ ﮊ ﮋ ﮌ ﮍ ﮎ ﮏ ﮐ ﮑ ﮒ ﮓ</w:t>
      </w:r>
      <w:r>
        <w:rPr>
          <w:rFonts w:cs="ATraditional Arabic"/>
          <w:sz w:val="32"/>
          <w:szCs w:val="32"/>
          <w:rtl/>
        </w:rPr>
        <w:t>}</w:t>
      </w:r>
    </w:p>
    <w:p w14:paraId="0BCD03E0" w14:textId="77777777" w:rsidR="00F628CB" w:rsidRDefault="00F628CB" w:rsidP="009B1930">
      <w:pPr>
        <w:pStyle w:val="a7"/>
        <w:numPr>
          <w:ilvl w:val="0"/>
          <w:numId w:val="3"/>
        </w:numPr>
        <w:ind w:left="0" w:firstLine="0"/>
        <w:jc w:val="both"/>
        <w:rPr>
          <w:sz w:val="32"/>
          <w:szCs w:val="32"/>
        </w:rPr>
      </w:pPr>
      <w:r>
        <w:rPr>
          <w:rFonts w:ascii="Traditional Arabic" w:hAnsi="Traditional Arabic"/>
          <w:sz w:val="32"/>
          <w:szCs w:val="32"/>
          <w:rtl/>
        </w:rPr>
        <w:t>[سورة يس:33]</w:t>
      </w:r>
    </w:p>
    <w:p w14:paraId="531A6F1B" w14:textId="77777777" w:rsidR="00F628CB" w:rsidRDefault="00F628CB" w:rsidP="009B1930">
      <w:pPr>
        <w:pStyle w:val="a7"/>
        <w:numPr>
          <w:ilvl w:val="0"/>
          <w:numId w:val="3"/>
        </w:numPr>
        <w:ind w:left="0" w:firstLine="0"/>
        <w:jc w:val="both"/>
        <w:rPr>
          <w:rFonts w:cs="Tahoma"/>
          <w:vanish/>
          <w:sz w:val="32"/>
          <w:szCs w:val="32"/>
        </w:rPr>
      </w:pPr>
      <w:r>
        <w:rPr>
          <w:rFonts w:cs="Tahoma"/>
          <w:vanish/>
          <w:sz w:val="32"/>
          <w:szCs w:val="32"/>
          <w:rtl/>
        </w:rPr>
        <w:t>{{وَآيَةٌ لَّهُمْ اللَّيْلُ نَسْلَخُ مِنْهُ النَّهَارَ فَإِذَا هُم مُّظْلِمُون}</w:t>
      </w:r>
      <w:r>
        <w:rPr>
          <w:rFonts w:cs="ATraditional Arabic"/>
          <w:sz w:val="32"/>
          <w:szCs w:val="32"/>
          <w:rtl/>
        </w:rPr>
        <w:t>{</w:t>
      </w:r>
      <w:r>
        <w:rPr>
          <w:rFonts w:cs="QCF_P442"/>
          <w:sz w:val="32"/>
          <w:szCs w:val="32"/>
          <w:rtl/>
        </w:rPr>
        <w:t>ﯘ ﯙ ﯚ ﯛ ﯜ ﯝ ﯞ ﯟ ﯠ ﯡ</w:t>
      </w:r>
      <w:r>
        <w:rPr>
          <w:rFonts w:cs="ATraditional Arabic"/>
          <w:sz w:val="32"/>
          <w:szCs w:val="32"/>
          <w:rtl/>
        </w:rPr>
        <w:t>}</w:t>
      </w:r>
    </w:p>
    <w:p w14:paraId="38254AA2" w14:textId="77777777" w:rsidR="00F628CB" w:rsidRDefault="00F628CB" w:rsidP="009B1930">
      <w:pPr>
        <w:pStyle w:val="a7"/>
        <w:numPr>
          <w:ilvl w:val="0"/>
          <w:numId w:val="3"/>
        </w:numPr>
        <w:ind w:left="0" w:firstLine="0"/>
        <w:jc w:val="both"/>
        <w:rPr>
          <w:sz w:val="32"/>
          <w:szCs w:val="32"/>
        </w:rPr>
      </w:pPr>
      <w:r>
        <w:rPr>
          <w:rFonts w:ascii="Traditional Arabic" w:hAnsi="Traditional Arabic"/>
          <w:sz w:val="32"/>
          <w:szCs w:val="32"/>
          <w:rtl/>
        </w:rPr>
        <w:t>[سورة يس:37]</w:t>
      </w:r>
    </w:p>
    <w:p w14:paraId="09ACEAF1" w14:textId="77777777" w:rsidR="00F628CB" w:rsidRDefault="00F628CB" w:rsidP="009B1930">
      <w:pPr>
        <w:pStyle w:val="a7"/>
        <w:numPr>
          <w:ilvl w:val="0"/>
          <w:numId w:val="3"/>
        </w:numPr>
        <w:ind w:left="0" w:firstLine="0"/>
        <w:jc w:val="both"/>
        <w:rPr>
          <w:rFonts w:cs="Tahoma"/>
          <w:vanish/>
          <w:sz w:val="32"/>
          <w:szCs w:val="32"/>
        </w:rPr>
      </w:pPr>
      <w:r>
        <w:rPr>
          <w:rFonts w:cs="Tahoma"/>
          <w:vanish/>
          <w:sz w:val="32"/>
          <w:szCs w:val="32"/>
          <w:rtl/>
        </w:rPr>
        <w:t>{{وَآيَةٌ لَّهُمْ أَنَّا حَمَلْنَا ذُرِّيَّتَهُمْ فِي الْفُلْكِ الْمَشْحُون}}</w:t>
      </w:r>
      <w:r>
        <w:rPr>
          <w:rFonts w:cs="ATraditional Arabic"/>
          <w:sz w:val="32"/>
          <w:szCs w:val="32"/>
          <w:rtl/>
        </w:rPr>
        <w:t>{</w:t>
      </w:r>
      <w:r>
        <w:rPr>
          <w:rFonts w:cs="QCF_P443"/>
          <w:sz w:val="32"/>
          <w:szCs w:val="32"/>
          <w:rtl/>
        </w:rPr>
        <w:t>ﭑ ﭒ ﭓ ﭔ ﭕ ﭖ ﭗ ﭘ ﭙ</w:t>
      </w:r>
      <w:r>
        <w:rPr>
          <w:rFonts w:cs="ATraditional Arabic"/>
          <w:sz w:val="32"/>
          <w:szCs w:val="32"/>
          <w:rtl/>
        </w:rPr>
        <w:t>}</w:t>
      </w:r>
    </w:p>
    <w:p w14:paraId="49BDDAF8" w14:textId="77777777" w:rsidR="00F628CB" w:rsidRDefault="00F628CB" w:rsidP="009B1930">
      <w:pPr>
        <w:pStyle w:val="a7"/>
        <w:numPr>
          <w:ilvl w:val="0"/>
          <w:numId w:val="3"/>
        </w:numPr>
        <w:ind w:left="0" w:firstLine="0"/>
        <w:jc w:val="both"/>
        <w:rPr>
          <w:sz w:val="32"/>
          <w:szCs w:val="32"/>
        </w:rPr>
      </w:pPr>
      <w:r>
        <w:rPr>
          <w:rFonts w:ascii="Traditional Arabic" w:hAnsi="Traditional Arabic"/>
          <w:sz w:val="32"/>
          <w:szCs w:val="32"/>
          <w:rtl/>
        </w:rPr>
        <w:t>[سورة يس:41]</w:t>
      </w:r>
    </w:p>
    <w:p w14:paraId="13863782" w14:textId="77777777" w:rsidR="00F628CB" w:rsidRDefault="00F628CB" w:rsidP="009B1930">
      <w:pPr>
        <w:pStyle w:val="a7"/>
        <w:numPr>
          <w:ilvl w:val="0"/>
          <w:numId w:val="3"/>
        </w:numPr>
        <w:ind w:left="0" w:firstLine="0"/>
        <w:jc w:val="both"/>
        <w:rPr>
          <w:rFonts w:cs="Tahoma"/>
          <w:vanish/>
          <w:sz w:val="32"/>
          <w:szCs w:val="32"/>
        </w:rPr>
      </w:pPr>
      <w:r>
        <w:rPr>
          <w:rFonts w:cs="Tahoma"/>
          <w:vanish/>
          <w:sz w:val="32"/>
          <w:szCs w:val="32"/>
          <w:rtl/>
        </w:rPr>
        <w:t>{{أَوَلَمْ يَرَوْا أَنَّا خَلَقْنَا لَهُمْ مِمَّا عَمِلَتْ أَيْدِينَا أَنْعَامًا فَهُمْ لَهَا مَالِكُون}}</w:t>
      </w:r>
      <w:r>
        <w:rPr>
          <w:rFonts w:cs="ATraditional Arabic"/>
          <w:sz w:val="32"/>
          <w:szCs w:val="32"/>
          <w:rtl/>
        </w:rPr>
        <w:t>{</w:t>
      </w:r>
      <w:r>
        <w:rPr>
          <w:rFonts w:cs="QCF_P445"/>
          <w:sz w:val="32"/>
          <w:szCs w:val="32"/>
          <w:rtl/>
        </w:rPr>
        <w:t>ﭑ ﭒ ﭓ ﭔ ﭕ ﭖ ﭗ ﭘ ﭙ ﭚ ﭛ ﭜ ﭝ</w:t>
      </w:r>
      <w:r>
        <w:rPr>
          <w:rFonts w:cs="ATraditional Arabic"/>
          <w:sz w:val="32"/>
          <w:szCs w:val="32"/>
          <w:rtl/>
        </w:rPr>
        <w:t>}</w:t>
      </w:r>
    </w:p>
    <w:p w14:paraId="1F0C40C8" w14:textId="77777777" w:rsidR="00F628CB" w:rsidRDefault="00F628CB" w:rsidP="009B1930">
      <w:pPr>
        <w:pStyle w:val="a7"/>
        <w:numPr>
          <w:ilvl w:val="0"/>
          <w:numId w:val="3"/>
        </w:numPr>
        <w:ind w:left="0" w:firstLine="0"/>
        <w:jc w:val="both"/>
        <w:rPr>
          <w:sz w:val="32"/>
          <w:szCs w:val="32"/>
        </w:rPr>
      </w:pPr>
      <w:r>
        <w:rPr>
          <w:rFonts w:ascii="Traditional Arabic" w:hAnsi="Traditional Arabic"/>
          <w:sz w:val="32"/>
          <w:szCs w:val="32"/>
          <w:rtl/>
        </w:rPr>
        <w:t>[سورة يس:71]</w:t>
      </w:r>
    </w:p>
    <w:p w14:paraId="341E083B" w14:textId="77777777" w:rsidR="00F628CB" w:rsidRDefault="00F628CB" w:rsidP="009B1930">
      <w:pPr>
        <w:pStyle w:val="a7"/>
        <w:numPr>
          <w:ilvl w:val="0"/>
          <w:numId w:val="3"/>
        </w:numPr>
        <w:ind w:left="0" w:firstLine="0"/>
        <w:jc w:val="both"/>
        <w:rPr>
          <w:rFonts w:cs="Tahoma"/>
          <w:vanish/>
          <w:sz w:val="32"/>
          <w:szCs w:val="32"/>
        </w:rPr>
      </w:pPr>
      <w:bookmarkStart w:id="0" w:name="هنا45"/>
      <w:bookmarkEnd w:id="0"/>
      <w:r>
        <w:rPr>
          <w:rFonts w:cs="Tahoma"/>
          <w:vanish/>
          <w:sz w:val="32"/>
          <w:szCs w:val="32"/>
          <w:rtl/>
        </w:rPr>
        <w:t>{{أَوَلَمْ يَرَ الإِنسَانُ أَنَّا خَلَقْنَاهُ مِن نُّطْفَةٍ فَإِذَا هُوَ خَصِيمٌ مُّبِين}}</w:t>
      </w:r>
      <w:r>
        <w:rPr>
          <w:rFonts w:cs="ATraditional Arabic"/>
          <w:sz w:val="32"/>
          <w:szCs w:val="32"/>
          <w:rtl/>
        </w:rPr>
        <w:t>{</w:t>
      </w:r>
      <w:r>
        <w:rPr>
          <w:rFonts w:cs="QCF_P445"/>
          <w:sz w:val="32"/>
          <w:szCs w:val="32"/>
          <w:rtl/>
        </w:rPr>
        <w:t>ﮈ ﮉ ﮊ ﮋ ﮌ ﮍ ﮎ ﮏ ﮐ ﮑ ﮒ ﮓ</w:t>
      </w:r>
      <w:r>
        <w:rPr>
          <w:rFonts w:cs="ATraditional Arabic"/>
          <w:sz w:val="32"/>
          <w:szCs w:val="32"/>
          <w:rtl/>
        </w:rPr>
        <w:t>}</w:t>
      </w:r>
    </w:p>
    <w:p w14:paraId="7F2E9586" w14:textId="77777777" w:rsidR="00F628CB" w:rsidRDefault="00F628CB" w:rsidP="009B1930">
      <w:pPr>
        <w:pStyle w:val="a7"/>
        <w:numPr>
          <w:ilvl w:val="0"/>
          <w:numId w:val="3"/>
        </w:numPr>
        <w:ind w:left="0" w:firstLine="0"/>
        <w:jc w:val="both"/>
        <w:rPr>
          <w:sz w:val="32"/>
          <w:szCs w:val="32"/>
        </w:rPr>
      </w:pPr>
      <w:r>
        <w:rPr>
          <w:rFonts w:ascii="Traditional Arabic" w:hAnsi="Traditional Arabic"/>
          <w:sz w:val="32"/>
          <w:szCs w:val="32"/>
          <w:rtl/>
        </w:rPr>
        <w:t>[سورة يس:77]</w:t>
      </w:r>
      <w:bookmarkStart w:id="1" w:name="ن_عزو4"/>
      <w:bookmarkEnd w:id="1"/>
    </w:p>
    <w:p w14:paraId="392B2A92" w14:textId="77777777" w:rsidR="00F628CB" w:rsidRDefault="00F628CB" w:rsidP="009B1930">
      <w:pPr>
        <w:pStyle w:val="a7"/>
        <w:ind w:left="0"/>
        <w:jc w:val="both"/>
      </w:pPr>
    </w:p>
    <w:p w14:paraId="480CE44D" w14:textId="77777777" w:rsidR="00F628CB" w:rsidRDefault="00F628CB" w:rsidP="00F628CB">
      <w:pPr>
        <w:pStyle w:val="a7"/>
        <w:ind w:left="0"/>
        <w:jc w:val="both"/>
      </w:pPr>
    </w:p>
    <w:p w14:paraId="319F3FD5" w14:textId="1FF2358C" w:rsidR="00F628CB" w:rsidRDefault="00F628CB" w:rsidP="00F628CB">
      <w:pPr>
        <w:rPr>
          <w:rFonts w:ascii="Traditional Arabic" w:hAnsi="Traditional Arabic" w:cs="Traditional Arabic"/>
          <w:sz w:val="36"/>
          <w:rtl/>
        </w:rPr>
      </w:pPr>
      <w:r>
        <w:rPr>
          <w:rFonts w:ascii="Traditional Arabic" w:hAnsi="Traditional Arabic" w:cs="Traditional Arabic"/>
          <w:sz w:val="36"/>
          <w:rtl/>
        </w:rPr>
        <w:t xml:space="preserve">       فالسياق هنا يبين لنا أن (آية) هي المبتدأ</w:t>
      </w:r>
      <w:r w:rsidR="00CA7F1D">
        <w:rPr>
          <w:rFonts w:ascii="Traditional Arabic" w:hAnsi="Traditional Arabic" w:cs="Traditional Arabic" w:hint="cs"/>
          <w:sz w:val="36"/>
          <w:rtl/>
        </w:rPr>
        <w:t>،</w:t>
      </w:r>
      <w:r>
        <w:rPr>
          <w:rFonts w:ascii="Traditional Arabic" w:hAnsi="Traditional Arabic" w:cs="Traditional Arabic"/>
          <w:sz w:val="36"/>
          <w:rtl/>
        </w:rPr>
        <w:t xml:space="preserve"> وأنها محل الاهتمام؛ لأن المعنى هو عرض الآيات والإخبار عنها وليس الإخبار عن كون الأرض آية والليل آية وحمل الذرية في الفلك آية! لذلك لابد من تطابق المعنى الإعرابي مع المعنى السياقي</w:t>
      </w:r>
      <w:r w:rsidR="00CA7F1D">
        <w:rPr>
          <w:rFonts w:ascii="Traditional Arabic" w:hAnsi="Traditional Arabic" w:cs="Traditional Arabic" w:hint="cs"/>
          <w:sz w:val="36"/>
          <w:rtl/>
        </w:rPr>
        <w:t>،</w:t>
      </w:r>
      <w:r>
        <w:rPr>
          <w:rFonts w:ascii="Traditional Arabic" w:hAnsi="Traditional Arabic" w:cs="Traditional Arabic"/>
          <w:sz w:val="36"/>
          <w:rtl/>
        </w:rPr>
        <w:t xml:space="preserve"> وترادف معنى الجملة مع معنى النص</w:t>
      </w:r>
      <w:r w:rsidR="00CA7F1D">
        <w:rPr>
          <w:rFonts w:ascii="Traditional Arabic" w:hAnsi="Traditional Arabic" w:cs="Traditional Arabic" w:hint="cs"/>
          <w:sz w:val="36"/>
          <w:rtl/>
        </w:rPr>
        <w:t>،</w:t>
      </w:r>
      <w:r>
        <w:rPr>
          <w:rFonts w:ascii="Traditional Arabic" w:hAnsi="Traditional Arabic" w:cs="Traditional Arabic"/>
          <w:sz w:val="36"/>
          <w:rtl/>
        </w:rPr>
        <w:t xml:space="preserve"> ومد النظر التدبري عند تعلم كتاب الله.</w:t>
      </w:r>
    </w:p>
    <w:p w14:paraId="45608A65" w14:textId="77777777" w:rsidR="00F628CB" w:rsidRDefault="00F628CB" w:rsidP="00F628CB">
      <w:pPr>
        <w:bidi w:val="0"/>
        <w:rPr>
          <w:rFonts w:ascii="Traditional Arabic" w:hAnsi="Traditional Arabic" w:cs="Traditional Arabic"/>
          <w:sz w:val="36"/>
        </w:rPr>
        <w:sectPr w:rsidR="00F628CB">
          <w:footnotePr>
            <w:numRestart w:val="eachPage"/>
          </w:footnotePr>
          <w:pgSz w:w="11906" w:h="16838"/>
          <w:pgMar w:top="1440" w:right="1800" w:bottom="1440" w:left="1800" w:header="708" w:footer="708" w:gutter="0"/>
          <w:pgNumType w:fmt="numberInDash" w:start="95"/>
          <w:cols w:space="720"/>
          <w:bidi/>
          <w:rtlGutter/>
        </w:sectPr>
      </w:pPr>
    </w:p>
    <w:p w14:paraId="06A92DCD" w14:textId="77777777" w:rsidR="00F628CB" w:rsidRPr="00F628CB" w:rsidRDefault="00F628CB" w:rsidP="00F628CB">
      <w:pPr>
        <w:ind w:firstLine="0"/>
      </w:pPr>
    </w:p>
    <w:sectPr w:rsidR="00F628CB" w:rsidRPr="00F628CB" w:rsidSect="008C05A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B64F" w14:textId="77777777" w:rsidR="00075B0E" w:rsidRDefault="00075B0E" w:rsidP="00F628CB">
      <w:r>
        <w:separator/>
      </w:r>
    </w:p>
  </w:endnote>
  <w:endnote w:type="continuationSeparator" w:id="0">
    <w:p w14:paraId="0DEE04E2" w14:textId="77777777" w:rsidR="00075B0E" w:rsidRDefault="00075B0E" w:rsidP="00F6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panose1 w:val="00000000000000000000"/>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AdvertisingBold">
    <w:panose1 w:val="00000000000000000000"/>
    <w:charset w:val="B2"/>
    <w:family w:val="auto"/>
    <w:pitch w:val="variable"/>
    <w:sig w:usb0="00002001" w:usb1="00000000" w:usb2="00000000" w:usb3="00000000" w:csb0="00000040" w:csb1="00000000"/>
  </w:font>
  <w:font w:name="QCF_P443">
    <w:panose1 w:val="02000400000000000000"/>
    <w:charset w:val="00"/>
    <w:family w:val="auto"/>
    <w:pitch w:val="variable"/>
    <w:sig w:usb0="80002003" w:usb1="90000000" w:usb2="00000008" w:usb3="00000000" w:csb0="80000041"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QCF_P442">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FA83" w14:textId="77777777" w:rsidR="00075B0E" w:rsidRDefault="00075B0E" w:rsidP="00F628CB">
      <w:r>
        <w:separator/>
      </w:r>
    </w:p>
  </w:footnote>
  <w:footnote w:type="continuationSeparator" w:id="0">
    <w:p w14:paraId="558F6BEF" w14:textId="77777777" w:rsidR="00075B0E" w:rsidRDefault="00075B0E" w:rsidP="00F628CB">
      <w:r>
        <w:continuationSeparator/>
      </w:r>
    </w:p>
  </w:footnote>
  <w:footnote w:id="1">
    <w:p w14:paraId="08843D23" w14:textId="77777777" w:rsidR="00F628CB" w:rsidRDefault="00F628CB" w:rsidP="00F628CB">
      <w:pPr>
        <w:pStyle w:val="a6"/>
        <w:rPr>
          <w:rFonts w:ascii="Traditional Arabic" w:hAnsi="Traditional Arabic" w:cs="Traditional Arabic"/>
          <w:sz w:val="28"/>
        </w:rPr>
      </w:pPr>
      <w:r>
        <w:rPr>
          <w:rStyle w:val="a5"/>
          <w:rFonts w:ascii="Traditional Arabic" w:eastAsiaTheme="majorEastAsia" w:hAnsi="Traditional Arabic" w:cs="Traditional Arabic"/>
          <w:sz w:val="28"/>
          <w:rtl/>
        </w:rPr>
        <w:t>(</w:t>
      </w:r>
      <w:r>
        <w:rPr>
          <w:rStyle w:val="a5"/>
          <w:rFonts w:ascii="Traditional Arabic" w:eastAsiaTheme="majorEastAsia" w:hAnsi="Traditional Arabic" w:cs="Traditional Arabic"/>
          <w:sz w:val="28"/>
          <w:rtl/>
        </w:rPr>
        <w:footnoteRef/>
      </w:r>
      <w:r>
        <w:rPr>
          <w:rStyle w:val="a5"/>
          <w:rFonts w:ascii="Traditional Arabic" w:eastAsiaTheme="majorEastAsia" w:hAnsi="Traditional Arabic" w:cs="Traditional Arabic"/>
          <w:sz w:val="28"/>
          <w:rtl/>
        </w:rPr>
        <w:t>)</w:t>
      </w:r>
      <w:r>
        <w:rPr>
          <w:rFonts w:ascii="Traditional Arabic" w:hAnsi="Traditional Arabic" w:cs="Traditional Arabic"/>
          <w:sz w:val="28"/>
          <w:rtl/>
        </w:rPr>
        <w:t xml:space="preserve">  قواعد الترجيح عند المفسرين للدكتور حسين الحربي:2/100</w:t>
      </w:r>
    </w:p>
  </w:footnote>
  <w:footnote w:id="2">
    <w:p w14:paraId="542A1FAF" w14:textId="3569C003" w:rsidR="00F628CB" w:rsidRDefault="00F628CB" w:rsidP="00F628CB">
      <w:pPr>
        <w:pStyle w:val="a6"/>
        <w:rPr>
          <w:rFonts w:ascii="Traditional Arabic" w:hAnsi="Traditional Arabic" w:cs="Traditional Arabic"/>
          <w:sz w:val="28"/>
          <w:rtl/>
        </w:rPr>
      </w:pPr>
      <w:r>
        <w:rPr>
          <w:rStyle w:val="a5"/>
          <w:rFonts w:ascii="Traditional Arabic" w:eastAsiaTheme="majorEastAsia" w:hAnsi="Traditional Arabic" w:cs="Traditional Arabic"/>
          <w:sz w:val="28"/>
          <w:rtl/>
        </w:rPr>
        <w:t>(</w:t>
      </w:r>
      <w:r>
        <w:rPr>
          <w:rStyle w:val="a5"/>
          <w:rFonts w:ascii="Traditional Arabic" w:eastAsiaTheme="majorEastAsia" w:hAnsi="Traditional Arabic" w:cs="Traditional Arabic"/>
          <w:sz w:val="28"/>
          <w:rtl/>
        </w:rPr>
        <w:footnoteRef/>
      </w:r>
      <w:r>
        <w:rPr>
          <w:rStyle w:val="a5"/>
          <w:rFonts w:ascii="Traditional Arabic" w:eastAsiaTheme="majorEastAsia" w:hAnsi="Traditional Arabic" w:cs="Traditional Arabic"/>
          <w:sz w:val="28"/>
          <w:rtl/>
        </w:rPr>
        <w:t>)</w:t>
      </w:r>
      <w:r>
        <w:rPr>
          <w:rFonts w:ascii="Traditional Arabic" w:hAnsi="Traditional Arabic" w:cs="Traditional Arabic"/>
          <w:sz w:val="28"/>
          <w:rtl/>
        </w:rPr>
        <w:t xml:space="preserve">  نحو: رجل من الكرام عندنا</w:t>
      </w:r>
      <w:r w:rsidR="008C4262">
        <w:rPr>
          <w:rFonts w:ascii="Traditional Arabic" w:hAnsi="Traditional Arabic" w:cs="Traditional Arabic" w:hint="cs"/>
          <w:sz w:val="28"/>
          <w:rtl/>
        </w:rPr>
        <w:t>،</w:t>
      </w:r>
      <w:r>
        <w:rPr>
          <w:rFonts w:ascii="Traditional Arabic" w:hAnsi="Traditional Arabic" w:cs="Traditional Arabic"/>
          <w:sz w:val="28"/>
          <w:rtl/>
        </w:rPr>
        <w:t xml:space="preserve"> انظر: شرح ابن عقيل على ألفية ابن مالك:1/204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1DEB"/>
    <w:multiLevelType w:val="hybridMultilevel"/>
    <w:tmpl w:val="18CEF492"/>
    <w:lvl w:ilvl="0" w:tplc="4094CE0C">
      <w:start w:val="1"/>
      <w:numFmt w:val="bullet"/>
      <w:lvlText w:val="-"/>
      <w:lvlJc w:val="left"/>
      <w:pPr>
        <w:ind w:left="720" w:hanging="360"/>
      </w:pPr>
      <w:rPr>
        <w:rFonts w:ascii="Traditional Arabic" w:eastAsiaTheme="minorHAns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5412C7"/>
    <w:multiLevelType w:val="hybridMultilevel"/>
    <w:tmpl w:val="73BA000E"/>
    <w:lvl w:ilvl="0" w:tplc="00701798">
      <w:start w:val="1"/>
      <w:numFmt w:val="arabicAlpha"/>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CC61C46"/>
    <w:multiLevelType w:val="hybridMultilevel"/>
    <w:tmpl w:val="F760AC3C"/>
    <w:lvl w:ilvl="0" w:tplc="97066F3E">
      <w:start w:val="1"/>
      <w:numFmt w:val="arabicAlpha"/>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09"/>
    <w:rsid w:val="00075B0E"/>
    <w:rsid w:val="000D0AD5"/>
    <w:rsid w:val="00127775"/>
    <w:rsid w:val="00282309"/>
    <w:rsid w:val="002E6C9D"/>
    <w:rsid w:val="00301C86"/>
    <w:rsid w:val="003241E2"/>
    <w:rsid w:val="003919E9"/>
    <w:rsid w:val="003E4125"/>
    <w:rsid w:val="0057076C"/>
    <w:rsid w:val="00721969"/>
    <w:rsid w:val="008B1DCC"/>
    <w:rsid w:val="008C05A4"/>
    <w:rsid w:val="008C4262"/>
    <w:rsid w:val="008E3DC1"/>
    <w:rsid w:val="009565BA"/>
    <w:rsid w:val="00970B0C"/>
    <w:rsid w:val="0097796B"/>
    <w:rsid w:val="009B1930"/>
    <w:rsid w:val="00A346CA"/>
    <w:rsid w:val="00A3580D"/>
    <w:rsid w:val="00B05CAB"/>
    <w:rsid w:val="00B06C05"/>
    <w:rsid w:val="00B10163"/>
    <w:rsid w:val="00B248AF"/>
    <w:rsid w:val="00BB124D"/>
    <w:rsid w:val="00CA7F1D"/>
    <w:rsid w:val="00DA2FDB"/>
    <w:rsid w:val="00DE72A2"/>
    <w:rsid w:val="00E661DD"/>
    <w:rsid w:val="00E763EF"/>
    <w:rsid w:val="00F628CB"/>
    <w:rsid w:val="00F64AF8"/>
    <w:rsid w:val="00F95228"/>
    <w:rsid w:val="00FC7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5B25"/>
  <w15:chartTrackingRefBased/>
  <w15:docId w15:val="{17D6FD6E-9270-4411-8D72-08E7EF26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rPr>
      <w:rFonts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uiPriority w:val="99"/>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sz w:val="36"/>
      <w:vertAlign w:val="superscript"/>
    </w:rPr>
  </w:style>
  <w:style w:type="paragraph" w:styleId="a6">
    <w:name w:val="footnote text"/>
    <w:basedOn w:val="a"/>
    <w:link w:val="Char"/>
    <w:autoRedefine/>
    <w:uiPriority w:val="99"/>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uiPriority w:val="99"/>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 w:type="paragraph" w:styleId="a7">
    <w:name w:val="List Paragraph"/>
    <w:basedOn w:val="a"/>
    <w:uiPriority w:val="34"/>
    <w:qFormat/>
    <w:rsid w:val="00F628CB"/>
    <w:pPr>
      <w:ind w:left="720" w:firstLine="0"/>
      <w:contextualSpacing/>
      <w:jc w:val="left"/>
    </w:pPr>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275</Words>
  <Characters>1570</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dc:creator>
  <cp:keywords/>
  <dc:description/>
  <cp:lastModifiedBy>Abdullah</cp:lastModifiedBy>
  <cp:revision>3</cp:revision>
  <dcterms:created xsi:type="dcterms:W3CDTF">2021-08-03T15:22:00Z</dcterms:created>
  <dcterms:modified xsi:type="dcterms:W3CDTF">2021-08-03T15:23:00Z</dcterms:modified>
</cp:coreProperties>
</file>