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88" w:rsidRPr="00EF7888" w:rsidRDefault="00EF7888" w:rsidP="00EF7BCF">
      <w:pPr>
        <w:bidi/>
        <w:spacing w:after="0"/>
        <w:jc w:val="center"/>
        <w:rPr>
          <w:rFonts w:ascii="Traditional Arabic" w:hAnsi="Traditional Arabic" w:cs="AL-Mohanad Bold"/>
          <w:b/>
          <w:bCs/>
          <w:sz w:val="32"/>
          <w:szCs w:val="32"/>
          <w:rtl/>
        </w:rPr>
      </w:pPr>
      <w:r>
        <w:rPr>
          <w:rFonts w:ascii="Traditional Arabic" w:hAnsi="Traditional Arabic" w:cs="AL-Mohanad Bold" w:hint="cs"/>
          <w:b/>
          <w:bCs/>
          <w:sz w:val="32"/>
          <w:szCs w:val="32"/>
          <w:rtl/>
          <w:lang w:bidi="ar-KW"/>
        </w:rPr>
        <w:t xml:space="preserve">خطبة </w:t>
      </w:r>
      <w:r w:rsidRPr="00EF7888">
        <w:rPr>
          <w:rFonts w:ascii="Traditional Arabic" w:hAnsi="Traditional Arabic" w:cs="AL-Mohanad Bold" w:hint="cs"/>
          <w:b/>
          <w:bCs/>
          <w:sz w:val="32"/>
          <w:szCs w:val="32"/>
          <w:rtl/>
        </w:rPr>
        <w:t>عبادة</w:t>
      </w:r>
      <w:r>
        <w:rPr>
          <w:rFonts w:ascii="Traditional Arabic" w:hAnsi="Traditional Arabic" w:cs="AL-Mohanad Bold" w:hint="cs"/>
          <w:b/>
          <w:bCs/>
          <w:sz w:val="32"/>
          <w:szCs w:val="32"/>
          <w:rtl/>
        </w:rPr>
        <w:t xml:space="preserve"> </w:t>
      </w:r>
      <w:r w:rsidRPr="00EF7888">
        <w:rPr>
          <w:rFonts w:ascii="Traditional Arabic" w:hAnsi="Traditional Arabic" w:cs="AL-Mohanad Bold" w:hint="cs"/>
          <w:b/>
          <w:bCs/>
          <w:sz w:val="32"/>
          <w:szCs w:val="32"/>
          <w:rtl/>
        </w:rPr>
        <w:t>جبر الخواطر</w:t>
      </w:r>
    </w:p>
    <w:p w:rsidR="00EF7888" w:rsidRDefault="00EF7888" w:rsidP="00192083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سنتحدث عن خلق </w:t>
      </w:r>
      <w:r w:rsidR="00192083">
        <w:rPr>
          <w:rFonts w:ascii="Traditional Arabic" w:hAnsi="Traditional Arabic" w:cs="Traditional Arabic" w:hint="cs"/>
          <w:sz w:val="32"/>
          <w:szCs w:val="32"/>
          <w:rtl/>
        </w:rPr>
        <w:t>كريم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عبادة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92083">
        <w:rPr>
          <w:rFonts w:ascii="Traditional Arabic" w:hAnsi="Traditional Arabic" w:cs="Traditional Arabic" w:hint="cs"/>
          <w:sz w:val="32"/>
          <w:szCs w:val="32"/>
          <w:rtl/>
        </w:rPr>
        <w:t>عظيمة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إنها عبادة </w:t>
      </w:r>
      <w:r w:rsidRPr="00EF7888">
        <w:rPr>
          <w:rFonts w:ascii="Traditional Arabic" w:hAnsi="Traditional Arabic" w:cs="Traditional Arabic"/>
          <w:sz w:val="32"/>
          <w:szCs w:val="32"/>
          <w:rtl/>
        </w:rPr>
        <w:t>جبر الخواطر</w:t>
      </w:r>
      <w:r w:rsidRPr="00EF788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وجبر الخواطر </w:t>
      </w:r>
      <w:r w:rsidR="00863F49">
        <w:rPr>
          <w:rFonts w:ascii="Traditional Arabic" w:hAnsi="Traditional Arabic" w:cs="Traditional Arabic" w:hint="cs"/>
          <w:sz w:val="32"/>
          <w:szCs w:val="32"/>
          <w:rtl/>
        </w:rPr>
        <w:t xml:space="preserve">يا عباد الله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يدل على سمو نفس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وعظمة قلب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وسلامة صدر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ورجاحة عقل، يجبر المسلم فيه نفوس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ا ك</w:t>
      </w:r>
      <w:r w:rsidR="00863F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سرت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وقلوب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ا ف</w:t>
      </w:r>
      <w:r w:rsidR="00863F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طرت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وأجسام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ا أرهقت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وأشخاص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أرواح أحبابهم أزهقت، فما أجمل هذه العبادة وما أعظم أثرها</w:t>
      </w:r>
      <w:r w:rsidR="00863F4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F7888" w:rsidRDefault="00EF7888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من أسماء الله الحسنى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685680">
        <w:rPr>
          <w:rFonts w:ascii="Traditional Arabic" w:hAnsi="Traditional Arabic" w:cs="Traditional Arabic"/>
          <w:b/>
          <w:bCs/>
          <w:sz w:val="32"/>
          <w:szCs w:val="32"/>
          <w:rtl/>
        </w:rPr>
        <w:t>الجبار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فهو سُبْحَانَهُ </w:t>
      </w: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الذِي يَجْبُرُ الفَقرَ بِالغِنَى، والمرَضَ بِالصِحَّةِ، والخَيبَةَ والفَشَلَ بالتَّوْفِيقِ والأَمَلِ، والخَوفَ والحزنَ بالأَمنِ والاطمِئنَانِ، فَهُوَ جَبَّارٌ مُتصِفٌ بِكَثْرَةِ جَبْرِهِ حَوَائِجَ الخَلَائِقِ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85680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685680">
        <w:rPr>
          <w:rFonts w:ascii="Traditional Arabic" w:hAnsi="Traditional Arabic" w:cs="Traditional Arabic"/>
          <w:sz w:val="24"/>
          <w:szCs w:val="24"/>
          <w:rtl/>
        </w:rPr>
        <w:t>تفسير أسماء الله للزجاج (ص:34)</w:t>
      </w:r>
      <w:r w:rsidRPr="00685680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Pr="00685680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8D0A5D" w:rsidRPr="00DD4FA8" w:rsidRDefault="008D0A5D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وفي هذا الزمان تشتد الحاجة إلى مواساة الناس والتخفيف عنهم وتطييب خاطرهم؛ ففي مجتمعاتنا ترى</w:t>
      </w:r>
      <w:r w:rsidR="00BD542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ذاك مسكين، وهذا يتيم، والآخر عليه ديون وغم وهم،</w:t>
      </w:r>
      <w:r w:rsidR="00863F4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و</w:t>
      </w:r>
      <w:r w:rsidR="00863F49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ذا لا يجد وظيفة، وهذا لا ي</w:t>
      </w:r>
      <w:r w:rsidR="00863F49">
        <w:rPr>
          <w:rFonts w:ascii="Traditional Arabic" w:hAnsi="Traditional Arabic" w:cs="Traditional Arabic" w:hint="cs"/>
          <w:sz w:val="32"/>
          <w:szCs w:val="32"/>
          <w:rtl/>
        </w:rPr>
        <w:t>ستطيع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زواج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ا، وذاك مريض والآخر مبتلى</w:t>
      </w:r>
      <w:r w:rsidR="00DD4FA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والهموم كثيرة. وتطييب الخاطر لا يحتاج إلى </w:t>
      </w:r>
      <w:r w:rsidR="00BD5429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0161DD">
        <w:rPr>
          <w:rFonts w:ascii="Traditional Arabic" w:hAnsi="Traditional Arabic" w:cs="Traditional Arabic" w:hint="cs"/>
          <w:sz w:val="32"/>
          <w:szCs w:val="32"/>
          <w:rtl/>
        </w:rPr>
        <w:t>ُ</w:t>
      </w:r>
      <w:bookmarkStart w:id="0" w:name="_GoBack"/>
      <w:bookmarkEnd w:id="0"/>
      <w:r w:rsidR="00BD5429">
        <w:rPr>
          <w:rFonts w:ascii="Traditional Arabic" w:hAnsi="Traditional Arabic" w:cs="Traditional Arabic" w:hint="cs"/>
          <w:sz w:val="32"/>
          <w:szCs w:val="32"/>
          <w:rtl/>
        </w:rPr>
        <w:t xml:space="preserve">هد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كثير</w:t>
      </w:r>
      <w:r w:rsidR="00DD4FA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فربما يكفي كلمة من ذكر، أو دعاء، أو موعظة، </w:t>
      </w:r>
      <w:r w:rsidR="00BD542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و قضاء حاجة، ويكتفي البعض الآخر بابتسامة، فعلينا أن نجتهد بإدخال الفرح والسرور إلى قلوب إخواننا ولا نبخل على أنفسنا، فالصدقة والخير نفعه يعود إليك</w:t>
      </w:r>
      <w:r w:rsidR="00DD4FA8">
        <w:rPr>
          <w:rFonts w:ascii="Traditional Arabic" w:hAnsi="Traditional Arabic" w:cs="Traditional Arabic" w:hint="cs"/>
          <w:sz w:val="32"/>
          <w:szCs w:val="32"/>
          <w:rtl/>
        </w:rPr>
        <w:t xml:space="preserve">، قال صلى الله عليه وسلم: </w:t>
      </w:r>
      <w:r w:rsidR="005753A7">
        <w:rPr>
          <w:rFonts w:ascii="Traditional Arabic" w:hAnsi="Traditional Arabic" w:cs="Traditional Arabic"/>
          <w:sz w:val="32"/>
          <w:szCs w:val="32"/>
          <w:rtl/>
        </w:rPr>
        <w:t>«</w:t>
      </w:r>
      <w:r w:rsidR="00DD4FA8" w:rsidRPr="005753A7">
        <w:rPr>
          <w:rFonts w:ascii="Traditional Arabic" w:hAnsi="Traditional Arabic" w:cs="Traditional Arabic"/>
          <w:b/>
          <w:bCs/>
          <w:sz w:val="32"/>
          <w:szCs w:val="32"/>
          <w:rtl/>
        </w:rPr>
        <w:t>كلُّ معروفٍ صدقةٌ وإن من المعروفِ أن تَلْقَى أخاك بوجهٍ طَلْقٍ وأن تُفْرِغَ من دَلْوِكَ في إناءِ أَخِيكَ</w:t>
      </w:r>
      <w:r w:rsidR="00DD4FA8">
        <w:rPr>
          <w:rFonts w:ascii="Traditional Arabic" w:hAnsi="Traditional Arabic" w:cs="Traditional Arabic"/>
          <w:sz w:val="32"/>
          <w:szCs w:val="32"/>
          <w:rtl/>
        </w:rPr>
        <w:t>»</w:t>
      </w:r>
      <w:r w:rsidR="00DD4F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4FA8" w:rsidRPr="00DD4FA8">
        <w:rPr>
          <w:rFonts w:ascii="Traditional Arabic" w:hAnsi="Traditional Arabic" w:cs="Traditional Arabic" w:hint="cs"/>
          <w:sz w:val="24"/>
          <w:szCs w:val="24"/>
          <w:rtl/>
        </w:rPr>
        <w:t>[رواه الترمذي].</w:t>
      </w:r>
    </w:p>
    <w:p w:rsidR="00863F49" w:rsidRDefault="00863F49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وعنه صلى الله عليه وسلم قال: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863F49">
        <w:rPr>
          <w:rFonts w:ascii="Traditional Arabic" w:hAnsi="Traditional Arabic" w:cs="Traditional Arabic"/>
          <w:b/>
          <w:bCs/>
          <w:sz w:val="32"/>
          <w:szCs w:val="32"/>
          <w:rtl/>
        </w:rPr>
        <w:t>أَحبُّ الأعمالِ إلى اللهِ عزَّ وجلَّ سرورٌ تُدخِلُه على مسلمٍ، أو تَكشفُ عنه كُربةً، أو تطرد عنه جوعًا، أو تقضي عنه دَيْنًا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63F49">
        <w:rPr>
          <w:rFonts w:ascii="Traditional Arabic" w:hAnsi="Traditional Arabic" w:cs="Traditional Arabic" w:hint="cs"/>
          <w:sz w:val="24"/>
          <w:szCs w:val="24"/>
          <w:rtl/>
        </w:rPr>
        <w:t>[صحيح الرغيب (955)].</w:t>
      </w:r>
    </w:p>
    <w:p w:rsidR="00594C0D" w:rsidRDefault="00EF7888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 xml:space="preserve">وقد جبر الله تعالى </w:t>
      </w:r>
      <w:r w:rsidR="001132C4" w:rsidRPr="00643B64">
        <w:rPr>
          <w:rFonts w:ascii="Traditional Arabic" w:hAnsi="Traditional Arabic" w:cs="Traditional Arabic"/>
          <w:sz w:val="32"/>
          <w:szCs w:val="32"/>
          <w:rtl/>
        </w:rPr>
        <w:t xml:space="preserve">قلب يوسف عليه السلام؛ لأنه ظلم وأوذي من أخوته والمظلوم يحتاج إلى جبر خاطر، 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ق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ل تعالى: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685680">
        <w:rPr>
          <w:rFonts w:ascii="Traditional Arabic" w:hAnsi="Traditional Arabic" w:cs="Traditional Arabic"/>
          <w:b/>
          <w:bCs/>
          <w:sz w:val="32"/>
          <w:szCs w:val="32"/>
          <w:rtl/>
        </w:rPr>
        <w:t>فَلَمَّا ذَهَبُواْ بِهِ وَأَجْمَعُواْ أَن يَجْعَلُوهُ فِي غَيَابَةِ الْجُبِّ وَأَوْحَيْنَا إِلَيْهِ لَتُنَبِّئَنَّهُم بِأَمْرِهِمْ هَـذَا وَهُمْ لاَ يَشْعُرُونَ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5680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685680">
        <w:rPr>
          <w:rFonts w:ascii="Traditional Arabic" w:hAnsi="Traditional Arabic" w:cs="Traditional Arabic"/>
          <w:sz w:val="24"/>
          <w:szCs w:val="24"/>
          <w:rtl/>
        </w:rPr>
        <w:t>يوسف:15</w:t>
      </w:r>
      <w:r w:rsidRPr="00685680">
        <w:rPr>
          <w:rFonts w:ascii="Traditional Arabic" w:hAnsi="Traditional Arabic" w:cs="Traditional Arabic" w:hint="cs"/>
          <w:sz w:val="24"/>
          <w:szCs w:val="24"/>
          <w:rtl/>
        </w:rPr>
        <w:t>]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14DDE">
        <w:rPr>
          <w:rFonts w:ascii="Traditional Arabic" w:hAnsi="Traditional Arabic" w:cs="Traditional Arabic" w:hint="cs"/>
          <w:sz w:val="32"/>
          <w:szCs w:val="32"/>
          <w:rtl/>
        </w:rPr>
        <w:t xml:space="preserve">أي: </w:t>
      </w:r>
      <w:r w:rsidR="001132C4" w:rsidRPr="001132C4">
        <w:rPr>
          <w:rFonts w:ascii="Traditional Arabic" w:hAnsi="Traditional Arabic" w:cs="Traditional Arabic"/>
          <w:sz w:val="32"/>
          <w:szCs w:val="32"/>
          <w:rtl/>
        </w:rPr>
        <w:t>وأوحينا إلى يوسف لتخبرنَّ إخوتك، بفعلهم هذا الذي فعلوه بك وهم لا يعلمون ولا يدرُون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1132C4" w:rsidRPr="001132C4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353C9C">
        <w:rPr>
          <w:rFonts w:ascii="Traditional Arabic" w:hAnsi="Traditional Arabic" w:cs="Traditional Arabic" w:hint="cs"/>
          <w:sz w:val="24"/>
          <w:szCs w:val="24"/>
          <w:rtl/>
        </w:rPr>
        <w:t>جامع التأويل ل</w:t>
      </w:r>
      <w:r w:rsidR="001132C4" w:rsidRPr="001132C4">
        <w:rPr>
          <w:rFonts w:ascii="Traditional Arabic" w:hAnsi="Traditional Arabic" w:cs="Traditional Arabic" w:hint="cs"/>
          <w:sz w:val="24"/>
          <w:szCs w:val="24"/>
          <w:rtl/>
        </w:rPr>
        <w:t>لطبري]</w:t>
      </w:r>
      <w:r w:rsidR="001132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132C4" w:rsidRPr="001132C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55F1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55F10" w:rsidRPr="00643B64">
        <w:rPr>
          <w:rFonts w:ascii="Traditional Arabic" w:hAnsi="Traditional Arabic" w:cs="Traditional Arabic"/>
          <w:sz w:val="32"/>
          <w:szCs w:val="32"/>
          <w:rtl/>
        </w:rPr>
        <w:t>رسول الله صلى الله عليه وسلم الذي أحب مكة التي ولد فيها ونشأ أُخرج منها ظلم</w:t>
      </w:r>
      <w:r w:rsidR="0042030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55F10" w:rsidRPr="00643B64">
        <w:rPr>
          <w:rFonts w:ascii="Traditional Arabic" w:hAnsi="Traditional Arabic" w:cs="Traditional Arabic"/>
          <w:sz w:val="32"/>
          <w:szCs w:val="32"/>
          <w:rtl/>
        </w:rPr>
        <w:t xml:space="preserve">ا، فاحتاج في هذا الموقف الصعب وهذا الفراق الأليم إلى شيء من المواساة والصبر، </w:t>
      </w:r>
      <w:r w:rsidR="001F70B0">
        <w:rPr>
          <w:rFonts w:ascii="Traditional Arabic" w:hAnsi="Traditional Arabic" w:cs="Traditional Arabic" w:hint="cs"/>
          <w:sz w:val="32"/>
          <w:szCs w:val="32"/>
          <w:rtl/>
        </w:rPr>
        <w:t xml:space="preserve">وجبر الخاطر </w:t>
      </w:r>
      <w:r w:rsidR="00055F10" w:rsidRPr="00643B64">
        <w:rPr>
          <w:rFonts w:ascii="Traditional Arabic" w:hAnsi="Traditional Arabic" w:cs="Traditional Arabic"/>
          <w:sz w:val="32"/>
          <w:szCs w:val="32"/>
          <w:rtl/>
        </w:rPr>
        <w:t xml:space="preserve">فأنزل الله تعالى </w:t>
      </w:r>
      <w:r w:rsidR="00594C0D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685680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الَّذِي فَرَضَ عَلَيْكَ الْقُرْآنَ لَرَادُّكَ إِلَى مَعَادٍ قُل رَّبِّي أَعْلَمُ مَن جَاء بِالْهُدَى وَمَنْ هُوَ فِي ضَلَالٍ مُّبِينٍ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85680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685680">
        <w:rPr>
          <w:rFonts w:ascii="Traditional Arabic" w:hAnsi="Traditional Arabic" w:cs="Traditional Arabic"/>
          <w:sz w:val="24"/>
          <w:szCs w:val="24"/>
          <w:rtl/>
        </w:rPr>
        <w:t>القصص:85</w:t>
      </w:r>
      <w:r w:rsidRPr="00685680">
        <w:rPr>
          <w:rFonts w:ascii="Traditional Arabic" w:hAnsi="Traditional Arabic" w:cs="Traditional Arabic" w:hint="cs"/>
          <w:sz w:val="24"/>
          <w:szCs w:val="24"/>
          <w:rtl/>
        </w:rPr>
        <w:t>]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C0D" w:rsidRPr="00643B64">
        <w:rPr>
          <w:rFonts w:ascii="Traditional Arabic" w:hAnsi="Traditional Arabic" w:cs="Traditional Arabic"/>
          <w:sz w:val="32"/>
          <w:szCs w:val="32"/>
          <w:rtl/>
        </w:rPr>
        <w:t>سيردك إلى موطنك مكة عزيز</w:t>
      </w:r>
      <w:r w:rsidR="00594C0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594C0D" w:rsidRPr="00643B64">
        <w:rPr>
          <w:rFonts w:ascii="Traditional Arabic" w:hAnsi="Traditional Arabic" w:cs="Traditional Arabic"/>
          <w:sz w:val="32"/>
          <w:szCs w:val="32"/>
          <w:rtl/>
        </w:rPr>
        <w:t>ا منتصر</w:t>
      </w:r>
      <w:r w:rsidR="00594C0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594C0D" w:rsidRPr="00643B64">
        <w:rPr>
          <w:rFonts w:ascii="Traditional Arabic" w:hAnsi="Traditional Arabic" w:cs="Traditional Arabic"/>
          <w:sz w:val="32"/>
          <w:szCs w:val="32"/>
          <w:rtl/>
        </w:rPr>
        <w:t>ا وهذا ما حصل</w:t>
      </w:r>
      <w:r w:rsidR="00446394">
        <w:rPr>
          <w:rFonts w:ascii="Traditional Arabic" w:hAnsi="Traditional Arabic" w:cs="Traditional Arabic" w:hint="cs"/>
          <w:sz w:val="32"/>
          <w:szCs w:val="32"/>
          <w:rtl/>
        </w:rPr>
        <w:t xml:space="preserve"> في فتح مكة</w:t>
      </w:r>
      <w:r w:rsidR="00594C0D" w:rsidRPr="00643B6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F7888" w:rsidRDefault="008D0A5D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و</w:t>
      </w:r>
      <w:r w:rsidR="007E7A6A">
        <w:rPr>
          <w:rFonts w:ascii="Traditional Arabic" w:hAnsi="Traditional Arabic" w:cs="Traditional Arabic" w:hint="cs"/>
          <w:sz w:val="32"/>
          <w:szCs w:val="32"/>
          <w:rtl/>
        </w:rPr>
        <w:t>لنقرأ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 قوله تعالى: </w:t>
      </w:r>
      <w:r w:rsidR="00EF7888">
        <w:rPr>
          <w:rFonts w:ascii="Traditional Arabic" w:hAnsi="Traditional Arabic" w:cs="Traditional Arabic"/>
          <w:sz w:val="32"/>
          <w:szCs w:val="32"/>
          <w:rtl/>
        </w:rPr>
        <w:t>﴿</w:t>
      </w:r>
      <w:r w:rsidR="00EF7888" w:rsidRPr="006F1B88">
        <w:rPr>
          <w:rFonts w:ascii="Traditional Arabic" w:hAnsi="Traditional Arabic" w:cs="Traditional Arabic"/>
          <w:b/>
          <w:bCs/>
          <w:sz w:val="32"/>
          <w:szCs w:val="32"/>
          <w:rtl/>
        </w:rPr>
        <w:t>فَأَمَّا الْيَتِيمَ فَلَا تَقْهَرْ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 * </w:t>
      </w:r>
      <w:r w:rsidR="00EF7888" w:rsidRPr="006F1B88">
        <w:rPr>
          <w:rFonts w:ascii="Traditional Arabic" w:hAnsi="Traditional Arabic" w:cs="Traditional Arabic"/>
          <w:b/>
          <w:bCs/>
          <w:sz w:val="32"/>
          <w:szCs w:val="32"/>
          <w:rtl/>
        </w:rPr>
        <w:t>وَأَمَّا السَّائِلَ فَلَا تَنْهَرْ</w:t>
      </w:r>
      <w:r w:rsidR="00EF7888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888" w:rsidRPr="006F1B88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EF7888" w:rsidRPr="006F1B88">
        <w:rPr>
          <w:rFonts w:ascii="Traditional Arabic" w:hAnsi="Traditional Arabic" w:cs="Traditional Arabic"/>
          <w:sz w:val="24"/>
          <w:szCs w:val="24"/>
          <w:rtl/>
        </w:rPr>
        <w:t>الضحى</w:t>
      </w:r>
      <w:r w:rsidR="00EF7888" w:rsidRPr="006F1B88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EF7888" w:rsidRPr="006F1B88">
        <w:rPr>
          <w:rFonts w:ascii="Traditional Arabic" w:hAnsi="Traditional Arabic" w:cs="Traditional Arabic"/>
          <w:sz w:val="24"/>
          <w:szCs w:val="24"/>
          <w:rtl/>
        </w:rPr>
        <w:t>9-10</w:t>
      </w:r>
      <w:r w:rsidR="00EF7888" w:rsidRPr="006F1B88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، فلا تقهر اليتيم، ولا تذله، بل</w:t>
      </w:r>
      <w:r w:rsidR="009B6E8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طيب خاطره، وأحسن إليه، وتلطف به،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676C80">
        <w:rPr>
          <w:rFonts w:ascii="Traditional Arabic" w:hAnsi="Traditional Arabic" w:cs="Traditional Arabic" w:hint="cs"/>
          <w:sz w:val="32"/>
          <w:szCs w:val="32"/>
          <w:rtl/>
        </w:rPr>
        <w:t xml:space="preserve">كذلك 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السائل</w:t>
      </w:r>
      <w:r w:rsidR="00F96C0A" w:rsidRPr="00F96C0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96C0A">
        <w:rPr>
          <w:rFonts w:ascii="Traditional Arabic" w:hAnsi="Traditional Arabic" w:cs="Traditional Arabic" w:hint="cs"/>
          <w:sz w:val="32"/>
          <w:szCs w:val="32"/>
          <w:rtl/>
        </w:rPr>
        <w:t xml:space="preserve">لا </w:t>
      </w:r>
      <w:proofErr w:type="spellStart"/>
      <w:r w:rsidR="00F96C0A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F96C0A" w:rsidRPr="00643B64">
        <w:rPr>
          <w:rFonts w:ascii="Traditional Arabic" w:hAnsi="Traditional Arabic" w:cs="Traditional Arabic"/>
          <w:sz w:val="32"/>
          <w:szCs w:val="32"/>
          <w:rtl/>
        </w:rPr>
        <w:t>نه</w:t>
      </w:r>
      <w:r w:rsidR="00F96C0A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F96C0A">
        <w:rPr>
          <w:rFonts w:ascii="Traditional Arabic" w:hAnsi="Traditional Arabic" w:cs="Traditional Arabic" w:hint="cs"/>
          <w:sz w:val="32"/>
          <w:szCs w:val="32"/>
          <w:rtl/>
        </w:rPr>
        <w:t>ه</w:t>
      </w:r>
      <w:proofErr w:type="spellEnd"/>
      <w:r w:rsidR="00F96C0A">
        <w:rPr>
          <w:rFonts w:ascii="Traditional Arabic" w:hAnsi="Traditional Arabic" w:cs="Traditional Arabic" w:hint="cs"/>
          <w:sz w:val="32"/>
          <w:szCs w:val="32"/>
          <w:rtl/>
        </w:rPr>
        <w:t xml:space="preserve"> وطيب خاطره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، عن ابن أم مكتوم </w:t>
      </w:r>
      <w:r w:rsidR="007A08C0"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عنه 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وكان أعمى جاء </w:t>
      </w:r>
      <w:r w:rsidR="004C70AC">
        <w:rPr>
          <w:rFonts w:ascii="Traditional Arabic" w:hAnsi="Traditional Arabic" w:cs="Traditional Arabic" w:hint="cs"/>
          <w:sz w:val="32"/>
          <w:szCs w:val="32"/>
          <w:rtl/>
        </w:rPr>
        <w:t xml:space="preserve">للنبي صلى الله عليه وسلم 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سائلا مستفسر</w:t>
      </w:r>
      <w:r w:rsidR="0048239F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ا</w:t>
      </w:r>
      <w:r w:rsidR="00FB4EC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وكان عليه 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الصلاة والسلام منشغلاً بدعوة بعض صناديد قريش، فأعرض عنه، فأنزل الله: </w:t>
      </w:r>
      <w:r w:rsidR="00EF7888">
        <w:rPr>
          <w:rFonts w:ascii="Traditional Arabic" w:hAnsi="Traditional Arabic" w:cs="Traditional Arabic"/>
          <w:sz w:val="32"/>
          <w:szCs w:val="32"/>
          <w:rtl/>
        </w:rPr>
        <w:t>﴿</w:t>
      </w:r>
      <w:r w:rsidR="00EF7888" w:rsidRPr="0099150A">
        <w:rPr>
          <w:rFonts w:ascii="Traditional Arabic" w:hAnsi="Traditional Arabic" w:cs="Traditional Arabic"/>
          <w:b/>
          <w:bCs/>
          <w:sz w:val="32"/>
          <w:szCs w:val="32"/>
          <w:rtl/>
        </w:rPr>
        <w:t>عَبَسَ وَتَوَلَّى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*</w:t>
      </w:r>
      <w:r w:rsidR="00EF78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7888" w:rsidRPr="0099150A">
        <w:rPr>
          <w:rFonts w:ascii="Traditional Arabic" w:hAnsi="Traditional Arabic" w:cs="Traditional Arabic"/>
          <w:b/>
          <w:bCs/>
          <w:sz w:val="32"/>
          <w:szCs w:val="32"/>
          <w:rtl/>
        </w:rPr>
        <w:t>أَنْ جَاءَهُ الْأَعْمَى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*</w:t>
      </w:r>
      <w:r w:rsidR="00EF78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7888" w:rsidRPr="0099150A">
        <w:rPr>
          <w:rFonts w:ascii="Traditional Arabic" w:hAnsi="Traditional Arabic" w:cs="Traditional Arabic"/>
          <w:b/>
          <w:bCs/>
          <w:sz w:val="32"/>
          <w:szCs w:val="32"/>
          <w:rtl/>
        </w:rPr>
        <w:t>وَمَا يُدْرِيكَ لَعَلَّهُ يَزَّكَّى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>*</w:t>
      </w:r>
      <w:r w:rsidR="00EF78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7888" w:rsidRPr="0099150A">
        <w:rPr>
          <w:rFonts w:ascii="Traditional Arabic" w:hAnsi="Traditional Arabic" w:cs="Traditional Arabic"/>
          <w:b/>
          <w:bCs/>
          <w:sz w:val="32"/>
          <w:szCs w:val="32"/>
          <w:rtl/>
        </w:rPr>
        <w:t>أَوْ يَذَّكَّرُ فَتَنْفَعَهُ الذِّكْرَى</w:t>
      </w:r>
      <w:r w:rsidR="00EF7888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="00EF7888"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888" w:rsidRPr="0099150A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EF7888" w:rsidRPr="0099150A">
        <w:rPr>
          <w:rFonts w:ascii="Traditional Arabic" w:hAnsi="Traditional Arabic" w:cs="Traditional Arabic"/>
          <w:sz w:val="24"/>
          <w:szCs w:val="24"/>
          <w:rtl/>
        </w:rPr>
        <w:t>عبس:1 – 4</w:t>
      </w:r>
      <w:r w:rsidR="00EF7888" w:rsidRPr="0099150A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="0052753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F7888" w:rsidRDefault="00EF7888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قال القرطبي في تفسير</w:t>
      </w:r>
      <w:r w:rsidR="00693E59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: فعاتبه الله على ذلك؛ </w:t>
      </w:r>
      <w:proofErr w:type="gramStart"/>
      <w:r w:rsidRPr="00643B64">
        <w:rPr>
          <w:rFonts w:ascii="Traditional Arabic" w:hAnsi="Traditional Arabic" w:cs="Traditional Arabic"/>
          <w:sz w:val="32"/>
          <w:szCs w:val="32"/>
          <w:rtl/>
        </w:rPr>
        <w:t>لكي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لا</w:t>
      </w:r>
      <w:proofErr w:type="gramEnd"/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تنكسر قلوب</w:t>
      </w:r>
      <w:r w:rsidR="00101F4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أهل الإيمان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3750C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E3750C">
        <w:rPr>
          <w:rFonts w:ascii="Traditional Arabic" w:hAnsi="Traditional Arabic" w:cs="Traditional Arabic"/>
          <w:sz w:val="24"/>
          <w:szCs w:val="24"/>
          <w:rtl/>
        </w:rPr>
        <w:t>تفسير القرطبي (20/213)</w:t>
      </w:r>
      <w:r w:rsidRPr="00E3750C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F7888" w:rsidRDefault="00EF7888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وعندما جاء فقراء المهاجرين مكسوري الخاطر وقالوا: يَا رَسُولَ اللهِ، ذَهَبَ أَهْلُ الدُّثُورِ بِالْأُجُورِ، يُصَلُّونَ كَمَا نُصَلِّي، وَيَصُومُونَ كَمَا نَصُومُ، وَيَتَصَدَّقُونَ بِفُضُولِ أَمْوَالِهِمْ، قَالَ: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DE56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أَوَلَيْسَ قَدْ جَعَلَ اللهُ لَكُمْ مَا تَصَّدَّقُونَ؟ إِنَّ بِكُلِّ تَسْبِيحَةٍ صَدَقَةً، وَكُلِّ تَكْبِيرَةٍ صَدَقَةً، وَكُلِّ </w:t>
      </w:r>
      <w:proofErr w:type="spellStart"/>
      <w:r w:rsidRPr="00DE5623">
        <w:rPr>
          <w:rFonts w:ascii="Traditional Arabic" w:hAnsi="Traditional Arabic" w:cs="Traditional Arabic"/>
          <w:b/>
          <w:bCs/>
          <w:sz w:val="32"/>
          <w:szCs w:val="32"/>
          <w:rtl/>
        </w:rPr>
        <w:t>تَحْمِيدَةٍ</w:t>
      </w:r>
      <w:proofErr w:type="spellEnd"/>
      <w:r w:rsidRPr="00DE56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صَدَقَةً، وَكُلِّ </w:t>
      </w:r>
      <w:proofErr w:type="spellStart"/>
      <w:r w:rsidRPr="00DE5623">
        <w:rPr>
          <w:rFonts w:ascii="Traditional Arabic" w:hAnsi="Traditional Arabic" w:cs="Traditional Arabic"/>
          <w:b/>
          <w:bCs/>
          <w:sz w:val="32"/>
          <w:szCs w:val="32"/>
          <w:rtl/>
        </w:rPr>
        <w:t>تَهْلِيلَةٍ</w:t>
      </w:r>
      <w:proofErr w:type="spellEnd"/>
      <w:r w:rsidRPr="00DE562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صَدَقَةً، وَأَمْرٌ بِالْمَعْرُوفِ صَدَقَةٌ، وَنَهْيٌ عَنْ مُنْكَرٍ صَدَقَةٌ، وَفِي بُضْعِ أَحَدِكُمْ صَدَقَةٌ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، قَالُوا: يَا رَسُولَ اللهِ، أَيَأتِي أَحَدُنَا شَهْوَتَهُ وَيَكُونُ لَهُ فِيهَا أَجْرٌ؟ قَالَ: «</w:t>
      </w:r>
      <w:r w:rsidRPr="00DE5623">
        <w:rPr>
          <w:rFonts w:ascii="Traditional Arabic" w:hAnsi="Traditional Arabic" w:cs="Traditional Arabic"/>
          <w:b/>
          <w:bCs/>
          <w:sz w:val="32"/>
          <w:szCs w:val="32"/>
          <w:rtl/>
        </w:rPr>
        <w:t>أَرَأَيْتُمْ لَوْ وَضَعَهَا فِي حَرَامٍ أَكَانَ عَلَيْهِ فِيهَا وِزْرٌ؟ فَكَذَلِكَ إِذَا وَضَعَهَا فِي الْحَلَالِ كَانَ لَهُ أَجْرٌ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» </w:t>
      </w:r>
      <w:r w:rsidRPr="00DE5623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DE5623">
        <w:rPr>
          <w:rFonts w:ascii="Traditional Arabic" w:hAnsi="Traditional Arabic" w:cs="Traditional Arabic"/>
          <w:sz w:val="24"/>
          <w:szCs w:val="24"/>
          <w:rtl/>
        </w:rPr>
        <w:t>رواه مسلم</w:t>
      </w:r>
      <w:r w:rsidRPr="00DE5623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47356" w:rsidRDefault="00EF7888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وحتى الأطفال كان </w:t>
      </w:r>
      <w:r w:rsidR="003175E4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جبر خاطر</w:t>
      </w:r>
      <w:r w:rsidR="003175E4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175E4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سول الله صلى الله عليه وسلم فعن أنس رضي الله عنه قال: كان لي أخ يقال له: أبو </w:t>
      </w:r>
      <w:proofErr w:type="gramStart"/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عمير </w:t>
      </w:r>
      <w:r w:rsidR="0087078D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gramEnd"/>
      <w:r w:rsidR="0087078D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فكان إذا جاء رسول الله صلى الله عليه وسلم فرآه قال: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CF6DCC">
        <w:rPr>
          <w:rFonts w:ascii="Traditional Arabic" w:hAnsi="Traditional Arabic" w:cs="Traditional Arabic"/>
          <w:b/>
          <w:bCs/>
          <w:sz w:val="32"/>
          <w:szCs w:val="32"/>
          <w:rtl/>
        </w:rPr>
        <w:t>يا أبا عمير، ما فعل النغير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»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1616A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11616A">
        <w:rPr>
          <w:rFonts w:ascii="Traditional Arabic" w:hAnsi="Traditional Arabic" w:cs="Traditional Arabic"/>
          <w:sz w:val="24"/>
          <w:szCs w:val="24"/>
          <w:rtl/>
        </w:rPr>
        <w:t>رواه مسلم</w:t>
      </w:r>
      <w:r w:rsidRPr="0011616A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.</w:t>
      </w:r>
      <w:r w:rsidR="008D0A5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87078D" w:rsidRDefault="0087078D" w:rsidP="0087078D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فكان</w:t>
      </w:r>
      <w:r w:rsidR="0030704B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يجبر خاطر ال</w:t>
      </w:r>
      <w:r w:rsidR="00286508">
        <w:rPr>
          <w:rFonts w:ascii="Traditional Arabic" w:hAnsi="Traditional Arabic" w:cs="Traditional Arabic" w:hint="cs"/>
          <w:sz w:val="32"/>
          <w:szCs w:val="32"/>
          <w:rtl/>
        </w:rPr>
        <w:t>طفل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صغير فيسأله عن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عصفوره الذي </w:t>
      </w:r>
      <w:r w:rsidR="0030704B">
        <w:rPr>
          <w:rFonts w:ascii="Traditional Arabic" w:hAnsi="Traditional Arabic" w:cs="Traditional Arabic" w:hint="cs"/>
          <w:sz w:val="32"/>
          <w:szCs w:val="32"/>
          <w:rtl/>
        </w:rPr>
        <w:t xml:space="preserve">مات وقد كان يلاعبه، </w:t>
      </w:r>
      <w:r w:rsidR="0030704B" w:rsidRPr="0030704B">
        <w:rPr>
          <w:rFonts w:ascii="Traditional Arabic" w:hAnsi="Traditional Arabic" w:cs="Traditional Arabic"/>
          <w:sz w:val="32"/>
          <w:szCs w:val="32"/>
          <w:rtl/>
        </w:rPr>
        <w:t>لَمَّا بلَغَه حُزنُ الصَّغيرِ على مَوتِ هذا الطائِرِ</w:t>
      </w:r>
      <w:r w:rsidR="0030704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F7888" w:rsidRDefault="008D0A5D" w:rsidP="00EF7BCF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D0A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أقول قولي هذا وأستغفر الله لي ولكم فاستغفروه...</w:t>
      </w:r>
    </w:p>
    <w:p w:rsidR="008D0A5D" w:rsidRPr="008D0A5D" w:rsidRDefault="008D0A5D" w:rsidP="00EF7BCF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D0A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:rsidR="00EF7888" w:rsidRDefault="00EF7888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إنه عليه الصلاة والسلام جبر بخواطرنا نحن الذين نحبه ونشتاق إليه ونتمنى لو كنا إلى جانبه نذود عنه وننافح عن دعوته، فعَنْ أَبِي هُرَيْرَةَ</w:t>
      </w:r>
      <w:r w:rsidR="00101F43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، أَنَّ رَسُولَ اللهِ صَلَّى اللَّهُ عَلَيْهِ وَسَلَّمَ أَتَى الْمَقْبَرَةَ فَقَالَ: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11616A">
        <w:rPr>
          <w:rFonts w:ascii="Traditional Arabic" w:hAnsi="Traditional Arabic" w:cs="Traditional Arabic"/>
          <w:b/>
          <w:bCs/>
          <w:sz w:val="32"/>
          <w:szCs w:val="32"/>
          <w:rtl/>
        </w:rPr>
        <w:t>السَّلَامُ عَلَيْكُمْ دَارَ قَوْمٍ مُؤْمِنِينَ، وَإِنَّا إِنْ شَاءَ اللهُ بِكُمْ لَاحِقُونَ ووَدِدْتُ أَنَّا قَدْ رَأَيْنَا إِخْوَانَنَا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»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قَالُوا: أَوَلَسْنَا إِخْوَانُكَ يَا رَسُولَ اللهِ؟ قَالَ: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11616A">
        <w:rPr>
          <w:rFonts w:ascii="Traditional Arabic" w:hAnsi="Traditional Arabic" w:cs="Traditional Arabic"/>
          <w:b/>
          <w:bCs/>
          <w:sz w:val="32"/>
          <w:szCs w:val="32"/>
          <w:rtl/>
        </w:rPr>
        <w:t>بَلْ أَنْتُمْ أَصْحابِي، وَإِخْوَانُنَا لَمْ يَأْتُوا بَعْدُ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»</w:t>
      </w:r>
      <w:r w:rsidR="008707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1616A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Pr="0011616A">
        <w:rPr>
          <w:rFonts w:ascii="Traditional Arabic" w:hAnsi="Traditional Arabic" w:cs="Traditional Arabic"/>
          <w:sz w:val="24"/>
          <w:szCs w:val="24"/>
          <w:rtl/>
        </w:rPr>
        <w:t>رواه مسلم</w:t>
      </w:r>
      <w:r w:rsidRPr="0011616A">
        <w:rPr>
          <w:rFonts w:ascii="Traditional Arabic" w:hAnsi="Traditional Arabic" w:cs="Traditional Arabic" w:hint="cs"/>
          <w:sz w:val="24"/>
          <w:szCs w:val="24"/>
          <w:rtl/>
        </w:rPr>
        <w:t>].</w:t>
      </w:r>
    </w:p>
    <w:p w:rsidR="008D0A5D" w:rsidRDefault="008D0A5D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625B24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63C41">
        <w:rPr>
          <w:rFonts w:ascii="Traditional Arabic" w:hAnsi="Traditional Arabic" w:cs="Traditional Arabic" w:hint="cs"/>
          <w:sz w:val="32"/>
          <w:szCs w:val="32"/>
          <w:rtl/>
        </w:rPr>
        <w:t>جبر الخاطر ينحفر في الذاكرة فلا ينساه المجبور، ف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لم ينس النبي عليه الصلاة والسلام موقف المطعم بن عدي حين أدخله في جواره يوم عودته من الطائف حزين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ا أسيف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ا فقال يوم أ</w:t>
      </w:r>
      <w:r w:rsidR="002C523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>سر أ</w:t>
      </w:r>
      <w:r w:rsidR="002C523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سرى بدر: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90486A">
        <w:rPr>
          <w:rFonts w:ascii="Traditional Arabic" w:hAnsi="Traditional Arabic" w:cs="Traditional Arabic"/>
          <w:b/>
          <w:bCs/>
          <w:sz w:val="32"/>
          <w:szCs w:val="32"/>
          <w:rtl/>
        </w:rPr>
        <w:t>لو كان المطعم بن عدي حي</w:t>
      </w:r>
      <w:r w:rsidRPr="009048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9048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وكلمني في هؤلاء </w:t>
      </w:r>
      <w:proofErr w:type="spellStart"/>
      <w:r w:rsidRPr="0090486A">
        <w:rPr>
          <w:rFonts w:ascii="Traditional Arabic" w:hAnsi="Traditional Arabic" w:cs="Traditional Arabic"/>
          <w:b/>
          <w:bCs/>
          <w:sz w:val="32"/>
          <w:szCs w:val="32"/>
          <w:rtl/>
        </w:rPr>
        <w:t>النتنى</w:t>
      </w:r>
      <w:proofErr w:type="spellEnd"/>
      <w:r w:rsidRPr="009048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لأجبته فيهم</w:t>
      </w:r>
      <w:r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43B6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0486A">
        <w:rPr>
          <w:rFonts w:ascii="Traditional Arabic" w:hAnsi="Traditional Arabic" w:cs="Traditional Arabic" w:hint="cs"/>
          <w:sz w:val="24"/>
          <w:szCs w:val="24"/>
          <w:rtl/>
        </w:rPr>
        <w:t>[</w:t>
      </w:r>
      <w:r w:rsidR="00561847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Pr="0090486A">
        <w:rPr>
          <w:rFonts w:ascii="Traditional Arabic" w:hAnsi="Traditional Arabic" w:cs="Traditional Arabic"/>
          <w:sz w:val="24"/>
          <w:szCs w:val="24"/>
          <w:rtl/>
        </w:rPr>
        <w:t xml:space="preserve"> البخاري</w:t>
      </w:r>
      <w:r w:rsidRPr="0090486A">
        <w:rPr>
          <w:rFonts w:ascii="Traditional Arabic" w:hAnsi="Traditional Arabic" w:cs="Traditional Arabic" w:hint="cs"/>
          <w:sz w:val="24"/>
          <w:szCs w:val="24"/>
          <w:rtl/>
        </w:rPr>
        <w:t>]</w:t>
      </w:r>
      <w:r w:rsidR="00BC71A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D0A5D" w:rsidRDefault="009B7360" w:rsidP="00EF7BCF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فانظر إلى جبر الخاطر </w:t>
      </w:r>
      <w:r w:rsidR="00AE1E0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BC71AA">
        <w:rPr>
          <w:rFonts w:ascii="Traditional Arabic" w:hAnsi="Traditional Arabic" w:cs="Traditional Arabic" w:hint="cs"/>
          <w:sz w:val="32"/>
          <w:szCs w:val="32"/>
          <w:rtl/>
        </w:rPr>
        <w:t xml:space="preserve">كيف لم ينس </w:t>
      </w:r>
      <w:r w:rsidR="00AE1E06">
        <w:rPr>
          <w:rFonts w:ascii="Traditional Arabic" w:hAnsi="Traditional Arabic" w:cs="Traditional Arabic" w:hint="cs"/>
          <w:sz w:val="32"/>
          <w:szCs w:val="32"/>
          <w:rtl/>
        </w:rPr>
        <w:t xml:space="preserve">هذا </w:t>
      </w:r>
      <w:r w:rsidR="00BC71AA">
        <w:rPr>
          <w:rFonts w:ascii="Traditional Arabic" w:hAnsi="Traditional Arabic" w:cs="Traditional Arabic" w:hint="cs"/>
          <w:sz w:val="32"/>
          <w:szCs w:val="32"/>
          <w:rtl/>
        </w:rPr>
        <w:t xml:space="preserve">الموقف </w:t>
      </w:r>
      <w:r w:rsidR="00AE1E06">
        <w:rPr>
          <w:rFonts w:ascii="Traditional Arabic" w:hAnsi="Traditional Arabic" w:cs="Traditional Arabic" w:hint="cs"/>
          <w:sz w:val="32"/>
          <w:szCs w:val="32"/>
          <w:rtl/>
        </w:rPr>
        <w:t xml:space="preserve">النبي </w:t>
      </w:r>
      <w:r>
        <w:rPr>
          <w:rFonts w:ascii="Traditional Arabic" w:hAnsi="Traditional Arabic" w:cs="Traditional Arabic" w:hint="cs"/>
          <w:sz w:val="32"/>
          <w:szCs w:val="32"/>
          <w:rtl/>
        </w:rPr>
        <w:t>صلى الله عليه وسلم</w:t>
      </w:r>
      <w:r w:rsidR="00BC71A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sectPr w:rsidR="008D0A5D" w:rsidSect="00EF7888">
      <w:pgSz w:w="14573" w:h="10325" w:orient="landscape" w:code="13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88"/>
    <w:rsid w:val="000161DD"/>
    <w:rsid w:val="00055F10"/>
    <w:rsid w:val="00063C41"/>
    <w:rsid w:val="00101F43"/>
    <w:rsid w:val="001132C4"/>
    <w:rsid w:val="001525C9"/>
    <w:rsid w:val="00192083"/>
    <w:rsid w:val="001F70B0"/>
    <w:rsid w:val="0021159E"/>
    <w:rsid w:val="00286508"/>
    <w:rsid w:val="002C5239"/>
    <w:rsid w:val="0030704B"/>
    <w:rsid w:val="0031318F"/>
    <w:rsid w:val="003175E4"/>
    <w:rsid w:val="00353C9C"/>
    <w:rsid w:val="003E508B"/>
    <w:rsid w:val="00420305"/>
    <w:rsid w:val="00446394"/>
    <w:rsid w:val="0048239F"/>
    <w:rsid w:val="004B6F35"/>
    <w:rsid w:val="004C70AC"/>
    <w:rsid w:val="00527534"/>
    <w:rsid w:val="00561847"/>
    <w:rsid w:val="005753A7"/>
    <w:rsid w:val="00594C0D"/>
    <w:rsid w:val="00625B24"/>
    <w:rsid w:val="00676C80"/>
    <w:rsid w:val="00693E59"/>
    <w:rsid w:val="00735DD4"/>
    <w:rsid w:val="007A08C0"/>
    <w:rsid w:val="007E7A6A"/>
    <w:rsid w:val="00863F49"/>
    <w:rsid w:val="0087078D"/>
    <w:rsid w:val="008D0A5D"/>
    <w:rsid w:val="009B6E8C"/>
    <w:rsid w:val="009B7360"/>
    <w:rsid w:val="009F776C"/>
    <w:rsid w:val="00A46C07"/>
    <w:rsid w:val="00AC2645"/>
    <w:rsid w:val="00AE1E06"/>
    <w:rsid w:val="00BC71AA"/>
    <w:rsid w:val="00BD5429"/>
    <w:rsid w:val="00C14DDE"/>
    <w:rsid w:val="00D47356"/>
    <w:rsid w:val="00D93860"/>
    <w:rsid w:val="00DB1FEB"/>
    <w:rsid w:val="00DC5B51"/>
    <w:rsid w:val="00DD4FA8"/>
    <w:rsid w:val="00EF7888"/>
    <w:rsid w:val="00EF7BCF"/>
    <w:rsid w:val="00F54414"/>
    <w:rsid w:val="00F96C0A"/>
    <w:rsid w:val="00F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1D53"/>
  <w15:chartTrackingRefBased/>
  <w15:docId w15:val="{1360ADD6-3ACE-41B8-B713-8D7976A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F7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48</cp:revision>
  <cp:lastPrinted>2023-01-12T05:28:00Z</cp:lastPrinted>
  <dcterms:created xsi:type="dcterms:W3CDTF">2023-01-05T06:42:00Z</dcterms:created>
  <dcterms:modified xsi:type="dcterms:W3CDTF">2023-01-12T05:28:00Z</dcterms:modified>
</cp:coreProperties>
</file>