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50334" w14:textId="465E8D6D" w:rsidR="00B700A7" w:rsidRPr="00B700A7" w:rsidRDefault="00686BC1" w:rsidP="00B700A7">
      <w:pPr>
        <w:bidi/>
        <w:jc w:val="both"/>
        <w:rPr>
          <w:rFonts w:cs="Calibri"/>
          <w:sz w:val="32"/>
          <w:szCs w:val="32"/>
        </w:rPr>
      </w:pPr>
      <w:r w:rsidRPr="00686BC1">
        <w:rPr>
          <w:rFonts w:cs="Calibri" w:hint="cs"/>
          <w:sz w:val="32"/>
          <w:szCs w:val="32"/>
          <w:rtl/>
        </w:rPr>
        <w:t>خطبة:</w:t>
      </w:r>
      <w:r w:rsidRPr="00686BC1">
        <w:rPr>
          <w:rFonts w:cs="Calibri"/>
          <w:sz w:val="32"/>
          <w:szCs w:val="32"/>
          <w:rtl/>
        </w:rPr>
        <w:t xml:space="preserve"> </w:t>
      </w:r>
      <w:r w:rsidR="00163175" w:rsidRPr="00163175">
        <w:rPr>
          <w:rFonts w:cs="Calibri"/>
          <w:sz w:val="32"/>
          <w:szCs w:val="32"/>
          <w:rtl/>
        </w:rPr>
        <w:t>استقبال رمضان</w:t>
      </w:r>
    </w:p>
    <w:p w14:paraId="51748863" w14:textId="7ED3D355" w:rsidR="00A65D5F" w:rsidRPr="00A65D5F" w:rsidRDefault="008146E5" w:rsidP="00F04A84">
      <w:pPr>
        <w:bidi/>
        <w:jc w:val="both"/>
        <w:rPr>
          <w:rFonts w:cstheme="minorHAnsi"/>
          <w:sz w:val="32"/>
          <w:szCs w:val="32"/>
        </w:rPr>
      </w:pPr>
      <w:r>
        <w:rPr>
          <w:rFonts w:cs="Calibri" w:hint="cs"/>
          <w:sz w:val="32"/>
          <w:szCs w:val="32"/>
          <w:rtl/>
        </w:rPr>
        <w:t>الخطيب</w:t>
      </w:r>
      <w:r w:rsidRPr="00855374">
        <w:rPr>
          <w:rFonts w:cs="Calibri" w:hint="cs"/>
          <w:sz w:val="32"/>
          <w:szCs w:val="32"/>
          <w:rtl/>
        </w:rPr>
        <w:t>:</w:t>
      </w:r>
      <w:r w:rsidRPr="00855374">
        <w:rPr>
          <w:rFonts w:cs="Calibri"/>
          <w:sz w:val="32"/>
          <w:szCs w:val="32"/>
          <w:rtl/>
        </w:rPr>
        <w:t xml:space="preserve"> </w:t>
      </w:r>
      <w:r w:rsidRPr="00AA14B1">
        <w:rPr>
          <w:rFonts w:cstheme="minorHAnsi"/>
          <w:sz w:val="32"/>
          <w:szCs w:val="32"/>
          <w:rtl/>
        </w:rPr>
        <w:t>يحيى</w:t>
      </w:r>
      <w:r>
        <w:rPr>
          <w:rFonts w:cstheme="minorHAnsi"/>
          <w:sz w:val="32"/>
          <w:szCs w:val="32"/>
        </w:rPr>
        <w:t xml:space="preserve"> </w:t>
      </w:r>
      <w:r>
        <w:rPr>
          <w:rFonts w:cstheme="minorHAnsi" w:hint="cs"/>
          <w:sz w:val="32"/>
          <w:szCs w:val="32"/>
          <w:rtl/>
          <w:lang w:bidi="ar-KW"/>
        </w:rPr>
        <w:t>سليمان</w:t>
      </w:r>
      <w:r w:rsidRPr="00AA14B1">
        <w:rPr>
          <w:rFonts w:cstheme="minorHAnsi"/>
          <w:sz w:val="32"/>
          <w:szCs w:val="32"/>
          <w:rtl/>
        </w:rPr>
        <w:t xml:space="preserve"> العقيلي</w:t>
      </w:r>
    </w:p>
    <w:p w14:paraId="0E36F3F0" w14:textId="0BA85B1F" w:rsidR="00163175" w:rsidRPr="00163175" w:rsidRDefault="00163175" w:rsidP="00163175">
      <w:pPr>
        <w:bidi/>
        <w:jc w:val="both"/>
        <w:rPr>
          <w:rFonts w:cs="Calibri"/>
          <w:sz w:val="32"/>
          <w:szCs w:val="32"/>
        </w:rPr>
      </w:pPr>
      <w:r>
        <w:rPr>
          <w:rFonts w:cs="Calibri" w:hint="cs"/>
          <w:sz w:val="32"/>
          <w:szCs w:val="32"/>
          <w:rtl/>
        </w:rPr>
        <w:t xml:space="preserve"> </w:t>
      </w:r>
    </w:p>
    <w:p w14:paraId="6D38F88E" w14:textId="77777777" w:rsidR="00163175" w:rsidRPr="00163175" w:rsidRDefault="00163175" w:rsidP="00163175">
      <w:pPr>
        <w:bidi/>
        <w:jc w:val="both"/>
        <w:rPr>
          <w:rFonts w:cs="Calibri"/>
          <w:sz w:val="32"/>
          <w:szCs w:val="32"/>
        </w:rPr>
      </w:pPr>
    </w:p>
    <w:p w14:paraId="3DA44C88" w14:textId="77777777" w:rsidR="00163175" w:rsidRPr="00163175" w:rsidRDefault="00163175" w:rsidP="00163175">
      <w:pPr>
        <w:bidi/>
        <w:jc w:val="both"/>
        <w:rPr>
          <w:rFonts w:cs="Calibri"/>
          <w:sz w:val="32"/>
          <w:szCs w:val="32"/>
        </w:rPr>
      </w:pPr>
      <w:r w:rsidRPr="00163175">
        <w:rPr>
          <w:rFonts w:cs="Calibri"/>
          <w:sz w:val="32"/>
          <w:szCs w:val="32"/>
          <w:rtl/>
        </w:rPr>
        <w:t xml:space="preserve">الحمد لله الذي أكرم الأمة بشهر رمضان الذي أنزل فيه القرآن هدى للناس وبينات من الهدى </w:t>
      </w:r>
      <w:proofErr w:type="gramStart"/>
      <w:r w:rsidRPr="00163175">
        <w:rPr>
          <w:rFonts w:cs="Calibri"/>
          <w:sz w:val="32"/>
          <w:szCs w:val="32"/>
          <w:rtl/>
        </w:rPr>
        <w:t>والفرقان ،</w:t>
      </w:r>
      <w:proofErr w:type="gramEnd"/>
      <w:r w:rsidRPr="00163175">
        <w:rPr>
          <w:rFonts w:cs="Calibri"/>
          <w:sz w:val="32"/>
          <w:szCs w:val="32"/>
          <w:rtl/>
        </w:rPr>
        <w:t xml:space="preserve"> وأشهد أن لا إله إلا الله وحده لا شريك له ، فتّح في رمضان أبواب الجنان ، وغلّق أبواب النيران ، وصفّد الشياطينَ ومردة الجان ، سبحانه وتعالى وعد الصائمين بالرحمة والغفران وبشّر المتقين بالجنة والرضوان .</w:t>
      </w:r>
    </w:p>
    <w:p w14:paraId="6318DB70" w14:textId="77777777" w:rsidR="00163175" w:rsidRPr="00163175" w:rsidRDefault="00163175" w:rsidP="00163175">
      <w:pPr>
        <w:bidi/>
        <w:jc w:val="both"/>
        <w:rPr>
          <w:rFonts w:cs="Calibri"/>
          <w:sz w:val="32"/>
          <w:szCs w:val="32"/>
        </w:rPr>
      </w:pPr>
      <w:r w:rsidRPr="00163175">
        <w:rPr>
          <w:rFonts w:cs="Calibri"/>
          <w:sz w:val="32"/>
          <w:szCs w:val="32"/>
          <w:rtl/>
        </w:rPr>
        <w:t xml:space="preserve">وأشهد أن نبينا محمدا عبده </w:t>
      </w:r>
      <w:proofErr w:type="gramStart"/>
      <w:r w:rsidRPr="00163175">
        <w:rPr>
          <w:rFonts w:cs="Calibri"/>
          <w:sz w:val="32"/>
          <w:szCs w:val="32"/>
          <w:rtl/>
        </w:rPr>
        <w:t>ورسوله ،</w:t>
      </w:r>
      <w:proofErr w:type="gramEnd"/>
      <w:r w:rsidRPr="00163175">
        <w:rPr>
          <w:rFonts w:cs="Calibri"/>
          <w:sz w:val="32"/>
          <w:szCs w:val="32"/>
          <w:rtl/>
        </w:rPr>
        <w:t xml:space="preserve"> وصفوته من خلقه وخليله ، معلمَ الصائمين وإمامَ المتقين وسيدَ الأنبياء والمرسلين ، صلوات ربي وسلامه عليه وعلى </w:t>
      </w:r>
      <w:proofErr w:type="spellStart"/>
      <w:r w:rsidRPr="00163175">
        <w:rPr>
          <w:rFonts w:cs="Calibri"/>
          <w:sz w:val="32"/>
          <w:szCs w:val="32"/>
          <w:rtl/>
        </w:rPr>
        <w:t>آله</w:t>
      </w:r>
      <w:proofErr w:type="spellEnd"/>
      <w:r w:rsidRPr="00163175">
        <w:rPr>
          <w:rFonts w:cs="Calibri"/>
          <w:sz w:val="32"/>
          <w:szCs w:val="32"/>
          <w:rtl/>
        </w:rPr>
        <w:t xml:space="preserve"> الطاهرين وصحبه الطيبين والتابعين لهم بإحسان إلى يوم الدين .. أما بعد،</w:t>
      </w:r>
    </w:p>
    <w:p w14:paraId="4BA75651" w14:textId="77777777" w:rsidR="00163175" w:rsidRPr="00163175" w:rsidRDefault="00163175" w:rsidP="00163175">
      <w:pPr>
        <w:bidi/>
        <w:jc w:val="both"/>
        <w:rPr>
          <w:rFonts w:cs="Calibri"/>
          <w:sz w:val="32"/>
          <w:szCs w:val="32"/>
        </w:rPr>
      </w:pPr>
      <w:r w:rsidRPr="00163175">
        <w:rPr>
          <w:rFonts w:cs="Calibri"/>
          <w:sz w:val="32"/>
          <w:szCs w:val="32"/>
          <w:rtl/>
        </w:rPr>
        <w:t xml:space="preserve">       فأوصيكم عباد الله ونفسي بتقوى الله </w:t>
      </w:r>
      <w:proofErr w:type="gramStart"/>
      <w:r w:rsidRPr="00163175">
        <w:rPr>
          <w:rFonts w:cs="Calibri"/>
          <w:sz w:val="32"/>
          <w:szCs w:val="32"/>
          <w:rtl/>
        </w:rPr>
        <w:t>وطاعته ،</w:t>
      </w:r>
      <w:proofErr w:type="gramEnd"/>
      <w:r w:rsidRPr="00163175">
        <w:rPr>
          <w:rFonts w:cs="Calibri"/>
          <w:sz w:val="32"/>
          <w:szCs w:val="32"/>
          <w:rtl/>
        </w:rPr>
        <w:t xml:space="preserve"> ولزوم ذكره وحسن عبادته ، فهذا شهر الصيام ومدرسة التقوى  "يا أيها الذين آمنوا كتب عليكم الصيام كما كتب على الذين من قبلكم لعلكم تتقون "</w:t>
      </w:r>
    </w:p>
    <w:p w14:paraId="6DA73A37" w14:textId="77777777" w:rsidR="00163175" w:rsidRPr="00163175" w:rsidRDefault="00163175" w:rsidP="00163175">
      <w:pPr>
        <w:bidi/>
        <w:jc w:val="both"/>
        <w:rPr>
          <w:rFonts w:cs="Calibri"/>
          <w:sz w:val="32"/>
          <w:szCs w:val="32"/>
        </w:rPr>
      </w:pPr>
      <w:r w:rsidRPr="00163175">
        <w:rPr>
          <w:rFonts w:cs="Calibri"/>
          <w:sz w:val="32"/>
          <w:szCs w:val="32"/>
          <w:rtl/>
        </w:rPr>
        <w:t> </w:t>
      </w:r>
    </w:p>
    <w:p w14:paraId="43713330" w14:textId="77777777" w:rsidR="00163175" w:rsidRPr="00163175" w:rsidRDefault="00163175" w:rsidP="00163175">
      <w:pPr>
        <w:bidi/>
        <w:jc w:val="both"/>
        <w:rPr>
          <w:rFonts w:cs="Calibri"/>
          <w:sz w:val="32"/>
          <w:szCs w:val="32"/>
        </w:rPr>
      </w:pPr>
      <w:r w:rsidRPr="00163175">
        <w:rPr>
          <w:rFonts w:cs="Calibri"/>
          <w:sz w:val="32"/>
          <w:szCs w:val="32"/>
          <w:rtl/>
        </w:rPr>
        <w:t xml:space="preserve">معاشر </w:t>
      </w:r>
      <w:proofErr w:type="gramStart"/>
      <w:r w:rsidRPr="00163175">
        <w:rPr>
          <w:rFonts w:cs="Calibri"/>
          <w:sz w:val="32"/>
          <w:szCs w:val="32"/>
          <w:rtl/>
        </w:rPr>
        <w:t>المؤمنين ..هنيئا</w:t>
      </w:r>
      <w:proofErr w:type="gramEnd"/>
      <w:r w:rsidRPr="00163175">
        <w:rPr>
          <w:rFonts w:cs="Calibri"/>
          <w:sz w:val="32"/>
          <w:szCs w:val="32"/>
          <w:rtl/>
        </w:rPr>
        <w:t xml:space="preserve"> لكم بلوغُ شهرِ رمضان  ، وبارك الله لكم في شهرِ الصيام والقيام والوئام ، شهرِ البر والتقوى والاحسان ، شهر الصبر والسماحة والغفران ،شهرِ تفتحِ الجنان والعتقِ من النيران ،</w:t>
      </w:r>
    </w:p>
    <w:p w14:paraId="68C57ECB" w14:textId="77777777" w:rsidR="00163175" w:rsidRPr="00163175" w:rsidRDefault="00163175" w:rsidP="00163175">
      <w:pPr>
        <w:bidi/>
        <w:jc w:val="both"/>
        <w:rPr>
          <w:rFonts w:cs="Calibri"/>
          <w:sz w:val="32"/>
          <w:szCs w:val="32"/>
        </w:rPr>
      </w:pPr>
    </w:p>
    <w:p w14:paraId="7B9E2116" w14:textId="77777777" w:rsidR="00163175" w:rsidRPr="00163175" w:rsidRDefault="00163175" w:rsidP="00163175">
      <w:pPr>
        <w:bidi/>
        <w:jc w:val="both"/>
        <w:rPr>
          <w:rFonts w:cs="Calibri"/>
          <w:sz w:val="32"/>
          <w:szCs w:val="32"/>
        </w:rPr>
      </w:pPr>
      <w:r w:rsidRPr="00163175">
        <w:rPr>
          <w:rFonts w:cs="Calibri"/>
          <w:sz w:val="32"/>
          <w:szCs w:val="32"/>
          <w:rtl/>
        </w:rPr>
        <w:t xml:space="preserve">نعم عباد </w:t>
      </w:r>
      <w:proofErr w:type="gramStart"/>
      <w:r w:rsidRPr="00163175">
        <w:rPr>
          <w:rFonts w:cs="Calibri"/>
          <w:sz w:val="32"/>
          <w:szCs w:val="32"/>
          <w:rtl/>
        </w:rPr>
        <w:t>الله  هذا</w:t>
      </w:r>
      <w:proofErr w:type="gramEnd"/>
      <w:r w:rsidRPr="00163175">
        <w:rPr>
          <w:rFonts w:cs="Calibri"/>
          <w:sz w:val="32"/>
          <w:szCs w:val="32"/>
          <w:rtl/>
        </w:rPr>
        <w:t xml:space="preserve"> شهركم الذي تُجاب فيه الدعوات ، وتُرفع فيه الدرجات ، وتُغفر فيه الزلات وتتّنزل فيه الرحمات وتحلّ فيه البركات ، هذا شهركم الذي فيه ليلةُ القدر التي هي خير من الف شهر.</w:t>
      </w:r>
    </w:p>
    <w:p w14:paraId="7C68460B" w14:textId="77777777" w:rsidR="00163175" w:rsidRPr="00163175" w:rsidRDefault="00163175" w:rsidP="00163175">
      <w:pPr>
        <w:bidi/>
        <w:jc w:val="both"/>
        <w:rPr>
          <w:rFonts w:cs="Calibri"/>
          <w:sz w:val="32"/>
          <w:szCs w:val="32"/>
        </w:rPr>
      </w:pPr>
    </w:p>
    <w:p w14:paraId="47541A58" w14:textId="77777777" w:rsidR="00163175" w:rsidRPr="00163175" w:rsidRDefault="00163175" w:rsidP="00163175">
      <w:pPr>
        <w:bidi/>
        <w:jc w:val="both"/>
        <w:rPr>
          <w:rFonts w:cs="Calibri"/>
          <w:sz w:val="32"/>
          <w:szCs w:val="32"/>
        </w:rPr>
      </w:pPr>
      <w:r w:rsidRPr="00163175">
        <w:rPr>
          <w:rFonts w:cs="Calibri"/>
          <w:sz w:val="32"/>
          <w:szCs w:val="32"/>
          <w:rtl/>
        </w:rPr>
        <w:t xml:space="preserve">فاحمدوا الله تعالى </w:t>
      </w:r>
      <w:proofErr w:type="gramStart"/>
      <w:r w:rsidRPr="00163175">
        <w:rPr>
          <w:rFonts w:cs="Calibri"/>
          <w:sz w:val="32"/>
          <w:szCs w:val="32"/>
          <w:rtl/>
        </w:rPr>
        <w:t>واشكروه ،وتوبوا</w:t>
      </w:r>
      <w:proofErr w:type="gramEnd"/>
      <w:r w:rsidRPr="00163175">
        <w:rPr>
          <w:rFonts w:cs="Calibri"/>
          <w:sz w:val="32"/>
          <w:szCs w:val="32"/>
          <w:rtl/>
        </w:rPr>
        <w:t xml:space="preserve"> اليه واستغفروه ،وارغبوا اليه واعبدوه ، ،"وَلِتُكْمِلُوا الْعِدَّةَ وَلِتُكَبِّرُوا اللَّهَ عَلَىٰ مَا هَدَاكُمْ وَلَعَلَّكُمْ تَشْكُرُونَ (185البقرة) </w:t>
      </w:r>
    </w:p>
    <w:p w14:paraId="00836FAC" w14:textId="77777777" w:rsidR="00163175" w:rsidRPr="00163175" w:rsidRDefault="00163175" w:rsidP="00163175">
      <w:pPr>
        <w:bidi/>
        <w:jc w:val="both"/>
        <w:rPr>
          <w:rFonts w:cs="Calibri"/>
          <w:sz w:val="32"/>
          <w:szCs w:val="32"/>
        </w:rPr>
      </w:pPr>
      <w:r w:rsidRPr="00163175">
        <w:rPr>
          <w:rFonts w:cs="Calibri"/>
          <w:sz w:val="32"/>
          <w:szCs w:val="32"/>
          <w:rtl/>
        </w:rPr>
        <w:t>واستبشروا ببشارة النبي صلى الله عليه وسلم ((قد جاءكم شهر رمضان، شهر مبارك، افترض الله عليكم صيامه، تُفْتَح فيه أبواب الجنة، وتُغْلق فيه أبواب الجحيم، وتغُل فيه الشياطين، فيه ليلة خير من ألف شهر، من حُرم خيرها فقد حُرم)).</w:t>
      </w:r>
    </w:p>
    <w:p w14:paraId="4D5FDAD2" w14:textId="77777777" w:rsidR="00163175" w:rsidRPr="00163175" w:rsidRDefault="00163175" w:rsidP="00163175">
      <w:pPr>
        <w:bidi/>
        <w:jc w:val="both"/>
        <w:rPr>
          <w:rFonts w:cs="Calibri"/>
          <w:sz w:val="32"/>
          <w:szCs w:val="32"/>
        </w:rPr>
      </w:pPr>
    </w:p>
    <w:p w14:paraId="715A931D" w14:textId="77777777" w:rsidR="00163175" w:rsidRPr="00163175" w:rsidRDefault="00163175" w:rsidP="00163175">
      <w:pPr>
        <w:bidi/>
        <w:jc w:val="both"/>
        <w:rPr>
          <w:rFonts w:cs="Calibri"/>
          <w:sz w:val="32"/>
          <w:szCs w:val="32"/>
        </w:rPr>
      </w:pPr>
      <w:r w:rsidRPr="00163175">
        <w:rPr>
          <w:rFonts w:cs="Calibri"/>
          <w:sz w:val="32"/>
          <w:szCs w:val="32"/>
          <w:rtl/>
        </w:rPr>
        <w:t xml:space="preserve">هذا شهركم </w:t>
      </w:r>
      <w:proofErr w:type="gramStart"/>
      <w:r w:rsidRPr="00163175">
        <w:rPr>
          <w:rFonts w:cs="Calibri"/>
          <w:sz w:val="32"/>
          <w:szCs w:val="32"/>
          <w:rtl/>
        </w:rPr>
        <w:t>الذي  يفرح</w:t>
      </w:r>
      <w:proofErr w:type="gramEnd"/>
      <w:r w:rsidRPr="00163175">
        <w:rPr>
          <w:rFonts w:cs="Calibri"/>
          <w:sz w:val="32"/>
          <w:szCs w:val="32"/>
          <w:rtl/>
        </w:rPr>
        <w:t xml:space="preserve"> بقدومه المؤمنون ، ويستبشر به المتقون ، تَعمُر فيه المساجد وتُتلى فيه المصاحف ، تزكو فيه النفوس وتطهرُ فيه القلوب ، توصل فيه الأرحامُ وتسود المحبة والوئام ، تكثر فيه الصدقات وتتوالى فيه الصلات  . </w:t>
      </w:r>
    </w:p>
    <w:p w14:paraId="3ACAA942" w14:textId="77777777" w:rsidR="00163175" w:rsidRPr="00163175" w:rsidRDefault="00163175" w:rsidP="00163175">
      <w:pPr>
        <w:bidi/>
        <w:jc w:val="both"/>
        <w:rPr>
          <w:rFonts w:cs="Calibri"/>
          <w:sz w:val="32"/>
          <w:szCs w:val="32"/>
        </w:rPr>
      </w:pPr>
    </w:p>
    <w:p w14:paraId="0BCC2E35" w14:textId="77777777" w:rsidR="00163175" w:rsidRPr="00163175" w:rsidRDefault="00163175" w:rsidP="00163175">
      <w:pPr>
        <w:bidi/>
        <w:jc w:val="both"/>
        <w:rPr>
          <w:rFonts w:cs="Calibri"/>
          <w:sz w:val="32"/>
          <w:szCs w:val="32"/>
        </w:rPr>
      </w:pPr>
      <w:r w:rsidRPr="00163175">
        <w:rPr>
          <w:rFonts w:cs="Calibri"/>
          <w:sz w:val="32"/>
          <w:szCs w:val="32"/>
          <w:rtl/>
        </w:rPr>
        <w:t xml:space="preserve">بدأ هلالي فللأرواح سلوان * والصائمون لهم أمن وإيمان </w:t>
      </w:r>
    </w:p>
    <w:p w14:paraId="331569F1" w14:textId="77777777" w:rsidR="00163175" w:rsidRPr="00163175" w:rsidRDefault="00163175" w:rsidP="00163175">
      <w:pPr>
        <w:bidi/>
        <w:jc w:val="both"/>
        <w:rPr>
          <w:rFonts w:cs="Calibri"/>
          <w:sz w:val="32"/>
          <w:szCs w:val="32"/>
        </w:rPr>
      </w:pPr>
      <w:r w:rsidRPr="00163175">
        <w:rPr>
          <w:rFonts w:cs="Calibri"/>
          <w:sz w:val="32"/>
          <w:szCs w:val="32"/>
          <w:rtl/>
        </w:rPr>
        <w:t xml:space="preserve">أتيت </w:t>
      </w:r>
      <w:proofErr w:type="spellStart"/>
      <w:r w:rsidRPr="00163175">
        <w:rPr>
          <w:rFonts w:cs="Calibri"/>
          <w:sz w:val="32"/>
          <w:szCs w:val="32"/>
          <w:rtl/>
        </w:rPr>
        <w:t>أبتذرُ</w:t>
      </w:r>
      <w:proofErr w:type="spellEnd"/>
      <w:r w:rsidRPr="00163175">
        <w:rPr>
          <w:rFonts w:cs="Calibri"/>
          <w:sz w:val="32"/>
          <w:szCs w:val="32"/>
          <w:rtl/>
        </w:rPr>
        <w:t xml:space="preserve"> التقوى وأحرُسها * فبشَّ لي من له قلبٌ ووجدان</w:t>
      </w:r>
    </w:p>
    <w:p w14:paraId="578E0F5A" w14:textId="77777777" w:rsidR="00163175" w:rsidRPr="00163175" w:rsidRDefault="00163175" w:rsidP="00163175">
      <w:pPr>
        <w:bidi/>
        <w:jc w:val="both"/>
        <w:rPr>
          <w:rFonts w:cs="Calibri"/>
          <w:sz w:val="32"/>
          <w:szCs w:val="32"/>
        </w:rPr>
      </w:pPr>
      <w:r w:rsidRPr="00163175">
        <w:rPr>
          <w:rFonts w:cs="Calibri"/>
          <w:sz w:val="32"/>
          <w:szCs w:val="32"/>
          <w:rtl/>
        </w:rPr>
        <w:t>أتيتُ أفتح أبواباً مغلقةً * فالربُّ يغفرُ والجنّاتُ تزدانُ</w:t>
      </w:r>
    </w:p>
    <w:p w14:paraId="7FEFD080" w14:textId="77777777" w:rsidR="00163175" w:rsidRPr="00163175" w:rsidRDefault="00163175" w:rsidP="00163175">
      <w:pPr>
        <w:bidi/>
        <w:jc w:val="both"/>
        <w:rPr>
          <w:rFonts w:cs="Calibri"/>
          <w:sz w:val="32"/>
          <w:szCs w:val="32"/>
        </w:rPr>
      </w:pPr>
    </w:p>
    <w:p w14:paraId="2E1EB26A" w14:textId="77777777" w:rsidR="00163175" w:rsidRPr="00163175" w:rsidRDefault="00163175" w:rsidP="00163175">
      <w:pPr>
        <w:bidi/>
        <w:jc w:val="both"/>
        <w:rPr>
          <w:rFonts w:cs="Calibri"/>
          <w:sz w:val="32"/>
          <w:szCs w:val="32"/>
        </w:rPr>
      </w:pPr>
      <w:r w:rsidRPr="00163175">
        <w:rPr>
          <w:rFonts w:cs="Calibri"/>
          <w:sz w:val="32"/>
          <w:szCs w:val="32"/>
          <w:rtl/>
        </w:rPr>
        <w:t xml:space="preserve">معاشر المؤمنين </w:t>
      </w:r>
    </w:p>
    <w:p w14:paraId="6AAF6658" w14:textId="77777777" w:rsidR="00163175" w:rsidRPr="00163175" w:rsidRDefault="00163175" w:rsidP="00163175">
      <w:pPr>
        <w:bidi/>
        <w:jc w:val="both"/>
        <w:rPr>
          <w:rFonts w:cs="Calibri"/>
          <w:sz w:val="32"/>
          <w:szCs w:val="32"/>
        </w:rPr>
      </w:pPr>
    </w:p>
    <w:p w14:paraId="65F63600" w14:textId="77777777" w:rsidR="00163175" w:rsidRPr="00163175" w:rsidRDefault="00163175" w:rsidP="00163175">
      <w:pPr>
        <w:bidi/>
        <w:jc w:val="both"/>
        <w:rPr>
          <w:rFonts w:cs="Calibri"/>
          <w:sz w:val="32"/>
          <w:szCs w:val="32"/>
        </w:rPr>
      </w:pPr>
      <w:r w:rsidRPr="00163175">
        <w:rPr>
          <w:rFonts w:cs="Calibri"/>
          <w:sz w:val="32"/>
          <w:szCs w:val="32"/>
          <w:rtl/>
        </w:rPr>
        <w:t xml:space="preserve">ومن أعظمِ بشارات هذا </w:t>
      </w:r>
      <w:proofErr w:type="gramStart"/>
      <w:r w:rsidRPr="00163175">
        <w:rPr>
          <w:rFonts w:cs="Calibri"/>
          <w:sz w:val="32"/>
          <w:szCs w:val="32"/>
          <w:rtl/>
        </w:rPr>
        <w:t>الشهر ،</w:t>
      </w:r>
      <w:proofErr w:type="gramEnd"/>
      <w:r w:rsidRPr="00163175">
        <w:rPr>
          <w:rFonts w:cs="Calibri"/>
          <w:sz w:val="32"/>
          <w:szCs w:val="32"/>
          <w:rtl/>
        </w:rPr>
        <w:t xml:space="preserve"> وأوسعِ بركاته انه بابٌ للمغفرة واسع ، يُكفّر </w:t>
      </w:r>
      <w:proofErr w:type="spellStart"/>
      <w:r w:rsidRPr="00163175">
        <w:rPr>
          <w:rFonts w:cs="Calibri"/>
          <w:sz w:val="32"/>
          <w:szCs w:val="32"/>
          <w:rtl/>
        </w:rPr>
        <w:t>ماسبق</w:t>
      </w:r>
      <w:proofErr w:type="spellEnd"/>
      <w:r w:rsidRPr="00163175">
        <w:rPr>
          <w:rFonts w:cs="Calibri"/>
          <w:sz w:val="32"/>
          <w:szCs w:val="32"/>
          <w:rtl/>
        </w:rPr>
        <w:t xml:space="preserve"> من الذنوب ،،، قال صلى الله عليه وسلم  </w:t>
      </w:r>
    </w:p>
    <w:p w14:paraId="31829DC1" w14:textId="77777777" w:rsidR="00163175" w:rsidRPr="00163175" w:rsidRDefault="00163175" w:rsidP="00163175">
      <w:pPr>
        <w:bidi/>
        <w:jc w:val="both"/>
        <w:rPr>
          <w:rFonts w:cs="Calibri"/>
          <w:sz w:val="32"/>
          <w:szCs w:val="32"/>
        </w:rPr>
      </w:pPr>
      <w:r w:rsidRPr="00163175">
        <w:rPr>
          <w:rFonts w:cs="Calibri"/>
          <w:sz w:val="32"/>
          <w:szCs w:val="32"/>
          <w:rtl/>
        </w:rPr>
        <w:t>: ((من صام رمضان إيمانًا واحتسابًا غفر له ما تقدم من ذنبه، ومن قام رمضان إيمانًا واحتسابًا غفر له ما تقدم من ذنبه، ومن قام ليلة القدر إيمانًا واحتسابًا غفر له ما تقدم من ذنبه)) رواه البخاري.</w:t>
      </w:r>
    </w:p>
    <w:p w14:paraId="7AEAC356" w14:textId="77777777" w:rsidR="00163175" w:rsidRPr="00163175" w:rsidRDefault="00163175" w:rsidP="00163175">
      <w:pPr>
        <w:bidi/>
        <w:jc w:val="both"/>
        <w:rPr>
          <w:rFonts w:cs="Calibri"/>
          <w:sz w:val="32"/>
          <w:szCs w:val="32"/>
        </w:rPr>
      </w:pPr>
    </w:p>
    <w:p w14:paraId="1B54AC5C" w14:textId="77777777" w:rsidR="00163175" w:rsidRPr="00163175" w:rsidRDefault="00163175" w:rsidP="00163175">
      <w:pPr>
        <w:bidi/>
        <w:jc w:val="both"/>
        <w:rPr>
          <w:rFonts w:cs="Calibri"/>
          <w:sz w:val="32"/>
          <w:szCs w:val="32"/>
        </w:rPr>
      </w:pPr>
      <w:r w:rsidRPr="00163175">
        <w:rPr>
          <w:rFonts w:cs="Calibri"/>
          <w:sz w:val="32"/>
          <w:szCs w:val="32"/>
          <w:rtl/>
        </w:rPr>
        <w:t xml:space="preserve">((إيمانًا)) بفرضية الصوم وسنيّة القيام، واحتسابًا للأجر والثواب من الله سبحانه. </w:t>
      </w:r>
      <w:proofErr w:type="spellStart"/>
      <w:r w:rsidRPr="00163175">
        <w:rPr>
          <w:rFonts w:cs="Calibri"/>
          <w:sz w:val="32"/>
          <w:szCs w:val="32"/>
          <w:rtl/>
        </w:rPr>
        <w:t>لامستثقلا</w:t>
      </w:r>
      <w:proofErr w:type="spellEnd"/>
      <w:r w:rsidRPr="00163175">
        <w:rPr>
          <w:rFonts w:cs="Calibri"/>
          <w:sz w:val="32"/>
          <w:szCs w:val="32"/>
          <w:rtl/>
        </w:rPr>
        <w:t xml:space="preserve"> لصيامه </w:t>
      </w:r>
      <w:proofErr w:type="spellStart"/>
      <w:r w:rsidRPr="00163175">
        <w:rPr>
          <w:rFonts w:cs="Calibri"/>
          <w:sz w:val="32"/>
          <w:szCs w:val="32"/>
          <w:rtl/>
        </w:rPr>
        <w:t>ولامستطيلا</w:t>
      </w:r>
      <w:proofErr w:type="spellEnd"/>
      <w:r w:rsidRPr="00163175">
        <w:rPr>
          <w:rFonts w:cs="Calibri"/>
          <w:sz w:val="32"/>
          <w:szCs w:val="32"/>
          <w:rtl/>
        </w:rPr>
        <w:t xml:space="preserve"> </w:t>
      </w:r>
      <w:proofErr w:type="gramStart"/>
      <w:r w:rsidRPr="00163175">
        <w:rPr>
          <w:rFonts w:cs="Calibri"/>
          <w:sz w:val="32"/>
          <w:szCs w:val="32"/>
          <w:rtl/>
        </w:rPr>
        <w:t>لأيامه ،</w:t>
      </w:r>
      <w:proofErr w:type="gramEnd"/>
    </w:p>
    <w:p w14:paraId="1A65117A" w14:textId="77777777" w:rsidR="00163175" w:rsidRPr="00163175" w:rsidRDefault="00163175" w:rsidP="00163175">
      <w:pPr>
        <w:bidi/>
        <w:jc w:val="both"/>
        <w:rPr>
          <w:rFonts w:cs="Calibri"/>
          <w:sz w:val="32"/>
          <w:szCs w:val="32"/>
        </w:rPr>
      </w:pPr>
      <w:r w:rsidRPr="00163175">
        <w:rPr>
          <w:rFonts w:cs="Calibri"/>
          <w:sz w:val="32"/>
          <w:szCs w:val="32"/>
          <w:rtl/>
        </w:rPr>
        <w:t xml:space="preserve"> فمن جمعها فقد استجمع اسبابَ المغفرةِ والعتقِ من النار. </w:t>
      </w:r>
    </w:p>
    <w:p w14:paraId="325C36CF" w14:textId="77777777" w:rsidR="00163175" w:rsidRPr="00163175" w:rsidRDefault="00163175" w:rsidP="00163175">
      <w:pPr>
        <w:bidi/>
        <w:jc w:val="both"/>
        <w:rPr>
          <w:rFonts w:cs="Calibri"/>
          <w:sz w:val="32"/>
          <w:szCs w:val="32"/>
        </w:rPr>
      </w:pPr>
      <w:r w:rsidRPr="00163175">
        <w:rPr>
          <w:rFonts w:cs="Calibri"/>
          <w:sz w:val="32"/>
          <w:szCs w:val="32"/>
          <w:rtl/>
        </w:rPr>
        <w:t>عن أبي هريرة رضي الله عنه أن النبي صلى الله عليه وسلم قال: ((الصلوات الخمس والجمعة إلى الجمعة ورمضان إلى رمضان مكفراتُ ما بينَهن إذا اجتنبت الكبائر)) رواه مسلم، </w:t>
      </w:r>
    </w:p>
    <w:p w14:paraId="16AF739A" w14:textId="77777777" w:rsidR="00163175" w:rsidRPr="00163175" w:rsidRDefault="00163175" w:rsidP="00163175">
      <w:pPr>
        <w:bidi/>
        <w:jc w:val="both"/>
        <w:rPr>
          <w:rFonts w:cs="Calibri"/>
          <w:sz w:val="32"/>
          <w:szCs w:val="32"/>
        </w:rPr>
      </w:pPr>
    </w:p>
    <w:p w14:paraId="63F28A99" w14:textId="77777777" w:rsidR="00163175" w:rsidRPr="00163175" w:rsidRDefault="00163175" w:rsidP="00163175">
      <w:pPr>
        <w:bidi/>
        <w:jc w:val="both"/>
        <w:rPr>
          <w:rFonts w:cs="Calibri"/>
          <w:sz w:val="32"/>
          <w:szCs w:val="32"/>
        </w:rPr>
      </w:pPr>
      <w:r w:rsidRPr="00163175">
        <w:rPr>
          <w:rFonts w:cs="Calibri"/>
          <w:sz w:val="32"/>
          <w:szCs w:val="32"/>
          <w:rtl/>
        </w:rPr>
        <w:t xml:space="preserve">فما أعظمَ فضائل الشهر وأكرمَ </w:t>
      </w:r>
      <w:proofErr w:type="gramStart"/>
      <w:r w:rsidRPr="00163175">
        <w:rPr>
          <w:rFonts w:cs="Calibri"/>
          <w:sz w:val="32"/>
          <w:szCs w:val="32"/>
          <w:rtl/>
        </w:rPr>
        <w:t>خصاله ،</w:t>
      </w:r>
      <w:proofErr w:type="gramEnd"/>
      <w:r w:rsidRPr="00163175">
        <w:rPr>
          <w:rFonts w:cs="Calibri"/>
          <w:sz w:val="32"/>
          <w:szCs w:val="32"/>
          <w:rtl/>
        </w:rPr>
        <w:t xml:space="preserve"> فإنه شهرُ الصوم الذي اختص الله جل وعلا بأجره وتكرّم بثوابه، فلا يعلم احدٌ قدْرَه ، </w:t>
      </w:r>
      <w:proofErr w:type="spellStart"/>
      <w:r w:rsidRPr="00163175">
        <w:rPr>
          <w:rFonts w:cs="Calibri"/>
          <w:sz w:val="32"/>
          <w:szCs w:val="32"/>
          <w:rtl/>
        </w:rPr>
        <w:t>ولايُحصِيِ</w:t>
      </w:r>
      <w:proofErr w:type="spellEnd"/>
      <w:r w:rsidRPr="00163175">
        <w:rPr>
          <w:rFonts w:cs="Calibri"/>
          <w:sz w:val="32"/>
          <w:szCs w:val="32"/>
          <w:rtl/>
        </w:rPr>
        <w:t xml:space="preserve"> احدٌ أجرَه ، ففي الصحيحين عن أبي هريرة </w:t>
      </w:r>
    </w:p>
    <w:p w14:paraId="6ABBFD80" w14:textId="77777777" w:rsidR="00163175" w:rsidRPr="00163175" w:rsidRDefault="00163175" w:rsidP="00163175">
      <w:pPr>
        <w:bidi/>
        <w:jc w:val="both"/>
        <w:rPr>
          <w:rFonts w:cs="Calibri"/>
          <w:sz w:val="32"/>
          <w:szCs w:val="32"/>
        </w:rPr>
      </w:pPr>
      <w:r w:rsidRPr="00163175">
        <w:rPr>
          <w:rFonts w:cs="Calibri"/>
          <w:sz w:val="32"/>
          <w:szCs w:val="32"/>
          <w:rtl/>
        </w:rPr>
        <w:lastRenderedPageBreak/>
        <w:t xml:space="preserve">قال: قال رسول الله صلى الله عليه </w:t>
      </w:r>
      <w:proofErr w:type="gramStart"/>
      <w:r w:rsidRPr="00163175">
        <w:rPr>
          <w:rFonts w:cs="Calibri"/>
          <w:sz w:val="32"/>
          <w:szCs w:val="32"/>
          <w:rtl/>
        </w:rPr>
        <w:t>وسلم  :</w:t>
      </w:r>
      <w:proofErr w:type="gramEnd"/>
      <w:r w:rsidRPr="00163175">
        <w:rPr>
          <w:rFonts w:cs="Calibri"/>
          <w:sz w:val="32"/>
          <w:szCs w:val="32"/>
          <w:rtl/>
        </w:rPr>
        <w:t xml:space="preserve"> ((كل عملِ ابن آدم يضاعف ،الحسنة بعشر أمثالها إلى سبعمائة ضعف، قال الله عز وجل: إلا الصوم فإنه لي، وأنا أجزي به، يدع شهوته وطعامه من أجلي. للصائم فرحتان: فرحةٌ عند فطره، وفرحةٌ عند لقاء ربه، ولخلوفُ فيِه أطيب عند الله من ريح المسك)). </w:t>
      </w:r>
    </w:p>
    <w:p w14:paraId="48F9033F" w14:textId="77777777" w:rsidR="00163175" w:rsidRPr="00163175" w:rsidRDefault="00163175" w:rsidP="00163175">
      <w:pPr>
        <w:bidi/>
        <w:jc w:val="both"/>
        <w:rPr>
          <w:rFonts w:cs="Calibri"/>
          <w:sz w:val="32"/>
          <w:szCs w:val="32"/>
        </w:rPr>
      </w:pPr>
      <w:r w:rsidRPr="00163175">
        <w:rPr>
          <w:rFonts w:cs="Calibri"/>
          <w:sz w:val="32"/>
          <w:szCs w:val="32"/>
          <w:rtl/>
        </w:rPr>
        <w:t xml:space="preserve">إِنَّهُ شَهْرُ </w:t>
      </w:r>
      <w:proofErr w:type="gramStart"/>
      <w:r w:rsidRPr="00163175">
        <w:rPr>
          <w:rFonts w:cs="Calibri"/>
          <w:sz w:val="32"/>
          <w:szCs w:val="32"/>
          <w:rtl/>
        </w:rPr>
        <w:t>القُرْآنِ,</w:t>
      </w:r>
      <w:proofErr w:type="gramEnd"/>
      <w:r w:rsidRPr="00163175">
        <w:rPr>
          <w:rFonts w:cs="Calibri"/>
          <w:sz w:val="32"/>
          <w:szCs w:val="32"/>
          <w:rtl/>
        </w:rPr>
        <w:t xml:space="preserve"> فِيهُ نُزِلُّ في أَعْظَمُ لَيْلَةٍ, يَتَرَقَّبُهَا المُؤَمِّنُونَ, لَيْلَةِ الْقَدْرِ  التي هي خَيْرٌ مِنْ أَلف شهر </w:t>
      </w:r>
    </w:p>
    <w:p w14:paraId="13FE695F" w14:textId="77777777" w:rsidR="00163175" w:rsidRPr="00163175" w:rsidRDefault="00163175" w:rsidP="00163175">
      <w:pPr>
        <w:bidi/>
        <w:jc w:val="both"/>
        <w:rPr>
          <w:rFonts w:cs="Calibri"/>
          <w:sz w:val="32"/>
          <w:szCs w:val="32"/>
        </w:rPr>
      </w:pPr>
      <w:r w:rsidRPr="00163175">
        <w:rPr>
          <w:rFonts w:cs="Calibri"/>
          <w:sz w:val="32"/>
          <w:szCs w:val="32"/>
          <w:rtl/>
        </w:rPr>
        <w:t xml:space="preserve"> كان صلى الله عليه وسلم يعرض القرآنَ على جبريل عليه السلام في كل </w:t>
      </w:r>
      <w:proofErr w:type="gramStart"/>
      <w:r w:rsidRPr="00163175">
        <w:rPr>
          <w:rFonts w:cs="Calibri"/>
          <w:sz w:val="32"/>
          <w:szCs w:val="32"/>
          <w:rtl/>
        </w:rPr>
        <w:t>ليلة ،</w:t>
      </w:r>
      <w:proofErr w:type="gramEnd"/>
      <w:r w:rsidRPr="00163175">
        <w:rPr>
          <w:rFonts w:cs="Calibri"/>
          <w:sz w:val="32"/>
          <w:szCs w:val="32"/>
          <w:rtl/>
        </w:rPr>
        <w:t xml:space="preserve"> وكان صلى الله عليه وسلم أجودَ الناس ، وكان أجود ما يكون في رمضان ، </w:t>
      </w:r>
    </w:p>
    <w:p w14:paraId="221D210E" w14:textId="77777777" w:rsidR="00163175" w:rsidRPr="00163175" w:rsidRDefault="00163175" w:rsidP="00163175">
      <w:pPr>
        <w:bidi/>
        <w:jc w:val="both"/>
        <w:rPr>
          <w:rFonts w:cs="Calibri"/>
          <w:sz w:val="32"/>
          <w:szCs w:val="32"/>
        </w:rPr>
      </w:pPr>
    </w:p>
    <w:p w14:paraId="5289CAC2" w14:textId="77777777" w:rsidR="00163175" w:rsidRPr="00163175" w:rsidRDefault="00163175" w:rsidP="00163175">
      <w:pPr>
        <w:bidi/>
        <w:jc w:val="both"/>
        <w:rPr>
          <w:rFonts w:cs="Calibri"/>
          <w:sz w:val="32"/>
          <w:szCs w:val="32"/>
        </w:rPr>
      </w:pPr>
      <w:r w:rsidRPr="00163175">
        <w:rPr>
          <w:rFonts w:cs="Calibri"/>
          <w:sz w:val="32"/>
          <w:szCs w:val="32"/>
          <w:rtl/>
        </w:rPr>
        <w:t>معاشر المؤمنين</w:t>
      </w:r>
    </w:p>
    <w:p w14:paraId="0B3468EB" w14:textId="77777777" w:rsidR="00163175" w:rsidRPr="00163175" w:rsidRDefault="00163175" w:rsidP="00163175">
      <w:pPr>
        <w:bidi/>
        <w:jc w:val="both"/>
        <w:rPr>
          <w:rFonts w:cs="Calibri"/>
          <w:sz w:val="32"/>
          <w:szCs w:val="32"/>
        </w:rPr>
      </w:pPr>
      <w:r w:rsidRPr="00163175">
        <w:rPr>
          <w:rFonts w:cs="Calibri"/>
          <w:sz w:val="32"/>
          <w:szCs w:val="32"/>
          <w:rtl/>
        </w:rPr>
        <w:t xml:space="preserve">اذا كان للشهر الكريم فضائلَه ومحاسنه، فان للصيام مدرستُه وتربيته، ينبغي ان </w:t>
      </w:r>
      <w:proofErr w:type="gramStart"/>
      <w:r w:rsidRPr="00163175">
        <w:rPr>
          <w:rFonts w:cs="Calibri"/>
          <w:sz w:val="32"/>
          <w:szCs w:val="32"/>
          <w:rtl/>
        </w:rPr>
        <w:t>تُفقه ،</w:t>
      </w:r>
      <w:proofErr w:type="gramEnd"/>
      <w:r w:rsidRPr="00163175">
        <w:rPr>
          <w:rFonts w:cs="Calibri"/>
          <w:sz w:val="32"/>
          <w:szCs w:val="32"/>
          <w:rtl/>
        </w:rPr>
        <w:t xml:space="preserve"> كما تُفقهُ أحكامُه وشرائعُه، </w:t>
      </w:r>
    </w:p>
    <w:p w14:paraId="74A9BD2F" w14:textId="77777777" w:rsidR="00163175" w:rsidRPr="00163175" w:rsidRDefault="00163175" w:rsidP="00163175">
      <w:pPr>
        <w:bidi/>
        <w:jc w:val="both"/>
        <w:rPr>
          <w:rFonts w:cs="Calibri"/>
          <w:sz w:val="32"/>
          <w:szCs w:val="32"/>
        </w:rPr>
      </w:pPr>
    </w:p>
    <w:p w14:paraId="2ECBAEA9" w14:textId="77777777" w:rsidR="00163175" w:rsidRPr="00163175" w:rsidRDefault="00163175" w:rsidP="00163175">
      <w:pPr>
        <w:bidi/>
        <w:jc w:val="both"/>
        <w:rPr>
          <w:rFonts w:cs="Calibri"/>
          <w:sz w:val="32"/>
          <w:szCs w:val="32"/>
        </w:rPr>
      </w:pPr>
      <w:r w:rsidRPr="00163175">
        <w:rPr>
          <w:rFonts w:cs="Calibri"/>
          <w:sz w:val="32"/>
          <w:szCs w:val="32"/>
          <w:rtl/>
        </w:rPr>
        <w:t xml:space="preserve">إذا صُمتَ أيّها المسلم فليصُم سمعُك وبصَرك ولسانك عن </w:t>
      </w:r>
      <w:proofErr w:type="gramStart"/>
      <w:r w:rsidRPr="00163175">
        <w:rPr>
          <w:rFonts w:cs="Calibri"/>
          <w:sz w:val="32"/>
          <w:szCs w:val="32"/>
          <w:rtl/>
        </w:rPr>
        <w:t>الآثام  قال</w:t>
      </w:r>
      <w:proofErr w:type="gramEnd"/>
      <w:r w:rsidRPr="00163175">
        <w:rPr>
          <w:rFonts w:cs="Calibri"/>
          <w:sz w:val="32"/>
          <w:szCs w:val="32"/>
          <w:rtl/>
        </w:rPr>
        <w:t xml:space="preserve"> رسول الله صلى الله عليه وسلم </w:t>
      </w:r>
    </w:p>
    <w:p w14:paraId="56F8432A" w14:textId="77777777" w:rsidR="00163175" w:rsidRPr="00163175" w:rsidRDefault="00163175" w:rsidP="00163175">
      <w:pPr>
        <w:bidi/>
        <w:jc w:val="both"/>
        <w:rPr>
          <w:rFonts w:cs="Calibri"/>
          <w:sz w:val="32"/>
          <w:szCs w:val="32"/>
        </w:rPr>
      </w:pPr>
      <w:r w:rsidRPr="00163175">
        <w:rPr>
          <w:rFonts w:cs="Calibri"/>
          <w:sz w:val="32"/>
          <w:szCs w:val="32"/>
          <w:rtl/>
        </w:rPr>
        <w:t xml:space="preserve">: ((الصّومُ جُنّةٌ ما لم يخرِقها)) رواه </w:t>
      </w:r>
      <w:proofErr w:type="gramStart"/>
      <w:r w:rsidRPr="00163175">
        <w:rPr>
          <w:rFonts w:cs="Calibri"/>
          <w:sz w:val="32"/>
          <w:szCs w:val="32"/>
          <w:rtl/>
        </w:rPr>
        <w:t>النسائيّ[</w:t>
      </w:r>
      <w:proofErr w:type="gramEnd"/>
      <w:r w:rsidRPr="00163175">
        <w:rPr>
          <w:rFonts w:cs="Calibri"/>
          <w:sz w:val="32"/>
          <w:szCs w:val="32"/>
          <w:rtl/>
        </w:rPr>
        <w:t>15]، أي: ما لم يخرِقها بغيبة أو كذب. وعن أبي هريرةَ رضي الله عنه قال: قال رسول الله </w:t>
      </w:r>
    </w:p>
    <w:p w14:paraId="0D357DD3" w14:textId="77777777" w:rsidR="00163175" w:rsidRPr="00163175" w:rsidRDefault="00163175" w:rsidP="00163175">
      <w:pPr>
        <w:bidi/>
        <w:jc w:val="both"/>
        <w:rPr>
          <w:rFonts w:cs="Calibri"/>
          <w:sz w:val="32"/>
          <w:szCs w:val="32"/>
        </w:rPr>
      </w:pPr>
      <w:r w:rsidRPr="00163175">
        <w:rPr>
          <w:rFonts w:cs="Calibri"/>
          <w:sz w:val="32"/>
          <w:szCs w:val="32"/>
          <w:rtl/>
        </w:rPr>
        <w:t xml:space="preserve">: ((من لم يدَع قول الزورِ والعمَلَ به فليسَ لله حاجةٌ في أن يدعَ طعامَه وشرابَه)) رواه البخاري وأبو </w:t>
      </w:r>
      <w:proofErr w:type="gramStart"/>
      <w:r w:rsidRPr="00163175">
        <w:rPr>
          <w:rFonts w:cs="Calibri"/>
          <w:sz w:val="32"/>
          <w:szCs w:val="32"/>
          <w:rtl/>
        </w:rPr>
        <w:t>داود[</w:t>
      </w:r>
      <w:proofErr w:type="gramEnd"/>
      <w:r w:rsidRPr="00163175">
        <w:rPr>
          <w:rFonts w:cs="Calibri"/>
          <w:sz w:val="32"/>
          <w:szCs w:val="32"/>
          <w:rtl/>
        </w:rPr>
        <w:t>16]</w:t>
      </w:r>
    </w:p>
    <w:p w14:paraId="5828B9C7" w14:textId="77777777" w:rsidR="00163175" w:rsidRPr="00163175" w:rsidRDefault="00163175" w:rsidP="00163175">
      <w:pPr>
        <w:bidi/>
        <w:jc w:val="both"/>
        <w:rPr>
          <w:rFonts w:cs="Calibri"/>
          <w:sz w:val="32"/>
          <w:szCs w:val="32"/>
        </w:rPr>
      </w:pPr>
    </w:p>
    <w:p w14:paraId="2D6BF4FD" w14:textId="77777777" w:rsidR="00163175" w:rsidRPr="00163175" w:rsidRDefault="00163175" w:rsidP="00163175">
      <w:pPr>
        <w:bidi/>
        <w:jc w:val="both"/>
        <w:rPr>
          <w:rFonts w:cs="Calibri"/>
          <w:sz w:val="32"/>
          <w:szCs w:val="32"/>
        </w:rPr>
      </w:pPr>
      <w:r w:rsidRPr="00163175">
        <w:rPr>
          <w:rFonts w:cs="Calibri"/>
          <w:sz w:val="32"/>
          <w:szCs w:val="32"/>
          <w:rtl/>
        </w:rPr>
        <w:t>وفقنا الله لرضاه وأعاننا على ذكره وشكره وحسن عبادته اقول </w:t>
      </w:r>
      <w:proofErr w:type="spellStart"/>
      <w:r w:rsidRPr="00163175">
        <w:rPr>
          <w:rFonts w:cs="Calibri"/>
          <w:sz w:val="32"/>
          <w:szCs w:val="32"/>
          <w:rtl/>
        </w:rPr>
        <w:t>ماتسمعون</w:t>
      </w:r>
      <w:proofErr w:type="spellEnd"/>
      <w:r w:rsidRPr="00163175">
        <w:rPr>
          <w:rFonts w:cs="Calibri"/>
          <w:sz w:val="32"/>
          <w:szCs w:val="32"/>
          <w:rtl/>
        </w:rPr>
        <w:t xml:space="preserve"> واستغفر الله لي ولكم</w:t>
      </w:r>
    </w:p>
    <w:p w14:paraId="21A264C1" w14:textId="77777777" w:rsidR="00163175" w:rsidRPr="00163175" w:rsidRDefault="00163175" w:rsidP="00163175">
      <w:pPr>
        <w:bidi/>
        <w:jc w:val="both"/>
        <w:rPr>
          <w:rFonts w:cs="Calibri"/>
          <w:sz w:val="32"/>
          <w:szCs w:val="32"/>
        </w:rPr>
      </w:pPr>
      <w:r w:rsidRPr="00163175">
        <w:rPr>
          <w:rFonts w:cs="Calibri"/>
          <w:sz w:val="32"/>
          <w:szCs w:val="32"/>
          <w:rtl/>
        </w:rPr>
        <w:t> </w:t>
      </w:r>
    </w:p>
    <w:p w14:paraId="6E000798" w14:textId="77777777" w:rsidR="00163175" w:rsidRPr="00163175" w:rsidRDefault="00163175" w:rsidP="00163175">
      <w:pPr>
        <w:bidi/>
        <w:jc w:val="both"/>
        <w:rPr>
          <w:rFonts w:cs="Calibri"/>
          <w:sz w:val="32"/>
          <w:szCs w:val="32"/>
        </w:rPr>
      </w:pPr>
      <w:r w:rsidRPr="00163175">
        <w:rPr>
          <w:rFonts w:cs="Calibri"/>
          <w:sz w:val="32"/>
          <w:szCs w:val="32"/>
          <w:rtl/>
        </w:rPr>
        <w:t>الخطبة الثانية</w:t>
      </w:r>
    </w:p>
    <w:p w14:paraId="12303700" w14:textId="77777777" w:rsidR="00163175" w:rsidRPr="00163175" w:rsidRDefault="00163175" w:rsidP="00163175">
      <w:pPr>
        <w:bidi/>
        <w:jc w:val="both"/>
        <w:rPr>
          <w:rFonts w:cs="Calibri"/>
          <w:sz w:val="32"/>
          <w:szCs w:val="32"/>
        </w:rPr>
      </w:pPr>
      <w:r w:rsidRPr="00163175">
        <w:rPr>
          <w:rFonts w:cs="Calibri"/>
          <w:sz w:val="32"/>
          <w:szCs w:val="32"/>
          <w:rtl/>
        </w:rPr>
        <w:t xml:space="preserve">الحمد لله على نعمه </w:t>
      </w:r>
      <w:proofErr w:type="gramStart"/>
      <w:r w:rsidRPr="00163175">
        <w:rPr>
          <w:rFonts w:cs="Calibri"/>
          <w:sz w:val="32"/>
          <w:szCs w:val="32"/>
          <w:rtl/>
        </w:rPr>
        <w:t>وإحسانه ،</w:t>
      </w:r>
      <w:proofErr w:type="gramEnd"/>
      <w:r w:rsidRPr="00163175">
        <w:rPr>
          <w:rFonts w:cs="Calibri"/>
          <w:sz w:val="32"/>
          <w:szCs w:val="32"/>
          <w:rtl/>
        </w:rPr>
        <w:t xml:space="preserve"> والشكر له على كريم عطاءه وامتنانه ، وأشهد أن لا إله إلا الله وحده لا شريك له وعد الصائمين برحمته وإحسانه ، وبشر المتقين بجناته ورضوانه ، </w:t>
      </w:r>
    </w:p>
    <w:p w14:paraId="5EBABA50" w14:textId="77777777" w:rsidR="00163175" w:rsidRPr="00163175" w:rsidRDefault="00163175" w:rsidP="00163175">
      <w:pPr>
        <w:bidi/>
        <w:jc w:val="both"/>
        <w:rPr>
          <w:rFonts w:cs="Calibri"/>
          <w:sz w:val="32"/>
          <w:szCs w:val="32"/>
        </w:rPr>
      </w:pPr>
      <w:r w:rsidRPr="00163175">
        <w:rPr>
          <w:rFonts w:cs="Calibri"/>
          <w:sz w:val="32"/>
          <w:szCs w:val="32"/>
          <w:rtl/>
        </w:rPr>
        <w:lastRenderedPageBreak/>
        <w:t xml:space="preserve">وأشهد أن محمدا عبده ورسوله وصفيه </w:t>
      </w:r>
      <w:proofErr w:type="gramStart"/>
      <w:r w:rsidRPr="00163175">
        <w:rPr>
          <w:rFonts w:cs="Calibri"/>
          <w:sz w:val="32"/>
          <w:szCs w:val="32"/>
          <w:rtl/>
        </w:rPr>
        <w:t>وخليله ،</w:t>
      </w:r>
      <w:proofErr w:type="gramEnd"/>
      <w:r w:rsidRPr="00163175">
        <w:rPr>
          <w:rFonts w:cs="Calibri"/>
          <w:sz w:val="32"/>
          <w:szCs w:val="32"/>
          <w:rtl/>
        </w:rPr>
        <w:t xml:space="preserve"> خيرُ من صلى وصام ، وأزكى من اجتهد وقام ، صلوات ربي وسلامه عليه وعلى </w:t>
      </w:r>
      <w:proofErr w:type="spellStart"/>
      <w:r w:rsidRPr="00163175">
        <w:rPr>
          <w:rFonts w:cs="Calibri"/>
          <w:sz w:val="32"/>
          <w:szCs w:val="32"/>
          <w:rtl/>
        </w:rPr>
        <w:t>آله</w:t>
      </w:r>
      <w:proofErr w:type="spellEnd"/>
      <w:r w:rsidRPr="00163175">
        <w:rPr>
          <w:rFonts w:cs="Calibri"/>
          <w:sz w:val="32"/>
          <w:szCs w:val="32"/>
          <w:rtl/>
        </w:rPr>
        <w:t xml:space="preserve"> الطاهرين وصحبه الطيبين ، ومن تبعهم بإحسان إلى يوم الدين وبعد ،</w:t>
      </w:r>
    </w:p>
    <w:p w14:paraId="3C8A7B8F" w14:textId="77777777" w:rsidR="00163175" w:rsidRPr="00163175" w:rsidRDefault="00163175" w:rsidP="00163175">
      <w:pPr>
        <w:bidi/>
        <w:jc w:val="both"/>
        <w:rPr>
          <w:rFonts w:cs="Calibri"/>
          <w:sz w:val="32"/>
          <w:szCs w:val="32"/>
        </w:rPr>
      </w:pPr>
      <w:r w:rsidRPr="00163175">
        <w:rPr>
          <w:rFonts w:cs="Calibri"/>
          <w:sz w:val="32"/>
          <w:szCs w:val="32"/>
          <w:rtl/>
        </w:rPr>
        <w:t> </w:t>
      </w:r>
    </w:p>
    <w:p w14:paraId="27B2F764" w14:textId="77777777" w:rsidR="00163175" w:rsidRPr="00163175" w:rsidRDefault="00163175" w:rsidP="00163175">
      <w:pPr>
        <w:bidi/>
        <w:jc w:val="both"/>
        <w:rPr>
          <w:rFonts w:cs="Calibri"/>
          <w:sz w:val="32"/>
          <w:szCs w:val="32"/>
        </w:rPr>
      </w:pPr>
      <w:r w:rsidRPr="00163175">
        <w:rPr>
          <w:rFonts w:cs="Calibri"/>
          <w:sz w:val="32"/>
          <w:szCs w:val="32"/>
          <w:rtl/>
        </w:rPr>
        <w:t xml:space="preserve">معاشر </w:t>
      </w:r>
      <w:proofErr w:type="gramStart"/>
      <w:r w:rsidRPr="00163175">
        <w:rPr>
          <w:rFonts w:cs="Calibri"/>
          <w:sz w:val="32"/>
          <w:szCs w:val="32"/>
          <w:rtl/>
        </w:rPr>
        <w:t>المؤمنين .</w:t>
      </w:r>
      <w:proofErr w:type="gramEnd"/>
    </w:p>
    <w:p w14:paraId="17C97406" w14:textId="77777777" w:rsidR="00163175" w:rsidRPr="00163175" w:rsidRDefault="00163175" w:rsidP="00163175">
      <w:pPr>
        <w:bidi/>
        <w:jc w:val="both"/>
        <w:rPr>
          <w:rFonts w:cs="Calibri"/>
          <w:sz w:val="32"/>
          <w:szCs w:val="32"/>
        </w:rPr>
      </w:pPr>
      <w:r w:rsidRPr="00163175">
        <w:rPr>
          <w:rFonts w:cs="Calibri"/>
          <w:sz w:val="32"/>
          <w:szCs w:val="32"/>
          <w:rtl/>
        </w:rPr>
        <w:t xml:space="preserve"> إنَّ للصيام سنناً جديرٌ بالمؤمن </w:t>
      </w:r>
      <w:proofErr w:type="gramStart"/>
      <w:r w:rsidRPr="00163175">
        <w:rPr>
          <w:rFonts w:cs="Calibri"/>
          <w:sz w:val="32"/>
          <w:szCs w:val="32"/>
          <w:rtl/>
        </w:rPr>
        <w:t>تحرّيها ,</w:t>
      </w:r>
      <w:proofErr w:type="gramEnd"/>
      <w:r w:rsidRPr="00163175">
        <w:rPr>
          <w:rFonts w:cs="Calibri"/>
          <w:sz w:val="32"/>
          <w:szCs w:val="32"/>
          <w:rtl/>
        </w:rPr>
        <w:t xml:space="preserve"> منها أكلةُ السَحور ، ويستحب تأخيره ،</w:t>
      </w:r>
    </w:p>
    <w:p w14:paraId="2674C29A" w14:textId="77777777" w:rsidR="00163175" w:rsidRPr="00163175" w:rsidRDefault="00163175" w:rsidP="00163175">
      <w:pPr>
        <w:bidi/>
        <w:jc w:val="both"/>
        <w:rPr>
          <w:rFonts w:cs="Calibri"/>
          <w:sz w:val="32"/>
          <w:szCs w:val="32"/>
        </w:rPr>
      </w:pPr>
      <w:r w:rsidRPr="00163175">
        <w:rPr>
          <w:rFonts w:cs="Calibri"/>
          <w:sz w:val="32"/>
          <w:szCs w:val="32"/>
          <w:rtl/>
        </w:rPr>
        <w:t>قال النبي -صلى الله عليه وسلم-: "تَسَحَّرُوا فَإِنَّ فِي السَّحُورِ بَرَكَةً"(متفق عليه)،</w:t>
      </w:r>
    </w:p>
    <w:p w14:paraId="685A5F2A" w14:textId="77777777" w:rsidR="00163175" w:rsidRPr="00163175" w:rsidRDefault="00163175" w:rsidP="00163175">
      <w:pPr>
        <w:bidi/>
        <w:jc w:val="both"/>
        <w:rPr>
          <w:rFonts w:cs="Calibri"/>
          <w:sz w:val="32"/>
          <w:szCs w:val="32"/>
        </w:rPr>
      </w:pPr>
    </w:p>
    <w:p w14:paraId="6E01CA90" w14:textId="77777777" w:rsidR="00163175" w:rsidRPr="00163175" w:rsidRDefault="00163175" w:rsidP="00163175">
      <w:pPr>
        <w:bidi/>
        <w:jc w:val="both"/>
        <w:rPr>
          <w:rFonts w:cs="Calibri"/>
          <w:sz w:val="32"/>
          <w:szCs w:val="32"/>
        </w:rPr>
      </w:pPr>
      <w:r w:rsidRPr="00163175">
        <w:rPr>
          <w:rFonts w:cs="Calibri"/>
          <w:sz w:val="32"/>
          <w:szCs w:val="32"/>
          <w:rtl/>
        </w:rPr>
        <w:t xml:space="preserve">ومن سنن الصيام: تعجيل </w:t>
      </w:r>
      <w:proofErr w:type="gramStart"/>
      <w:r w:rsidRPr="00163175">
        <w:rPr>
          <w:rFonts w:cs="Calibri"/>
          <w:sz w:val="32"/>
          <w:szCs w:val="32"/>
          <w:rtl/>
        </w:rPr>
        <w:t>الفطر,</w:t>
      </w:r>
      <w:proofErr w:type="gramEnd"/>
      <w:r w:rsidRPr="00163175">
        <w:rPr>
          <w:rFonts w:cs="Calibri"/>
          <w:sz w:val="32"/>
          <w:szCs w:val="32"/>
          <w:rtl/>
        </w:rPr>
        <w:t xml:space="preserve"> فيفطر الصائم حين تغرب الشمس مباشرة, قال النبي -صلى الله عليه وسلم-: "لا يزال الناس بخير ما عجَّلوا الفطر" (متفق عليه)؛</w:t>
      </w:r>
    </w:p>
    <w:p w14:paraId="55C4DD43" w14:textId="77777777" w:rsidR="00163175" w:rsidRPr="00163175" w:rsidRDefault="00163175" w:rsidP="00163175">
      <w:pPr>
        <w:bidi/>
        <w:jc w:val="both"/>
        <w:rPr>
          <w:rFonts w:cs="Calibri"/>
          <w:sz w:val="32"/>
          <w:szCs w:val="32"/>
        </w:rPr>
      </w:pPr>
    </w:p>
    <w:p w14:paraId="7C69435B" w14:textId="77777777" w:rsidR="00163175" w:rsidRPr="00163175" w:rsidRDefault="00163175" w:rsidP="00163175">
      <w:pPr>
        <w:bidi/>
        <w:jc w:val="both"/>
        <w:rPr>
          <w:rFonts w:cs="Calibri"/>
          <w:sz w:val="32"/>
          <w:szCs w:val="32"/>
        </w:rPr>
      </w:pPr>
      <w:r w:rsidRPr="00163175">
        <w:rPr>
          <w:rFonts w:cs="Calibri"/>
          <w:sz w:val="32"/>
          <w:szCs w:val="32"/>
          <w:rtl/>
        </w:rPr>
        <w:t xml:space="preserve">ومن السنة أن يفطر الصائم على </w:t>
      </w:r>
      <w:proofErr w:type="gramStart"/>
      <w:r w:rsidRPr="00163175">
        <w:rPr>
          <w:rFonts w:cs="Calibri"/>
          <w:sz w:val="32"/>
          <w:szCs w:val="32"/>
          <w:rtl/>
        </w:rPr>
        <w:t>رطب,</w:t>
      </w:r>
      <w:proofErr w:type="gramEnd"/>
      <w:r w:rsidRPr="00163175">
        <w:rPr>
          <w:rFonts w:cs="Calibri"/>
          <w:sz w:val="32"/>
          <w:szCs w:val="32"/>
          <w:rtl/>
        </w:rPr>
        <w:t xml:space="preserve"> </w:t>
      </w:r>
    </w:p>
    <w:p w14:paraId="6D49E91A" w14:textId="77777777" w:rsidR="00163175" w:rsidRPr="00163175" w:rsidRDefault="00163175" w:rsidP="00163175">
      <w:pPr>
        <w:bidi/>
        <w:jc w:val="both"/>
        <w:rPr>
          <w:rFonts w:cs="Calibri"/>
          <w:sz w:val="32"/>
          <w:szCs w:val="32"/>
        </w:rPr>
      </w:pPr>
      <w:r w:rsidRPr="00163175">
        <w:rPr>
          <w:rFonts w:cs="Calibri"/>
          <w:sz w:val="32"/>
          <w:szCs w:val="32"/>
          <w:rtl/>
        </w:rPr>
        <w:t>قال أنس بن مالك -رضي الله عنه-: "كَانَ رَسُولُ اللَّهِ -صلى الله عليه وسلم- يُفْطِرُ عَلَى رُطَبَاتٍ قَبْلَ أَنْ يُصَلِّيَ، فَإِنْ لَمْ تَكُنْ رُطَبَاتٌ، فَعَلَى تَمَرَاتٍ، فَإِنْ لَمْ تَكُنْ حَسَا حَسَوَاتٍ مِنْ مَاءٍ" (أخرجه الإمام أحمد وصححه الألباني).</w:t>
      </w:r>
    </w:p>
    <w:p w14:paraId="47806BC7" w14:textId="77777777" w:rsidR="00163175" w:rsidRPr="00163175" w:rsidRDefault="00163175" w:rsidP="00163175">
      <w:pPr>
        <w:bidi/>
        <w:jc w:val="both"/>
        <w:rPr>
          <w:rFonts w:cs="Calibri"/>
          <w:sz w:val="32"/>
          <w:szCs w:val="32"/>
        </w:rPr>
      </w:pPr>
      <w:r w:rsidRPr="00163175">
        <w:rPr>
          <w:rFonts w:cs="Calibri"/>
          <w:sz w:val="32"/>
          <w:szCs w:val="32"/>
          <w:rtl/>
        </w:rPr>
        <w:t> </w:t>
      </w:r>
    </w:p>
    <w:p w14:paraId="24B38956" w14:textId="77777777" w:rsidR="00163175" w:rsidRPr="00163175" w:rsidRDefault="00163175" w:rsidP="00163175">
      <w:pPr>
        <w:bidi/>
        <w:jc w:val="both"/>
        <w:rPr>
          <w:rFonts w:cs="Calibri"/>
          <w:sz w:val="32"/>
          <w:szCs w:val="32"/>
        </w:rPr>
      </w:pPr>
      <w:r w:rsidRPr="00163175">
        <w:rPr>
          <w:rFonts w:cs="Calibri"/>
          <w:sz w:val="32"/>
          <w:szCs w:val="32"/>
          <w:rtl/>
        </w:rPr>
        <w:t xml:space="preserve">ومنها الدعاء عند </w:t>
      </w:r>
      <w:proofErr w:type="gramStart"/>
      <w:r w:rsidRPr="00163175">
        <w:rPr>
          <w:rFonts w:cs="Calibri"/>
          <w:sz w:val="32"/>
          <w:szCs w:val="32"/>
          <w:rtl/>
        </w:rPr>
        <w:t>الفطر ،</w:t>
      </w:r>
      <w:proofErr w:type="gramEnd"/>
      <w:r w:rsidRPr="00163175">
        <w:rPr>
          <w:rFonts w:cs="Calibri"/>
          <w:sz w:val="32"/>
          <w:szCs w:val="32"/>
          <w:rtl/>
        </w:rPr>
        <w:t xml:space="preserve"> ففي الحديث </w:t>
      </w:r>
    </w:p>
    <w:p w14:paraId="16A86C21" w14:textId="77777777" w:rsidR="00163175" w:rsidRPr="00163175" w:rsidRDefault="00163175" w:rsidP="00163175">
      <w:pPr>
        <w:bidi/>
        <w:jc w:val="both"/>
        <w:rPr>
          <w:rFonts w:cs="Calibri"/>
          <w:sz w:val="32"/>
          <w:szCs w:val="32"/>
        </w:rPr>
      </w:pPr>
      <w:r w:rsidRPr="00163175">
        <w:rPr>
          <w:rFonts w:cs="Calibri"/>
          <w:sz w:val="32"/>
          <w:szCs w:val="32"/>
          <w:rtl/>
        </w:rPr>
        <w:t xml:space="preserve">" ثلاثةٌ لا تُردُّ دعوتُهم الصَّائمُ حتَّى يُفطرَ والإمامُ العادلُ ودعوةُ المظلومِ يرفعُها اللهُ فوق الغمامِ وتُفتَّحُ لها أبوابَ السَّماءِ ويقولُ الرَّبُّ وعزَّتي </w:t>
      </w:r>
      <w:proofErr w:type="spellStart"/>
      <w:r w:rsidRPr="00163175">
        <w:rPr>
          <w:rFonts w:cs="Calibri"/>
          <w:sz w:val="32"/>
          <w:szCs w:val="32"/>
          <w:rtl/>
        </w:rPr>
        <w:t>لأنصُرنَّك</w:t>
      </w:r>
      <w:proofErr w:type="spellEnd"/>
      <w:r w:rsidRPr="00163175">
        <w:rPr>
          <w:rFonts w:cs="Calibri"/>
          <w:sz w:val="32"/>
          <w:szCs w:val="32"/>
          <w:rtl/>
        </w:rPr>
        <w:t xml:space="preserve"> ولو بعد حينٍ" (صحيح ابن ماجة) </w:t>
      </w:r>
    </w:p>
    <w:p w14:paraId="5648F731" w14:textId="77777777" w:rsidR="00163175" w:rsidRPr="00163175" w:rsidRDefault="00163175" w:rsidP="00163175">
      <w:pPr>
        <w:bidi/>
        <w:jc w:val="both"/>
        <w:rPr>
          <w:rFonts w:cs="Calibri"/>
          <w:sz w:val="32"/>
          <w:szCs w:val="32"/>
        </w:rPr>
      </w:pPr>
      <w:r w:rsidRPr="00163175">
        <w:rPr>
          <w:rFonts w:cs="Calibri"/>
          <w:sz w:val="32"/>
          <w:szCs w:val="32"/>
          <w:rtl/>
        </w:rPr>
        <w:t> </w:t>
      </w:r>
    </w:p>
    <w:p w14:paraId="483FFE66" w14:textId="77777777" w:rsidR="00163175" w:rsidRPr="00163175" w:rsidRDefault="00163175" w:rsidP="00163175">
      <w:pPr>
        <w:bidi/>
        <w:jc w:val="both"/>
        <w:rPr>
          <w:rFonts w:cs="Calibri"/>
          <w:sz w:val="32"/>
          <w:szCs w:val="32"/>
        </w:rPr>
      </w:pPr>
      <w:r w:rsidRPr="00163175">
        <w:rPr>
          <w:rFonts w:cs="Calibri"/>
          <w:sz w:val="32"/>
          <w:szCs w:val="32"/>
          <w:rtl/>
        </w:rPr>
        <w:t>ومنها استحباب تفطير الصائمين قال -صلى الله عليه وسلم-: "مَنْ فَطَّرَ صَائِمًا كَانَ لَهُ مِثْلُ أَجْرِهِ، غَيْرَ أَنَّهُ لَا يَنْقُصُ مِنْ أَجْرِ الصَّائِمِ شَيْئًا" (أخرجه الترمذي وصححه الألباني).</w:t>
      </w:r>
    </w:p>
    <w:p w14:paraId="5A0F6299" w14:textId="77777777" w:rsidR="00163175" w:rsidRPr="00163175" w:rsidRDefault="00163175" w:rsidP="00163175">
      <w:pPr>
        <w:bidi/>
        <w:jc w:val="both"/>
        <w:rPr>
          <w:rFonts w:cs="Calibri"/>
          <w:sz w:val="32"/>
          <w:szCs w:val="32"/>
        </w:rPr>
      </w:pPr>
    </w:p>
    <w:p w14:paraId="1B4675BB" w14:textId="77777777" w:rsidR="00163175" w:rsidRPr="00163175" w:rsidRDefault="00163175" w:rsidP="00163175">
      <w:pPr>
        <w:bidi/>
        <w:jc w:val="both"/>
        <w:rPr>
          <w:rFonts w:cs="Calibri"/>
          <w:sz w:val="32"/>
          <w:szCs w:val="32"/>
        </w:rPr>
      </w:pPr>
      <w:r w:rsidRPr="00163175">
        <w:rPr>
          <w:rFonts w:cs="Calibri"/>
          <w:sz w:val="32"/>
          <w:szCs w:val="32"/>
          <w:rtl/>
        </w:rPr>
        <w:t xml:space="preserve">ومن افضل سنن رمضان صلاةُ </w:t>
      </w:r>
      <w:proofErr w:type="gramStart"/>
      <w:r w:rsidRPr="00163175">
        <w:rPr>
          <w:rFonts w:cs="Calibri"/>
          <w:sz w:val="32"/>
          <w:szCs w:val="32"/>
          <w:rtl/>
        </w:rPr>
        <w:t>التراويح ،</w:t>
      </w:r>
      <w:proofErr w:type="gramEnd"/>
    </w:p>
    <w:p w14:paraId="791F3ADB" w14:textId="77777777" w:rsidR="00163175" w:rsidRPr="00163175" w:rsidRDefault="00163175" w:rsidP="00163175">
      <w:pPr>
        <w:bidi/>
        <w:jc w:val="both"/>
        <w:rPr>
          <w:rFonts w:cs="Calibri"/>
          <w:sz w:val="32"/>
          <w:szCs w:val="32"/>
        </w:rPr>
      </w:pPr>
      <w:r w:rsidRPr="00163175">
        <w:rPr>
          <w:rFonts w:cs="Calibri"/>
          <w:sz w:val="32"/>
          <w:szCs w:val="32"/>
          <w:rtl/>
        </w:rPr>
        <w:lastRenderedPageBreak/>
        <w:t xml:space="preserve">قال -صلى الله عليه وسلم-: "مَنْ قَامَ رَمَضَانَ إِيمَانًا وَاحْتِسَابًا، غُفِرَ لَهُ مَا تَقَدَّمَ مِنْ ذَنْبِهِ" (متفق عليه)؛ قال النووي -رحمه الله-: "المراد بقيام رمضان صلاةُ التراويح واتفق العلماء على استحبابها، والأفضل أن تُصلى </w:t>
      </w:r>
      <w:proofErr w:type="gramStart"/>
      <w:r w:rsidRPr="00163175">
        <w:rPr>
          <w:rFonts w:cs="Calibri"/>
          <w:sz w:val="32"/>
          <w:szCs w:val="32"/>
          <w:rtl/>
        </w:rPr>
        <w:t>جماعةً ،</w:t>
      </w:r>
      <w:proofErr w:type="gramEnd"/>
      <w:r w:rsidRPr="00163175">
        <w:rPr>
          <w:rFonts w:cs="Calibri"/>
          <w:sz w:val="32"/>
          <w:szCs w:val="32"/>
          <w:rtl/>
        </w:rPr>
        <w:t xml:space="preserve">  كما فعله عمر بن الخطاب والصحابة -رضي الله عنهم- واستمر عمل المسلمين عليه؛ لأنَّه من الشعائر الظاهرة" </w:t>
      </w:r>
    </w:p>
    <w:p w14:paraId="3E21DF0A" w14:textId="77777777" w:rsidR="00163175" w:rsidRPr="00163175" w:rsidRDefault="00163175" w:rsidP="00163175">
      <w:pPr>
        <w:bidi/>
        <w:jc w:val="both"/>
        <w:rPr>
          <w:rFonts w:cs="Calibri"/>
          <w:sz w:val="32"/>
          <w:szCs w:val="32"/>
        </w:rPr>
      </w:pPr>
    </w:p>
    <w:p w14:paraId="70F443A3" w14:textId="347669A9" w:rsidR="00DC4001" w:rsidRPr="00DC4001" w:rsidRDefault="00163175" w:rsidP="00163175">
      <w:pPr>
        <w:bidi/>
        <w:jc w:val="both"/>
        <w:rPr>
          <w:rFonts w:cs="Calibri"/>
          <w:sz w:val="32"/>
          <w:szCs w:val="32"/>
        </w:rPr>
      </w:pPr>
      <w:r w:rsidRPr="00163175">
        <w:rPr>
          <w:rFonts w:cs="Calibri"/>
          <w:sz w:val="32"/>
          <w:szCs w:val="32"/>
          <w:rtl/>
        </w:rPr>
        <w:t xml:space="preserve">فاجتهدوا رحمكم الله في اغتنام فضائله، واعرِفوا لشهركم قدره ولعبادتكم مقاصدَها، وأمّلوا وأبشروا برحمة الله </w:t>
      </w:r>
      <w:proofErr w:type="gramStart"/>
      <w:r w:rsidRPr="00163175">
        <w:rPr>
          <w:rFonts w:cs="Calibri"/>
          <w:sz w:val="32"/>
          <w:szCs w:val="32"/>
          <w:rtl/>
        </w:rPr>
        <w:t>وفضله.،،</w:t>
      </w:r>
      <w:proofErr w:type="gramEnd"/>
      <w:r w:rsidRPr="00163175">
        <w:rPr>
          <w:rFonts w:cs="Calibri"/>
          <w:sz w:val="32"/>
          <w:szCs w:val="32"/>
          <w:rtl/>
        </w:rPr>
        <w:t xml:space="preserve"> هذا وصلوا وسلموا على خير البريات .</w:t>
      </w:r>
    </w:p>
    <w:sectPr w:rsidR="00DC4001" w:rsidRPr="00DC4001">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955D3"/>
    <w:multiLevelType w:val="hybridMultilevel"/>
    <w:tmpl w:val="62920FB2"/>
    <w:lvl w:ilvl="0" w:tplc="DC065578">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0539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084"/>
    <w:rsid w:val="00042E1D"/>
    <w:rsid w:val="001572AC"/>
    <w:rsid w:val="00163175"/>
    <w:rsid w:val="001B0385"/>
    <w:rsid w:val="002264FE"/>
    <w:rsid w:val="00297553"/>
    <w:rsid w:val="003B1973"/>
    <w:rsid w:val="00554407"/>
    <w:rsid w:val="00657CC3"/>
    <w:rsid w:val="00686BC1"/>
    <w:rsid w:val="00687C8D"/>
    <w:rsid w:val="00745AB6"/>
    <w:rsid w:val="007721D7"/>
    <w:rsid w:val="007E0000"/>
    <w:rsid w:val="008146E5"/>
    <w:rsid w:val="00905420"/>
    <w:rsid w:val="009660F6"/>
    <w:rsid w:val="009F1951"/>
    <w:rsid w:val="00A65D5F"/>
    <w:rsid w:val="00AE6A96"/>
    <w:rsid w:val="00B473DA"/>
    <w:rsid w:val="00B700A7"/>
    <w:rsid w:val="00B75432"/>
    <w:rsid w:val="00C00F44"/>
    <w:rsid w:val="00C34147"/>
    <w:rsid w:val="00C502FE"/>
    <w:rsid w:val="00CD283E"/>
    <w:rsid w:val="00D27084"/>
    <w:rsid w:val="00D61692"/>
    <w:rsid w:val="00D8671A"/>
    <w:rsid w:val="00DC4001"/>
    <w:rsid w:val="00E631C7"/>
    <w:rsid w:val="00EE7204"/>
    <w:rsid w:val="00F04A8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01E5E"/>
  <w15:chartTrackingRefBased/>
  <w15:docId w15:val="{2A509A5C-4873-444D-8C6D-97B3CA62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C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2</cp:revision>
  <dcterms:created xsi:type="dcterms:W3CDTF">2023-03-23T13:36:00Z</dcterms:created>
  <dcterms:modified xsi:type="dcterms:W3CDTF">2023-03-23T13:36:00Z</dcterms:modified>
</cp:coreProperties>
</file>