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135EDEA" w14:textId="534ED68E" w:rsidR="003B1973" w:rsidRDefault="00686BC1" w:rsidP="003B1973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136F41" w:rsidRPr="00136F41">
        <w:rPr>
          <w:rFonts w:cs="Calibri"/>
          <w:sz w:val="32"/>
          <w:szCs w:val="32"/>
          <w:rtl/>
        </w:rPr>
        <w:t>ذكرى المولد النبوي</w:t>
      </w:r>
    </w:p>
    <w:p w14:paraId="6DFF29D2" w14:textId="58FB7149" w:rsidR="008146E5" w:rsidRPr="00855374" w:rsidRDefault="008146E5" w:rsidP="003B1973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CB529BF" w14:textId="2DF79B67" w:rsidR="00D61692" w:rsidRPr="00D61692" w:rsidRDefault="00DC4001" w:rsidP="00D61692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37019AB6" w14:textId="77777777" w:rsidR="006D7B1B" w:rsidRPr="006D7B1B" w:rsidRDefault="006D7B1B" w:rsidP="006D7B1B">
      <w:pPr>
        <w:bidi/>
        <w:jc w:val="both"/>
        <w:rPr>
          <w:rFonts w:cs="Calibri"/>
          <w:sz w:val="32"/>
          <w:szCs w:val="32"/>
        </w:rPr>
      </w:pPr>
    </w:p>
    <w:p w14:paraId="5F9E11FD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>معاشر المؤمنين</w:t>
      </w:r>
    </w:p>
    <w:p w14:paraId="4E24F5C5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تمر علينا ذكرى مولد النبي صلى الله عليه </w:t>
      </w:r>
      <w:proofErr w:type="gramStart"/>
      <w:r w:rsidRPr="00136F41">
        <w:rPr>
          <w:rFonts w:cs="Calibri"/>
          <w:sz w:val="32"/>
          <w:szCs w:val="32"/>
          <w:rtl/>
        </w:rPr>
        <w:t>وسلم ،</w:t>
      </w:r>
      <w:proofErr w:type="gramEnd"/>
      <w:r w:rsidRPr="00136F41">
        <w:rPr>
          <w:rFonts w:cs="Calibri"/>
          <w:sz w:val="32"/>
          <w:szCs w:val="32"/>
          <w:rtl/>
        </w:rPr>
        <w:t xml:space="preserve"> ذكرى الرحمة المهداة والنعمة المسداة ، السراج المنير والهادي البشير ، من بعثه الله تعالى رحمة للعالمين وأرسله كافة للناس أجمعين ، قال تعالى " وَمَا أَرْسَلْنَاكَ إِلَّا كَافَّةً لِّلنَّاسِ بَشِيرًا وَنَذِيرًا وَلَٰكِنَّ أَكْثَرَ النَّاسِ لَا يَعْلَمُونَ (28سبأ) </w:t>
      </w:r>
    </w:p>
    <w:p w14:paraId="7AF55EC1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32410A4D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إن ذكرى مولدِ النّبي صلى الله عليه وسلم ليست ذكرى لشخص كان </w:t>
      </w:r>
      <w:proofErr w:type="gramStart"/>
      <w:r w:rsidRPr="00136F41">
        <w:rPr>
          <w:rFonts w:cs="Calibri"/>
          <w:sz w:val="32"/>
          <w:szCs w:val="32"/>
          <w:rtl/>
        </w:rPr>
        <w:t>ومضى ،</w:t>
      </w:r>
      <w:proofErr w:type="gramEnd"/>
      <w:r w:rsidRPr="00136F41">
        <w:rPr>
          <w:rFonts w:cs="Calibri"/>
          <w:sz w:val="32"/>
          <w:szCs w:val="32"/>
          <w:rtl/>
        </w:rPr>
        <w:t xml:space="preserve"> و ليست ذكراه ليوم في السنة يأتي ويُقضى  ، وليست ذكرى تقام فيها الحفلات وتلقى خلالها القصائد والمنثورات او تخصص لها اورادٌ وعبادات   ، بل هو إيمانٌ به وتصديقٌ برسالته يتجدّد كل لحظة ، </w:t>
      </w:r>
    </w:p>
    <w:p w14:paraId="0434ECF1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قال </w:t>
      </w:r>
      <w:proofErr w:type="gramStart"/>
      <w:r w:rsidRPr="00136F41">
        <w:rPr>
          <w:rFonts w:cs="Calibri"/>
          <w:sz w:val="32"/>
          <w:szCs w:val="32"/>
          <w:rtl/>
        </w:rPr>
        <w:t>تعالى :</w:t>
      </w:r>
      <w:proofErr w:type="gramEnd"/>
      <w:r w:rsidRPr="00136F41">
        <w:rPr>
          <w:rFonts w:cs="Calibri"/>
          <w:sz w:val="32"/>
          <w:szCs w:val="32"/>
          <w:rtl/>
        </w:rPr>
        <w:t xml:space="preserve">"  قال تعالى " هُوَ الَّذِي بَعَثَ فِي الْأُمِّيِّينَ رَسُولًا مِّنْهُمْ يَتْلُو عَلَيْهِمْ آيَاتِهِ وَيُزَكِّيهِمْ وَيُعَلِّمُهُمُ الْكِتَابَ وَالْحِكْمَةَ وَإِن كَانُوا مِن قَبْلُ لَفِي ضَلَالٍ مُّبِينٍ (2 الجمعة) </w:t>
      </w:r>
    </w:p>
    <w:p w14:paraId="7D72792B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2B9F597D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وهو حبٌ صادقٌ يتملك </w:t>
      </w:r>
      <w:proofErr w:type="spellStart"/>
      <w:r w:rsidRPr="00136F41">
        <w:rPr>
          <w:rFonts w:cs="Calibri"/>
          <w:sz w:val="32"/>
          <w:szCs w:val="32"/>
          <w:rtl/>
        </w:rPr>
        <w:t>قلبٓ</w:t>
      </w:r>
      <w:proofErr w:type="spellEnd"/>
      <w:r w:rsidRPr="00136F41">
        <w:rPr>
          <w:rFonts w:cs="Calibri"/>
          <w:sz w:val="32"/>
          <w:szCs w:val="32"/>
          <w:rtl/>
        </w:rPr>
        <w:t xml:space="preserve"> المؤمنِ، يزداد كلما تجدّدت ذكراه والصلاة والسلام </w:t>
      </w:r>
      <w:proofErr w:type="gramStart"/>
      <w:r w:rsidRPr="00136F41">
        <w:rPr>
          <w:rFonts w:cs="Calibri"/>
          <w:sz w:val="32"/>
          <w:szCs w:val="32"/>
          <w:rtl/>
        </w:rPr>
        <w:t>عليه ،</w:t>
      </w:r>
      <w:proofErr w:type="gramEnd"/>
      <w:r w:rsidRPr="00136F41">
        <w:rPr>
          <w:rFonts w:cs="Calibri"/>
          <w:sz w:val="32"/>
          <w:szCs w:val="32"/>
          <w:rtl/>
        </w:rPr>
        <w:t xml:space="preserve"> عن أنس بن مالك رضي الله عنه قال: قال رسول الله صلى الله عليه وسلم: ((لا يؤمن أحدكم حتى أكون أحبَّ إليه من ولده ووالده والناس أجمعين)).</w:t>
      </w:r>
    </w:p>
    <w:p w14:paraId="1B38D56C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dir w:val="rtl">
        <w:r w:rsidRPr="00136F41">
          <w:rPr>
            <w:rFonts w:cs="Calibri"/>
            <w:sz w:val="32"/>
            <w:szCs w:val="32"/>
            <w:rtl/>
          </w:rPr>
          <w:t xml:space="preserve">وعَنْ عائشةَ رَضِيَ الله عَنْهَا قالَتْ: جَاءَ رَجُلٌ إِلَى النَّبِيِّ صَلَّى الله عَلَيْهِ وَسَلَّمَ فَقَالَ: يَا رَسُولَ الله! إِنَّكَ لأَحَبّ إِلَيَّ مِنْ </w:t>
        </w:r>
        <w:proofErr w:type="gramStart"/>
        <w:r w:rsidRPr="00136F41">
          <w:rPr>
            <w:rFonts w:cs="Calibri"/>
            <w:sz w:val="32"/>
            <w:szCs w:val="32"/>
            <w:rtl/>
          </w:rPr>
          <w:t>نَفْسِي ،</w:t>
        </w:r>
        <w:proofErr w:type="gramEnd"/>
        <w:r w:rsidRPr="00136F41">
          <w:rPr>
            <w:rFonts w:cs="Calibri"/>
            <w:sz w:val="32"/>
            <w:szCs w:val="32"/>
            <w:rtl/>
          </w:rPr>
          <w:t xml:space="preserve"> وَإِنَّكَ لأَحَبّ إِلَيَّ مِنْ أَهْلِي ، وَأَحَبّ إِلَيَّ مِنْ ولدِي وَإِنِّي لأَكُونُ فِي البَيْتِ فَأَذْكُرَكَ فَمَا أَصْبِر حَتَّى آتِيكَ فَأَنْظُرُ إِلَيْكَ </w:t>
        </w:r>
        <w:r w:rsidRPr="00136F41">
          <w:rPr>
            <w:rFonts w:cs="Calibri"/>
            <w:sz w:val="32"/>
            <w:szCs w:val="32"/>
            <w:rtl/>
          </w:rPr>
          <w:t>‬</w:t>
        </w:r>
      </w:dir>
    </w:p>
    <w:p w14:paraId="6E604EDF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dir w:val="rtl">
        <w:r w:rsidRPr="00136F41">
          <w:rPr>
            <w:rFonts w:cs="Calibri"/>
            <w:sz w:val="32"/>
            <w:szCs w:val="32"/>
            <w:rtl/>
          </w:rPr>
          <w:t xml:space="preserve">وَإِذَا ذَكَرْتُ مَوْتِي وَمَوْتكَ عَرَفْتُ أَنَّكَ إِذَا دَخَلْتَ الجَنَّةَ رُفِعْتَ مَعَ </w:t>
        </w:r>
        <w:proofErr w:type="gramStart"/>
        <w:r w:rsidRPr="00136F41">
          <w:rPr>
            <w:rFonts w:cs="Calibri"/>
            <w:sz w:val="32"/>
            <w:szCs w:val="32"/>
            <w:rtl/>
          </w:rPr>
          <w:t>النَّبِيِّينَ ،</w:t>
        </w:r>
        <w:proofErr w:type="gramEnd"/>
        <w:r w:rsidRPr="00136F41">
          <w:rPr>
            <w:rFonts w:cs="Calibri"/>
            <w:sz w:val="32"/>
            <w:szCs w:val="32"/>
            <w:rtl/>
          </w:rPr>
          <w:t xml:space="preserve"> وَإِنِّي إِذَا دَخَلْتُ الجَنَّةَ خَشِيتُ أَنْ لا أَرَاكَ? </w:t>
        </w:r>
        <w:r w:rsidRPr="00136F41">
          <w:rPr>
            <w:rFonts w:cs="Calibri"/>
            <w:sz w:val="32"/>
            <w:szCs w:val="32"/>
            <w:rtl/>
          </w:rPr>
          <w:t>‬</w:t>
        </w:r>
      </w:dir>
    </w:p>
    <w:p w14:paraId="7FBEBB84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dir w:val="rtl">
        <w:r w:rsidRPr="00136F41">
          <w:rPr>
            <w:rFonts w:cs="Calibri"/>
            <w:sz w:val="32"/>
            <w:szCs w:val="32"/>
            <w:rtl/>
          </w:rPr>
          <w:t xml:space="preserve">فَلَمْ يَرُدّ عَلَيْهِ النَّبِيُّ صَلَّى الله عَلَيْهِ وَسَلَّمَ شَيْئًا حَتَّى نَزَلَ جِبْرِيلُ عَلَيْهِ السَّلام بِهَذِهِ الآيَةِ: "وَمَن يُطِعِ اللّهَ وَالرَّسُولَ فَأُوْلَئِكَ مَعَ الَّذِينَ أَنْعَمَ اللّهُ عَلَيْهِم مِّنَ النَّبِيِّينَ وَالصِّدِّيقِينَ وَالشُّهَدَاء وَالصَّالِحِينَ وَحَسُنَ أُولَئِكَ رَفِيقًا". {النساء/69}. ((أخرجه الطبراني في " المعجم الأوسط " </w:t>
        </w:r>
        <w:proofErr w:type="gramStart"/>
        <w:r w:rsidRPr="00136F41">
          <w:rPr>
            <w:rFonts w:cs="Calibri"/>
            <w:sz w:val="32"/>
            <w:szCs w:val="32"/>
            <w:rtl/>
          </w:rPr>
          <w:t>( 1</w:t>
        </w:r>
        <w:proofErr w:type="gramEnd"/>
        <w:r w:rsidRPr="00136F41">
          <w:rPr>
            <w:rFonts w:cs="Calibri"/>
            <w:sz w:val="32"/>
            <w:szCs w:val="32"/>
            <w:rtl/>
          </w:rPr>
          <w:t xml:space="preserve"> / 29 / 1 - 2 ) وصححه الألباني في "السلسلة الصحيحة" (6 / 1044)) </w:t>
        </w:r>
        <w:r w:rsidRPr="00136F41">
          <w:rPr>
            <w:rFonts w:cs="Calibri"/>
            <w:sz w:val="32"/>
            <w:szCs w:val="32"/>
            <w:rtl/>
          </w:rPr>
          <w:t>‬</w:t>
        </w:r>
      </w:dir>
    </w:p>
    <w:p w14:paraId="532CB68E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75644C4F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وهو كذلك توقيرُه عليه الصلاة </w:t>
      </w:r>
      <w:proofErr w:type="gramStart"/>
      <w:r w:rsidRPr="00136F41">
        <w:rPr>
          <w:rFonts w:cs="Calibri"/>
          <w:sz w:val="32"/>
          <w:szCs w:val="32"/>
          <w:rtl/>
        </w:rPr>
        <w:t>والسلام ،</w:t>
      </w:r>
      <w:proofErr w:type="gramEnd"/>
    </w:p>
    <w:p w14:paraId="23D07407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فذاك من </w:t>
      </w:r>
      <w:proofErr w:type="spellStart"/>
      <w:r w:rsidRPr="00136F41">
        <w:rPr>
          <w:rFonts w:cs="Calibri"/>
          <w:sz w:val="32"/>
          <w:szCs w:val="32"/>
          <w:rtl/>
        </w:rPr>
        <w:t>آكد</w:t>
      </w:r>
      <w:proofErr w:type="spellEnd"/>
      <w:r w:rsidRPr="00136F41">
        <w:rPr>
          <w:rFonts w:cs="Calibri"/>
          <w:sz w:val="32"/>
          <w:szCs w:val="32"/>
          <w:rtl/>
        </w:rPr>
        <w:t xml:space="preserve"> حقوقه صلى الله عليه وسلم على أمّته قال تعالى: </w:t>
      </w:r>
      <w:proofErr w:type="gramStart"/>
      <w:r w:rsidRPr="00136F41">
        <w:rPr>
          <w:rFonts w:cs="Calibri"/>
          <w:sz w:val="32"/>
          <w:szCs w:val="32"/>
          <w:rtl/>
        </w:rPr>
        <w:t>﴿ إِنَّا</w:t>
      </w:r>
      <w:proofErr w:type="gramEnd"/>
      <w:r w:rsidRPr="00136F41">
        <w:rPr>
          <w:rFonts w:cs="Calibri"/>
          <w:sz w:val="32"/>
          <w:szCs w:val="32"/>
          <w:rtl/>
        </w:rPr>
        <w:t xml:space="preserve"> أَرْسَلْنَاكَ شَاهِدًا وَمُبَشِّرًا وَنَذِيرًا * لِتُؤْمِنُوا بِاللَّهِ وَرَسُولِهِ وَتُعَزِّرُوهُ وَتُوَقِّرُوهُ وَتُسَبِّحُوهُ بُكْرَةً وَأَصِيلًا ﴾ [الفتح: 8، 9].</w:t>
      </w:r>
    </w:p>
    <w:p w14:paraId="0EFFF7CE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ومن توقيره صلى الله عليه وسلم </w:t>
      </w:r>
      <w:proofErr w:type="gramStart"/>
      <w:r w:rsidRPr="00136F41">
        <w:rPr>
          <w:rFonts w:cs="Calibri"/>
          <w:sz w:val="32"/>
          <w:szCs w:val="32"/>
          <w:rtl/>
        </w:rPr>
        <w:t>طاعتُه  وامتثالُ</w:t>
      </w:r>
      <w:proofErr w:type="gramEnd"/>
      <w:r w:rsidRPr="00136F41">
        <w:rPr>
          <w:rFonts w:cs="Calibri"/>
          <w:sz w:val="32"/>
          <w:szCs w:val="32"/>
          <w:rtl/>
        </w:rPr>
        <w:t xml:space="preserve"> أمره:</w:t>
      </w:r>
    </w:p>
    <w:p w14:paraId="0CD2435A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فطاعته صلى الله عليه وسلم واجبةٌ بكتاب الله عزّ وجل، قال تعالى: </w:t>
      </w:r>
      <w:proofErr w:type="gramStart"/>
      <w:r w:rsidRPr="00136F41">
        <w:rPr>
          <w:rFonts w:cs="Calibri"/>
          <w:sz w:val="32"/>
          <w:szCs w:val="32"/>
          <w:rtl/>
        </w:rPr>
        <w:t>﴿ يَا</w:t>
      </w:r>
      <w:proofErr w:type="gramEnd"/>
      <w:r w:rsidRPr="00136F41">
        <w:rPr>
          <w:rFonts w:cs="Calibri"/>
          <w:sz w:val="32"/>
          <w:szCs w:val="32"/>
          <w:rtl/>
        </w:rPr>
        <w:t xml:space="preserve"> أَيُّهَا الَّذِينَ آمَنُوا أَطِيعُوا اللَّهَ وَأَطِيعُوا الرَّسُولَ وَلَا تُبْطِلُوا أَعْمَالَكُمْ ﴾ [محمد: 33].ومما يدّل على عظمِ شأنِ طاعته صلى الله عليه وسلم أنّ اللهَ جلّت قدرته قرن طاعته سبحانه بطاعة نبيه صلى الله عليه وسلم ، فقال تعالى: ﴿ مَنْ يُطِعِ الرَّسُولَ فَقَدْ أَطَاعَ اللَّهَ وَمَنْ تَوَلَّىٰ فَمَا أَرْسَلْنَاكَ عَلَيْهِمْ حَفِيظًا ﴾ [النساء: 80].</w:t>
      </w:r>
    </w:p>
    <w:p w14:paraId="796E78EE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> </w:t>
      </w:r>
    </w:p>
    <w:p w14:paraId="1E224D3B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>وقال صلى الله عليه وسلم:( من أطاعني فقد أطاع الله ومن عصاني فقد عصى الله) [في الصحيحين</w:t>
      </w:r>
    </w:p>
    <w:p w14:paraId="24F99332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قال صلى الله عليه وسلم:(كلُّ أمتي يدخلون الجنة إلا من </w:t>
      </w:r>
      <w:proofErr w:type="gramStart"/>
      <w:r w:rsidRPr="00136F41">
        <w:rPr>
          <w:rFonts w:cs="Calibri"/>
          <w:sz w:val="32"/>
          <w:szCs w:val="32"/>
          <w:rtl/>
        </w:rPr>
        <w:t>أبى ،</w:t>
      </w:r>
      <w:proofErr w:type="gramEnd"/>
      <w:r w:rsidRPr="00136F41">
        <w:rPr>
          <w:rFonts w:cs="Calibri"/>
          <w:sz w:val="32"/>
          <w:szCs w:val="32"/>
          <w:rtl/>
        </w:rPr>
        <w:t xml:space="preserve"> قيل : يا رسول الله ومن يأبى قال: من أطاعني دخل الجنّة ومن عصاني فقد أبى)) [البخاري].</w:t>
      </w:r>
    </w:p>
    <w:p w14:paraId="1590B8F0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6C138582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والواجب كذلك  إتباعٌ سنته </w:t>
      </w:r>
      <w:proofErr w:type="spellStart"/>
      <w:r w:rsidRPr="00136F41">
        <w:rPr>
          <w:rFonts w:cs="Calibri"/>
          <w:sz w:val="32"/>
          <w:szCs w:val="32"/>
          <w:rtl/>
        </w:rPr>
        <w:t>والإقتداء</w:t>
      </w:r>
      <w:proofErr w:type="spellEnd"/>
      <w:r w:rsidRPr="00136F41">
        <w:rPr>
          <w:rFonts w:cs="Calibri"/>
          <w:sz w:val="32"/>
          <w:szCs w:val="32"/>
          <w:rtl/>
        </w:rPr>
        <w:t xml:space="preserve"> به  في كل جوانب الحياة "(لَقَدْ كَانَ لَكُمْ فِي رَسُولِ اللَّهِ أُسْوَةٌ حَسَنَةٌ لِّمَن كَانَ يَرْجُو اللَّهَ وَالْيَوْمَ الآخِرَ وَذَكَرَ اللَّهَ كَثِيراً)) " بل إتباعه دليلٌ على محبةِ العبد لله ، قال تعالى " قُلْ إِن كُنتُمْ تُحِبُّونَ اللّهَ فَاتَّبِعُونِي يُحْبِبْكُمُ اللّهُ وَيَغْفِرْ لَكُمْ ذُنُوبَكُمْ وَاللّهُ غَفُورٌ رَّحِيمٌ)) " هو قدوةٌ وأسوة لكل حاكمٍ وقائد ، ولكل معلم وداعي ، ولكل قاض وأمير ، ولكل زوج وأب ولكل عابد وزاهد ، ولكل مسلم يبغي حياة طيبة في دنياه ، وينشد سعادةً أبديةً في أخراه </w:t>
      </w:r>
    </w:p>
    <w:p w14:paraId="43F5C084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45E75E32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lastRenderedPageBreak/>
        <w:t xml:space="preserve">وفقنا الله لما يحب ويرضى ووفقنا للبّر </w:t>
      </w:r>
      <w:proofErr w:type="gramStart"/>
      <w:r w:rsidRPr="00136F41">
        <w:rPr>
          <w:rFonts w:cs="Calibri"/>
          <w:sz w:val="32"/>
          <w:szCs w:val="32"/>
          <w:rtl/>
        </w:rPr>
        <w:t>والتقوى ،</w:t>
      </w:r>
      <w:proofErr w:type="gramEnd"/>
      <w:r w:rsidRPr="00136F41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136F41">
        <w:rPr>
          <w:rFonts w:cs="Calibri"/>
          <w:sz w:val="32"/>
          <w:szCs w:val="32"/>
          <w:rtl/>
        </w:rPr>
        <w:t>ماتسمعون</w:t>
      </w:r>
      <w:proofErr w:type="spellEnd"/>
      <w:r w:rsidRPr="00136F41">
        <w:rPr>
          <w:rFonts w:cs="Calibri"/>
          <w:sz w:val="32"/>
          <w:szCs w:val="32"/>
          <w:rtl/>
        </w:rPr>
        <w:t xml:space="preserve"> وأستغفر الله لي ولكم </w:t>
      </w:r>
    </w:p>
    <w:p w14:paraId="581580A0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</w:p>
    <w:p w14:paraId="4BF45982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معاشر المؤمنين </w:t>
      </w:r>
    </w:p>
    <w:p w14:paraId="781AB2D4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الصلاة والسلام عليه صلى الله عليه وسلم من أوجب الأدب معه صلى الله عليه </w:t>
      </w:r>
      <w:proofErr w:type="gramStart"/>
      <w:r w:rsidRPr="00136F41">
        <w:rPr>
          <w:rFonts w:cs="Calibri"/>
          <w:sz w:val="32"/>
          <w:szCs w:val="32"/>
          <w:rtl/>
        </w:rPr>
        <w:t>وسلم ،</w:t>
      </w:r>
      <w:proofErr w:type="gramEnd"/>
      <w:r w:rsidRPr="00136F41">
        <w:rPr>
          <w:rFonts w:cs="Calibri"/>
          <w:sz w:val="32"/>
          <w:szCs w:val="32"/>
          <w:rtl/>
        </w:rPr>
        <w:t xml:space="preserve"> قال تعالى " إِنَّ اللَّهَ وَمَلَائِكَتَهُ يُصَلُّونَ عَلَى النَّبِيِّ ۚ يَا أَيُّهَا الَّذِينَ آمَنُوا صَلُّوا عَلَيْهِ وَسَلِّمُوا تَسْلِيمًا (56 الاحزاب) </w:t>
      </w:r>
    </w:p>
    <w:p w14:paraId="334B70B8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فالصلاة والسلام عليه واجبة على كل مؤمن </w:t>
      </w:r>
    </w:p>
    <w:p w14:paraId="70300680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 ، عن بن مسعود رضي الله عنه أن رسول الله صلى الله عليه وسلم قال (أولى الناس بي يوم القيامة أكثرهم علي صلاة) [الترمذي وهو حسن </w:t>
      </w:r>
      <w:proofErr w:type="gramStart"/>
      <w:r w:rsidRPr="00136F41">
        <w:rPr>
          <w:rFonts w:cs="Calibri"/>
          <w:sz w:val="32"/>
          <w:szCs w:val="32"/>
          <w:rtl/>
        </w:rPr>
        <w:t>صحيح ].وعن</w:t>
      </w:r>
      <w:proofErr w:type="gramEnd"/>
      <w:r w:rsidRPr="00136F41">
        <w:rPr>
          <w:rFonts w:cs="Calibri"/>
          <w:sz w:val="32"/>
          <w:szCs w:val="32"/>
          <w:rtl/>
        </w:rPr>
        <w:t xml:space="preserve"> أبي هريرة رضي الله عنه قال: قال رسول الله صلى الله عليه وسلم (رغِم أنفُ امرئٍ ذُكرت عنده فلم يصلى علي) [الترمذي وهو صحيح].</w:t>
      </w:r>
    </w:p>
    <w:p w14:paraId="7D765D86" w14:textId="77777777" w:rsidR="00136F41" w:rsidRPr="00136F4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 قال النووي رحمه الله، وقال: إذا صلى على النبي صلى الله عليه وسلم فليجمع بين الصلاة والتسليم أي ليقل عليه الصلاة والسلام مصداقاً لقوله تعالى: </w:t>
      </w:r>
      <w:proofErr w:type="gramStart"/>
      <w:r w:rsidRPr="00136F41">
        <w:rPr>
          <w:rFonts w:cs="Calibri"/>
          <w:sz w:val="32"/>
          <w:szCs w:val="32"/>
          <w:rtl/>
        </w:rPr>
        <w:t xml:space="preserve">﴿ </w:t>
      </w:r>
      <w:proofErr w:type="spellStart"/>
      <w:r w:rsidRPr="00136F41">
        <w:rPr>
          <w:rFonts w:cs="Calibri"/>
          <w:sz w:val="32"/>
          <w:szCs w:val="32"/>
          <w:rtl/>
        </w:rPr>
        <w:t>يَاأَيُّهَا</w:t>
      </w:r>
      <w:proofErr w:type="spellEnd"/>
      <w:proofErr w:type="gramEnd"/>
      <w:r w:rsidRPr="00136F41">
        <w:rPr>
          <w:rFonts w:cs="Calibri"/>
          <w:sz w:val="32"/>
          <w:szCs w:val="32"/>
          <w:rtl/>
        </w:rPr>
        <w:t xml:space="preserve"> الَّذِينَ آمَنُوا صَلُّوا عَلَيْهِ وَسَلِّمُوا تَسْلِيمًا ﴾ [الأحزاب: 56].</w:t>
      </w:r>
    </w:p>
    <w:p w14:paraId="70F443A3" w14:textId="40EED5CA" w:rsidR="00DC4001" w:rsidRPr="00DC4001" w:rsidRDefault="00136F41" w:rsidP="00136F41">
      <w:pPr>
        <w:bidi/>
        <w:jc w:val="both"/>
        <w:rPr>
          <w:rFonts w:cs="Calibri"/>
          <w:sz w:val="32"/>
          <w:szCs w:val="32"/>
        </w:rPr>
      </w:pPr>
      <w:r w:rsidRPr="00136F41">
        <w:rPr>
          <w:rFonts w:cs="Calibri"/>
          <w:sz w:val="32"/>
          <w:szCs w:val="32"/>
          <w:rtl/>
        </w:rPr>
        <w:t xml:space="preserve">اذا حقق المسلم تلك </w:t>
      </w:r>
      <w:proofErr w:type="spellStart"/>
      <w:r w:rsidRPr="00136F41">
        <w:rPr>
          <w:rFonts w:cs="Calibri"/>
          <w:sz w:val="32"/>
          <w:szCs w:val="32"/>
          <w:rtl/>
        </w:rPr>
        <w:t>الاداب</w:t>
      </w:r>
      <w:proofErr w:type="spellEnd"/>
      <w:r w:rsidRPr="00136F41">
        <w:rPr>
          <w:rFonts w:cs="Calibri"/>
          <w:sz w:val="32"/>
          <w:szCs w:val="32"/>
          <w:rtl/>
        </w:rPr>
        <w:t xml:space="preserve"> </w:t>
      </w:r>
      <w:proofErr w:type="spellStart"/>
      <w:r w:rsidRPr="00136F41">
        <w:rPr>
          <w:rFonts w:cs="Calibri"/>
          <w:sz w:val="32"/>
          <w:szCs w:val="32"/>
          <w:rtl/>
        </w:rPr>
        <w:t>الواحبة</w:t>
      </w:r>
      <w:proofErr w:type="spellEnd"/>
      <w:r w:rsidRPr="00136F41">
        <w:rPr>
          <w:rFonts w:cs="Calibri"/>
          <w:sz w:val="32"/>
          <w:szCs w:val="32"/>
          <w:rtl/>
        </w:rPr>
        <w:t xml:space="preserve"> تجاه النبي صلى الله عليه </w:t>
      </w:r>
      <w:proofErr w:type="gramStart"/>
      <w:r w:rsidRPr="00136F41">
        <w:rPr>
          <w:rFonts w:cs="Calibri"/>
          <w:sz w:val="32"/>
          <w:szCs w:val="32"/>
          <w:rtl/>
        </w:rPr>
        <w:t>وسلم ،عباد</w:t>
      </w:r>
      <w:proofErr w:type="gramEnd"/>
      <w:r w:rsidRPr="00136F41">
        <w:rPr>
          <w:rFonts w:cs="Calibri"/>
          <w:sz w:val="32"/>
          <w:szCs w:val="32"/>
          <w:rtl/>
        </w:rPr>
        <w:t xml:space="preserve"> الله، فليأمل أن ينال يوم القيامة شرف شفاعته والحشر تحت لوائه ويهنأ بشربة من حوضه </w:t>
      </w:r>
      <w:proofErr w:type="spellStart"/>
      <w:r w:rsidRPr="00136F41">
        <w:rPr>
          <w:rFonts w:cs="Calibri"/>
          <w:sz w:val="32"/>
          <w:szCs w:val="32"/>
          <w:rtl/>
        </w:rPr>
        <w:t>لايضمأ</w:t>
      </w:r>
      <w:proofErr w:type="spellEnd"/>
      <w:r w:rsidRPr="00136F41">
        <w:rPr>
          <w:rFonts w:cs="Calibri"/>
          <w:sz w:val="32"/>
          <w:szCs w:val="32"/>
          <w:rtl/>
        </w:rPr>
        <w:t xml:space="preserve"> بعدها أبدا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36F41"/>
    <w:rsid w:val="001B0385"/>
    <w:rsid w:val="003B1973"/>
    <w:rsid w:val="003B4782"/>
    <w:rsid w:val="00554407"/>
    <w:rsid w:val="00657CC3"/>
    <w:rsid w:val="00686BC1"/>
    <w:rsid w:val="006D7B1B"/>
    <w:rsid w:val="00745AB6"/>
    <w:rsid w:val="007721D7"/>
    <w:rsid w:val="007812FE"/>
    <w:rsid w:val="007E0000"/>
    <w:rsid w:val="008146E5"/>
    <w:rsid w:val="008F5730"/>
    <w:rsid w:val="00905420"/>
    <w:rsid w:val="009508EF"/>
    <w:rsid w:val="009F1951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2022-10-06T09:31:00Z</dcterms:created>
  <dcterms:modified xsi:type="dcterms:W3CDTF">2022-10-06T09:31:00Z</dcterms:modified>
</cp:coreProperties>
</file>