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C1123" w14:textId="77777777" w:rsidR="005E64C6" w:rsidRPr="004F5559" w:rsidRDefault="002C550E" w:rsidP="005E64C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F555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 علامات الساعة ندرة الماء </w:t>
      </w:r>
    </w:p>
    <w:p w14:paraId="3FD6CE27" w14:textId="2F31F04A" w:rsidR="00066CA4" w:rsidRPr="004F5559" w:rsidRDefault="002C550E" w:rsidP="005E64C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F5559">
        <w:rPr>
          <w:rFonts w:ascii="Traditional Arabic" w:hAnsi="Traditional Arabic" w:cs="Traditional Arabic"/>
          <w:b/>
          <w:bCs/>
          <w:sz w:val="36"/>
          <w:szCs w:val="36"/>
          <w:rtl/>
        </w:rPr>
        <w:t>وانقطاع المطر من السماء</w:t>
      </w:r>
    </w:p>
    <w:p w14:paraId="00B8F27B" w14:textId="4E38CDF2" w:rsidR="00650F88" w:rsidRPr="00E24664" w:rsidRDefault="00650F88" w:rsidP="00650F88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523B14D0" w14:textId="77777777" w:rsidR="00650F88" w:rsidRPr="00E24664" w:rsidRDefault="00650F88" w:rsidP="00650F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3F9A53A1" w14:textId="77777777" w:rsidR="00650F88" w:rsidRPr="00E24664" w:rsidRDefault="00650F88" w:rsidP="00650F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1E872FF1" w14:textId="77777777" w:rsidR="00650F88" w:rsidRPr="00E24664" w:rsidRDefault="00650F88" w:rsidP="00650F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4346EBF8" w14:textId="77777777" w:rsidR="00650F88" w:rsidRPr="00E24664" w:rsidRDefault="00650F88" w:rsidP="00650F8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71320D0F" w14:textId="77777777" w:rsidR="0098027D" w:rsidRDefault="00650F88" w:rsidP="0098027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F059630" w14:textId="77777777" w:rsidR="008A717F" w:rsidRDefault="0098027D" w:rsidP="0098027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خطبتنا اليوم عن أهون موجود وأعز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مفقود، أهون موجود يعني لا يهتم الإنسان به إذا كان موجودا، وأعز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مفقود لو ف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د يصبح ثمينا وغاليا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ويبحث الناس عنه، عرفتموه؟ إنه الماء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488946B7" w14:textId="77777777" w:rsidR="008A717F" w:rsidRDefault="0098027D" w:rsidP="0098027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الماء أعز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مفقود وأهون موجود، ومن هوانه علينا أننا نسرف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فيه إسرافا عجيبا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سواء كان ماء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غير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صالح للشرب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نسرف فيه في الغ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ل والتغسيل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غسل 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تغسيل 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السيارات والبيوت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سح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ونحو ذلك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FAD57F2" w14:textId="7759A613" w:rsidR="00984C24" w:rsidRDefault="0098027D" w:rsidP="0098027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8027D">
        <w:rPr>
          <w:rFonts w:ascii="Traditional Arabic" w:hAnsi="Traditional Arabic" w:cs="Traditional Arabic" w:hint="cs"/>
          <w:sz w:val="36"/>
          <w:szCs w:val="36"/>
          <w:rtl/>
        </w:rPr>
        <w:t>ونسرف فيه في أمور أخرى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إذا كان عذ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العالم في هذا الزمان يعاني من هذا، ولنرجع إلى قول الله عز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َّ </w:t>
      </w:r>
      <w:r w:rsidRPr="0098027D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84C24">
        <w:rPr>
          <w:rFonts w:ascii="Traditional Arabic" w:hAnsi="Traditional Arabic" w:cs="Traditional Arabic" w:hint="cs"/>
          <w:sz w:val="36"/>
          <w:szCs w:val="36"/>
          <w:rtl/>
        </w:rPr>
        <w:t xml:space="preserve"> إلى مصدر هذا الماء.</w:t>
      </w:r>
    </w:p>
    <w:p w14:paraId="603701D6" w14:textId="494D69BE" w:rsidR="00950329" w:rsidRDefault="00984C24" w:rsidP="00984C2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مصد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رُ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الماء سواء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في الأنهار أو في الآبار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في العيون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 مصدره 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السماء، 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{</w:t>
      </w:r>
      <w:r w:rsidR="00930D24" w:rsidRPr="008A71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وَأَنْزَلْنَا مِنَ السَّمَاءِ مَاءً بِقَدَرٍ فَأَسْكَنَّاهُ فِي الْأَرْضِ وَإِنَّا </w:t>
      </w:r>
      <w:r w:rsidR="00063E6E" w:rsidRPr="008A717F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 ذَهَابٍ بِهِ لَقَادِرُونَ</w:t>
      </w:r>
      <w:r w:rsidR="00462C3E" w:rsidRPr="008A71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930D24" w:rsidRPr="008A71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فَأَنْشَأْنَا لَكُمْ بِهِ جَنَّاتٍ مِنْ نَخِيلٍ وَأَعْنَابٍ لَكُمْ فِيهَا فَوَاكِهُ </w:t>
      </w:r>
      <w:r w:rsidR="00063E6E" w:rsidRPr="008A717F">
        <w:rPr>
          <w:rFonts w:ascii="Traditional Arabic" w:hAnsi="Traditional Arabic" w:cs="Traditional Arabic"/>
          <w:b/>
          <w:bCs/>
          <w:sz w:val="36"/>
          <w:szCs w:val="36"/>
          <w:rtl/>
        </w:rPr>
        <w:t>كَثِيرَةٌ وَمِنْهَا تَأْكُلُونَ</w:t>
      </w:r>
      <w:r w:rsidR="00462C3E" w:rsidRPr="008A71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930D24" w:rsidRPr="008A71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وَشَجَرَةً تَخْرُجُ مِنْ طُورِ سَيْنَاءَ تَنْبُتُ بِالدُّهْنِ وَصِبْغٍ لِلْآكِلِينَ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}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30D24" w:rsidRPr="0095032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2C3E"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30D24" w:rsidRPr="00950329">
        <w:rPr>
          <w:rFonts w:ascii="Traditional Arabic" w:hAnsi="Traditional Arabic" w:cs="Traditional Arabic"/>
          <w:sz w:val="24"/>
          <w:szCs w:val="24"/>
          <w:rtl/>
        </w:rPr>
        <w:t>المؤمنون: 18- 20</w:t>
      </w:r>
      <w:r w:rsidR="00462C3E" w:rsidRPr="0095032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5E05429" w14:textId="7CB06DC5" w:rsidR="00950329" w:rsidRDefault="00930D24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يَقُولُ 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063E6E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تَعَالَى</w:t>
      </w:r>
      <w:r w:rsidR="00063E6E"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الآيات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: إِنَّهُ أَنْزَلَ مِنَ السَّمَاءِ 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ماء و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مَطَراً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 xml:space="preserve"> وغيثا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،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 xml:space="preserve"> بقدر؛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3E6E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بِحَسَبِ الحَاجَةِ إِلَيْهِ، لَا كَثِيراً فَيُفْسِدُ الأَرْضَ والعُمْرَانَ، وَلَا قَلِيلاً فَلَا يَكْفِي الزُّرُوعَ والثِّمَارَ، وَيَسْتَقِرُّ هَذَا الماءُ فِي الأَرْضِ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جَعَلَ فِي الأَرْضِ اسْتِعْدَاداً للانْتِفَاعِ بِهِ لإِخْرَاجِ النَّبَاتِ والثِّمَارِ والزُّرُوعِ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وَلَوْ شَاءَ اللهُ أَنْ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لا تُمْطِرَ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السَّمَاءُ لَفَعَلَ، وَلَوْ شَاءَ اللهُ 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صَرْفَ ال</w:t>
      </w:r>
      <w:r w:rsidR="00462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مَطَرِ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عَنِ النَّاسِ إِلَى الأَرَاضِي السَّبخَةِ التي لَا تُنْبِتُ 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شيئا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لَفَعَلَ، وَلَوْ شَاءَ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لَجَعَلَهُ مِلْحاً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يُضِرُّ بالأرْضِ والنَّبَاتِ ولا يُنْتَفعُ بِهِ لَفَعَلْ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وَلَوْ شَاءَ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لَجَعَلَهُ يَغُورُ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فِي الأَرْضِ فَلَا يُوصَلُ إِلَيْهِ لَفَعَلَ ذَلِكَ أيضاً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وَلَكِنَّهُ تَعَالَى بِلُطْفِهِ وَرَحْمَتِهِ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يُنَزِّلُ عَلَيْكُمُ ال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مَطَرَ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عَذْباً فَيُسْكِنُهُ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فِي الأَرْضِ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2C3E">
        <w:rPr>
          <w:rFonts w:ascii="Traditional Arabic" w:hAnsi="Traditional Arabic" w:cs="Traditional Arabic"/>
          <w:b/>
          <w:bCs/>
          <w:sz w:val="36"/>
          <w:szCs w:val="36"/>
          <w:rtl/>
        </w:rPr>
        <w:t>وَيَسْلكُهُ يَنَابِيعَ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فِيها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فَيَفْتَحُ العُيُونَ والأَنْهَارَ، وَتُسْقَى بِهِ الزُّرُوعُ والثِّمَارُ، تَشْرَبُونَ مِنْهُ أَنْتُم وَدَوَابُّكُم وأَنْعَامُكُمْ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وَتَسْتَعمِلُونَه فِي طُهُورِكُم 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>الوضوء والاغتسال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وَنَظَافَتِكُم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فِللَّهِ الْحَمْدُ والمِنَّةُ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B95D013" w14:textId="0BDF7FF7" w:rsidR="00950329" w:rsidRDefault="00462C3E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كله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بِمقْدَارِ 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>ما في حبة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 xml:space="preserve"> ولا قطرةِ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مطر تنزل على الأرض إلا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بمقدار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2C21">
        <w:rPr>
          <w:rFonts w:ascii="Traditional Arabic" w:hAnsi="Traditional Arabic" w:cs="Traditional Arabic" w:hint="cs"/>
          <w:sz w:val="36"/>
          <w:szCs w:val="36"/>
          <w:rtl/>
        </w:rPr>
        <w:t xml:space="preserve"> ولا تنزل من مكان معين إلا بمقدار، وهذا بسبب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الحَاجَةِ 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مَصْلَحَةِ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فَأَخْرَجَ اللهُ بِهَذَا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 xml:space="preserve">مَاءِ الذي أَنْزَلَهُ مِنَ السمَاءِ بَسَاتِينَ وَحَدَائِقَ 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 xml:space="preserve">ذات بهجة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جِنَّاتٍ، فِيهَا النَّخِيلُ والأَعْنَابُ والزَّيْتُونُ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مِنَ الفَوَاكِهِ الكَثِيرَةِ التِي يَأْكُلُهَا النَّاسُ، وَيَتَمتَّعُونَ بِهَا.</w:t>
      </w:r>
    </w:p>
    <w:p w14:paraId="6A845BEB" w14:textId="3AC833D5" w:rsidR="00950329" w:rsidRDefault="00930D24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0D24">
        <w:rPr>
          <w:rFonts w:ascii="Traditional Arabic" w:hAnsi="Traditional Arabic" w:cs="Traditional Arabic"/>
          <w:sz w:val="36"/>
          <w:szCs w:val="36"/>
          <w:rtl/>
        </w:rPr>
        <w:t>وَيُخْرِجُ اللهُ تَعَالَى بِهَذَا الماءِ أيضاً شَجَرَةَ الزَّيْتُونِ، وَهِيَ شَجَرَةٌ تَنْبُتُ فِي جَبَلِ طُورِ سينَاءَ، الذي كَلَّمَ اللهُ تَعَالَى فِيهِ مُوسَى عَلَيْهِ السَّلَامُ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وَشَجَرَةُ الزَيْتُونِ ال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مُبَارَكَةُ يُسْتَخْرَجُ مِنْ ثَمَرِهَا الزَّيْتُ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2C3E">
        <w:rPr>
          <w:rFonts w:ascii="Traditional Arabic" w:hAnsi="Traditional Arabic" w:cs="Traditional Arabic" w:hint="cs"/>
          <w:sz w:val="36"/>
          <w:szCs w:val="36"/>
          <w:rtl/>
        </w:rPr>
        <w:t xml:space="preserve">وهو 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>(الدُّهْن)، ويَكُونُ زَيْتُها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30D24">
        <w:rPr>
          <w:rFonts w:ascii="Traditional Arabic" w:hAnsi="Traditional Arabic" w:cs="Traditional Arabic"/>
          <w:sz w:val="36"/>
          <w:szCs w:val="36"/>
          <w:rtl/>
        </w:rPr>
        <w:t>إِدْماً</w:t>
      </w:r>
      <w:proofErr w:type="spellEnd"/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30D24">
        <w:rPr>
          <w:rFonts w:ascii="Traditional Arabic" w:hAnsi="Traditional Arabic" w:cs="Traditional Arabic"/>
          <w:sz w:val="36"/>
          <w:szCs w:val="36"/>
          <w:rtl/>
        </w:rPr>
        <w:t>يُؤْتَدَمُ</w:t>
      </w:r>
      <w:proofErr w:type="spellEnd"/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بِهِ فِي الطَّعَامِ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>، قال: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 (وَصِبغٍ لِلآكِلِينَ)</w:t>
      </w:r>
      <w:r w:rsidR="00132597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>صبغ من الصبغة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2597">
        <w:rPr>
          <w:rFonts w:ascii="Traditional Arabic" w:hAnsi="Traditional Arabic" w:cs="Traditional Arabic" w:hint="cs"/>
          <w:sz w:val="36"/>
          <w:szCs w:val="36"/>
          <w:rtl/>
        </w:rPr>
        <w:t>أي:</w:t>
      </w:r>
      <w:r w:rsidR="00132597" w:rsidRPr="001325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2597" w:rsidRPr="00930D24">
        <w:rPr>
          <w:rFonts w:ascii="Traditional Arabic" w:hAnsi="Traditional Arabic" w:cs="Traditional Arabic"/>
          <w:sz w:val="36"/>
          <w:szCs w:val="36"/>
          <w:rtl/>
        </w:rPr>
        <w:t>إِدَامٍ لَهُمْ يُغْمَسُ فِيهِ الخُبْزُ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 xml:space="preserve"> فيصبح مغموسا مصبوغا بالزيت فيأكلونه</w:t>
      </w:r>
      <w:r w:rsidR="0013259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04DCC" w:rsidRPr="00950329">
        <w:rPr>
          <w:rFonts w:ascii="Traditional Arabic" w:hAnsi="Traditional Arabic" w:cs="Traditional Arabic" w:hint="cs"/>
          <w:sz w:val="24"/>
          <w:szCs w:val="24"/>
          <w:rtl/>
        </w:rPr>
        <w:t xml:space="preserve"> من 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</w:rPr>
        <w:t xml:space="preserve">أيسر التفاسير لأسعد </w:t>
      </w:r>
      <w:proofErr w:type="spellStart"/>
      <w:r w:rsidR="00504DCC" w:rsidRPr="00950329">
        <w:rPr>
          <w:rFonts w:ascii="Traditional Arabic" w:hAnsi="Traditional Arabic" w:cs="Traditional Arabic"/>
          <w:sz w:val="24"/>
          <w:szCs w:val="24"/>
          <w:rtl/>
        </w:rPr>
        <w:t>حومد</w:t>
      </w:r>
      <w:proofErr w:type="spellEnd"/>
      <w:r w:rsidR="00504DCC" w:rsidRPr="0095032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04DCC" w:rsidRPr="00950329">
        <w:rPr>
          <w:rFonts w:ascii="Traditional Arabic" w:hAnsi="Traditional Arabic" w:cs="Traditional Arabic" w:hint="cs"/>
          <w:sz w:val="24"/>
          <w:szCs w:val="24"/>
          <w:rtl/>
        </w:rPr>
        <w:t>بتصرف.</w:t>
      </w:r>
    </w:p>
    <w:p w14:paraId="504892C8" w14:textId="77777777" w:rsidR="008A717F" w:rsidRDefault="00930D24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0D24">
        <w:rPr>
          <w:rFonts w:ascii="Traditional Arabic" w:hAnsi="Traditional Arabic" w:cs="Traditional Arabic"/>
          <w:sz w:val="36"/>
          <w:szCs w:val="36"/>
          <w:rtl/>
        </w:rPr>
        <w:t>وَفِي الحَدِيثِ</w:t>
      </w:r>
      <w:r w:rsidR="003B283B">
        <w:rPr>
          <w:rFonts w:ascii="Traditional Arabic" w:hAnsi="Traditional Arabic" w:cs="Traditional Arabic" w:hint="cs"/>
          <w:sz w:val="36"/>
          <w:szCs w:val="36"/>
          <w:rtl/>
        </w:rPr>
        <w:t xml:space="preserve"> الصحيح قال صلى الله عليه وسلم</w:t>
      </w:r>
      <w:r w:rsidRPr="00930D2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DC18D90" w14:textId="64B008A5" w:rsidR="00950329" w:rsidRDefault="00132597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"</w:t>
      </w:r>
      <w:r w:rsidR="00930D24" w:rsidRPr="00132597">
        <w:rPr>
          <w:rFonts w:ascii="Traditional Arabic" w:hAnsi="Traditional Arabic" w:cs="Traditional Arabic"/>
          <w:b/>
          <w:bCs/>
          <w:sz w:val="36"/>
          <w:szCs w:val="36"/>
          <w:rtl/>
        </w:rPr>
        <w:t>كُلوا الزَّيْتَ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30D24" w:rsidRPr="001325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وادَّهِنُوا بِهِ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30D24" w:rsidRPr="001325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يَخْرُجُ مِنْ شَجَرَةٍ مُبَارَكَةٍ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>1851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>3319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>16054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50329"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>16055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 xml:space="preserve">) 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صَحِيح الْجَامِع: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>18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62C3E" w:rsidRPr="00950329">
        <w:rPr>
          <w:rFonts w:ascii="Traditional Arabic" w:hAnsi="Traditional Arabic" w:cs="Traditional Arabic"/>
          <w:sz w:val="24"/>
          <w:szCs w:val="24"/>
          <w:rtl/>
        </w:rPr>
        <w:t>379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0B64453" w14:textId="77777777" w:rsidR="008A717F" w:rsidRDefault="00132597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وهذا كل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من بركات الماء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النازل من السماء، لكن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َّ!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نز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 الله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البركة من ماء السماء، فلن نجد هذه النباتات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ولا هذه النعم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والخيرات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ولن نجد الزيتون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والنخيل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والأعناب</w:t>
      </w:r>
      <w:r w:rsidR="00B7093A" w:rsidRPr="00B7093A">
        <w:rPr>
          <w:rtl/>
        </w:rPr>
        <w:t xml:space="preserve"> </w:t>
      </w:r>
      <w:r w:rsidR="00B7093A" w:rsidRPr="00B7093A">
        <w:rPr>
          <w:rFonts w:ascii="Traditional Arabic" w:hAnsi="Traditional Arabic" w:cs="Traditional Arabic"/>
          <w:sz w:val="36"/>
          <w:szCs w:val="36"/>
          <w:rtl/>
        </w:rPr>
        <w:t>والثمرات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>ولن نجد الدواب والأنعام والحيوانات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 xml:space="preserve"> لأنها تعيش على ماء السماء،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ثبت عند مسلم وغيره 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عنه؛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اللهِ صَلَّى اللهُ عَلَيْهِ وَسَلَّمَ قَالَ: </w:t>
      </w:r>
    </w:p>
    <w:p w14:paraId="217504DF" w14:textId="46B7715F" w:rsidR="00950329" w:rsidRDefault="00132597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</w:rPr>
        <w:t>"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لَيْسَتِ السَّنَةُ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>أَي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 xml:space="preserve">ليس العام الذي فيه 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>الجدب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والقحط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 xml:space="preserve"> وقلة النبات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>بِأَنْ لَا تُمْطَرُوا</w:t>
      </w:r>
      <w:r w:rsidR="006D65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A71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6D65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65E3" w:rsidRPr="006D65E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D65E3" w:rsidRPr="006D65E3">
        <w:rPr>
          <w:rFonts w:ascii="Traditional Arabic" w:hAnsi="Traditional Arabic" w:cs="Traditional Arabic" w:hint="cs"/>
          <w:sz w:val="36"/>
          <w:szCs w:val="36"/>
          <w:rtl/>
        </w:rPr>
        <w:t xml:space="preserve"> لا يوجد فيها مطر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D65E3" w:rsidRPr="006D65E3">
        <w:rPr>
          <w:rFonts w:ascii="Traditional Arabic" w:hAnsi="Traditional Arabic" w:cs="Traditional Arabic" w:hint="cs"/>
          <w:sz w:val="36"/>
          <w:szCs w:val="36"/>
          <w:rtl/>
        </w:rPr>
        <w:t xml:space="preserve"> يعني هذه سنة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D65E3" w:rsidRPr="006D65E3">
        <w:rPr>
          <w:rFonts w:ascii="Traditional Arabic" w:hAnsi="Traditional Arabic" w:cs="Traditional Arabic" w:hint="cs"/>
          <w:sz w:val="36"/>
          <w:szCs w:val="36"/>
          <w:rtl/>
        </w:rPr>
        <w:t xml:space="preserve"> جدب، لا، قال: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71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>وَلَكِنِ السَّنَةُ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A71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 xml:space="preserve">أي: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 xml:space="preserve">الجدب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حقيقةً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>أَنْ تُمْطَرُوا وَتُمْطَرُوا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مطر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كثيراً لا بركة فيه</w:t>
      </w:r>
      <w:r w:rsidR="008A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3433C" w:rsidRPr="0083433C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تُنْبِتُ الْأَرْضُ شَيْئًا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83433C" w:rsidRPr="00504DC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950329">
        <w:rPr>
          <w:rFonts w:ascii="Traditional Arabic" w:hAnsi="Traditional Arabic" w:cs="Traditional Arabic"/>
          <w:sz w:val="24"/>
          <w:szCs w:val="24"/>
          <w:rtl/>
        </w:rPr>
        <w:t>(م) 44</w:t>
      </w:r>
      <w:r w:rsidR="0083433C" w:rsidRPr="00950329">
        <w:rPr>
          <w:rFonts w:ascii="Traditional Arabic" w:hAnsi="Traditional Arabic" w:cs="Traditional Arabic"/>
          <w:sz w:val="24"/>
          <w:szCs w:val="24"/>
          <w:rtl/>
        </w:rPr>
        <w:t>- (2904)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950329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 xml:space="preserve">فَلَيْسَ عَام الْقَحْط الَّذِي ‌لَا ‌تمطر ‌السَّمَاء فِيهِ مَعَ وجود الْبركَة بل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>ن 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>ط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 xml:space="preserve"> وَلَا تنْبت</w:t>
      </w:r>
      <w:r w:rsidR="006D65E3">
        <w:rPr>
          <w:rFonts w:ascii="Traditional Arabic" w:hAnsi="Traditional Arabic" w:cs="Traditional Arabic" w:hint="cs"/>
          <w:sz w:val="36"/>
          <w:szCs w:val="36"/>
          <w:rtl/>
        </w:rPr>
        <w:t xml:space="preserve"> الأرض</w:t>
      </w:r>
      <w:r w:rsidRPr="00504DCC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9019D8">
        <w:rPr>
          <w:rFonts w:ascii="Traditional Arabic" w:hAnsi="Traditional Arabic" w:cs="Traditional Arabic" w:hint="cs"/>
          <w:sz w:val="30"/>
          <w:szCs w:val="30"/>
          <w:rtl/>
        </w:rPr>
        <w:t xml:space="preserve">بتصرف يسير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>التيسير بشرح الجامع الصغير المناوي القاهري (ت ١٠٣١هـ) (2/ 331)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6A9D675" w14:textId="77777777" w:rsidR="00950329" w:rsidRDefault="003B41A4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B41A4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7F4ACF">
        <w:rPr>
          <w:rFonts w:ascii="Traditional Arabic" w:hAnsi="Traditional Arabic" w:cs="Traditional Arabic" w:hint="cs"/>
          <w:sz w:val="36"/>
          <w:szCs w:val="36"/>
          <w:rtl/>
        </w:rPr>
        <w:t xml:space="preserve"> الشاعر</w:t>
      </w:r>
      <w:r w:rsidRPr="003B41A4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9B79B02" w14:textId="77777777" w:rsidR="00950329" w:rsidRDefault="007F4ACF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F4ACF">
        <w:rPr>
          <w:rFonts w:ascii="Traditional Arabic" w:hAnsi="Traditional Arabic" w:cs="Traditional Arabic"/>
          <w:sz w:val="36"/>
          <w:szCs w:val="36"/>
          <w:rtl/>
        </w:rPr>
        <w:t xml:space="preserve">أَظَلَّتْ، عَلَيْنَا مِنْ نَدَاكَ غَمَامَةٌ … أَضَاءَ لَنَا بَرْقٌ </w:t>
      </w:r>
      <w:proofErr w:type="spellStart"/>
      <w:r w:rsidRPr="007F4ACF">
        <w:rPr>
          <w:rFonts w:ascii="Traditional Arabic" w:hAnsi="Traditional Arabic" w:cs="Traditional Arabic"/>
          <w:sz w:val="36"/>
          <w:szCs w:val="36"/>
          <w:rtl/>
        </w:rPr>
        <w:t>وَأَبْطَا</w:t>
      </w:r>
      <w:proofErr w:type="spellEnd"/>
      <w:r w:rsidRPr="007F4ACF">
        <w:rPr>
          <w:rFonts w:ascii="Traditional Arabic" w:hAnsi="Traditional Arabic" w:cs="Traditional Arabic"/>
          <w:sz w:val="36"/>
          <w:szCs w:val="36"/>
          <w:rtl/>
        </w:rPr>
        <w:t xml:space="preserve"> رَشَاشُهَا</w:t>
      </w:r>
    </w:p>
    <w:p w14:paraId="6024F0F8" w14:textId="715121E4" w:rsidR="00950329" w:rsidRDefault="007F4ACF" w:rsidP="00950329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F4ACF">
        <w:rPr>
          <w:rFonts w:ascii="Traditional Arabic" w:hAnsi="Traditional Arabic" w:cs="Traditional Arabic"/>
          <w:sz w:val="36"/>
          <w:szCs w:val="36"/>
          <w:rtl/>
        </w:rPr>
        <w:t>فَلَا غَيْمُهَا يَجْلُو</w:t>
      </w:r>
      <w:r w:rsidR="00B209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F4ACF">
        <w:rPr>
          <w:rFonts w:ascii="Traditional Arabic" w:hAnsi="Traditional Arabic" w:cs="Traditional Arabic"/>
          <w:sz w:val="36"/>
          <w:szCs w:val="36"/>
          <w:rtl/>
        </w:rPr>
        <w:t>فَيَيْأَسَ طَامِعٌ … وَلَا غَيْثُهَا ‌يَهْمِي ‌فَيَرْوِي ‌</w:t>
      </w:r>
      <w:proofErr w:type="spellStart"/>
      <w:r w:rsidRPr="007F4ACF">
        <w:rPr>
          <w:rFonts w:ascii="Traditional Arabic" w:hAnsi="Traditional Arabic" w:cs="Traditional Arabic"/>
          <w:sz w:val="36"/>
          <w:szCs w:val="36"/>
          <w:rtl/>
        </w:rPr>
        <w:t>عِطَاشهَا</w:t>
      </w:r>
      <w:proofErr w:type="spellEnd"/>
    </w:p>
    <w:p w14:paraId="2F4EBAD2" w14:textId="77777777" w:rsidR="00950329" w:rsidRDefault="007F4ACF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50329">
        <w:rPr>
          <w:rFonts w:ascii="Traditional Arabic" w:hAnsi="Traditional Arabic" w:cs="Traditional Arabic"/>
          <w:sz w:val="24"/>
          <w:szCs w:val="24"/>
          <w:rtl/>
        </w:rPr>
        <w:t xml:space="preserve">الكاشف عن حقائق السنن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>لطيبي (٧٤٣ هـ)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>4/ 1326 – 1327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5032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50329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>فيض القدير المناوي القاهري (ت ١٠٣١هـ)</w:t>
      </w:r>
      <w:r w:rsidR="00504DCC" w:rsidRPr="00950329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 xml:space="preserve"> (5/ 391)</w:t>
      </w:r>
    </w:p>
    <w:p w14:paraId="5F0DF8CF" w14:textId="77777777" w:rsidR="00B209E0" w:rsidRDefault="006D65E3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 xml:space="preserve">عَنْ أَنَسٍ </w:t>
      </w:r>
      <w:r w:rsidR="00950329">
        <w:rPr>
          <w:rFonts w:ascii="Traditional Arabic" w:hAnsi="Traditional Arabic" w:cs="Traditional Arabic"/>
          <w:sz w:val="36"/>
          <w:szCs w:val="36"/>
          <w:rtl/>
        </w:rPr>
        <w:t>رضي الله عنه قَالَ: قَالَ رَسُولُ اللهِ صلى الله عليه وسلم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4A9AC19" w14:textId="3EDA7D84" w:rsidR="00950329" w:rsidRDefault="00504DCC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B41A4" w:rsidRPr="003B41A4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تَقُومُ السَّاعَةُ حَتَّى يُمْطَرَ النَّاسُ مَطَرًا عَامًّا، وَلَا تَنْبُتَ الْأَرْضُ شَيْئًا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B41A4" w:rsidRPr="003B4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3B41A4"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>12429</w:t>
      </w:r>
      <w:r w:rsidR="003B41A4" w:rsidRPr="00950329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>5447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 xml:space="preserve">والصحيحة: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B41A4" w:rsidRPr="00950329">
        <w:rPr>
          <w:rFonts w:ascii="Traditional Arabic" w:hAnsi="Traditional Arabic" w:cs="Traditional Arabic"/>
          <w:sz w:val="24"/>
          <w:szCs w:val="24"/>
          <w:rtl/>
        </w:rPr>
        <w:t>2773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14:paraId="4F5E3815" w14:textId="77777777" w:rsidR="00B209E0" w:rsidRDefault="00504DCC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وام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الناس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والحيوانات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والأشجار ونحوها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موارد المياه، على الآ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بار والأمطار، والعيون والأنهار،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فإذا غارت مياه الآبار، ون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عت البركة من الأمطار، وجف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 العيون، أو انحسرت مياه الأنهار، فقد اقتربت الساعة، وهذا ما أخبر عنه صلى الله عليه وسلم، 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في ذهاب ماء الفرات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وهو النهر الذي يجري في العراق، 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عَنْ عَبْدِ اللهِ بْنِ الْحَارِثِ بْنِ نَوْفَلٍ قَالَ: (كُنْتُ وَاقِفًا مَعَ أُبَيِّ بْنِ كَعْبٍ رضي الله عنه) (فَقَالَ لِي: أَلَا تَرَى النَّاسَ مُخْتَلِفَةً أَعْنَاقُهُمْ فِي طَلَبِ الدُّنْيَا؟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4A6B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يعني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يخرجون ويهاجرون طالبين للدنيا، 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بَلَى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) (قَالَ:</w:t>
      </w:r>
      <w:r w:rsidR="0095032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إِنِّي سَمِعْتُ رَسُولَ اللهِ صلى الله عليه وسلم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يَقُولُ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385E8680" w14:textId="77777777" w:rsidR="00B209E0" w:rsidRDefault="002D5CD5" w:rsidP="00950329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يُوشِكُ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أَيْ: يَقْرُب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الْفُرَاتُ أَنْ يَحْسِرَ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أَيْ: يَنْكَشِف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ماؤ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يبقى فيه ماء، 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ينكشف </w:t>
      </w:r>
      <w:r w:rsidR="006D65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 ماذا؟ قال: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("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عَنْ جَبَلٍ مِنْ ذَهَبٍ</w:t>
      </w:r>
      <w:r w:rsidR="00B209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فَإِذَا سَمِعَ بِهِ النَّاسُ سَارُوا إِلَيْهِ</w:t>
      </w:r>
      <w:r w:rsidR="004A6B2B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فَيَقُولُ مَنْ عِنْدَهُ: لَئِنْ تَرَكْنَا النَّاسَ يَأخُذُونَ مِنْهُ</w:t>
      </w:r>
      <w:r w:rsidR="004A6B2B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لَيُذْهَبُنَّ بِهِ 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كُلِّهِ، قَالَ: فَيَقْتَتِلُونَ عَلَيْهِ، فَيُقْتَلُ مِنْ كُلِّ مِائَةٍ تِسْعَةٌ وَتِسْعُونَ)</w:t>
      </w:r>
      <w:r w:rsidR="00B209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(وَيَبْقَى وَاحِدٌ)</w:t>
      </w:r>
      <w:r w:rsidR="00B209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E64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(يَقُولُ كُلُّ رَجُلٍ مِنْهُمْ: لَعَلِّي أَكُونُ أَنَا الَّذِي أَنْجُو</w:t>
      </w:r>
      <w:r w:rsidR="005E64C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</w:t>
      </w:r>
      <w:r w:rsidR="00504DCC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رَسُولُ اللهِ صلى الله عليه وسلم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504DCC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14:paraId="6C1E5083" w14:textId="6791279D" w:rsidR="00B209E0" w:rsidRDefault="005E64C6" w:rsidP="00B209E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504DCC" w:rsidRPr="005E64C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فَمَنْ حَضَرَهُ فلَا يَأخُذْ مِنْهُ شَيْئًا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9503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04DCC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الحديث بزوائده عند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4A6B2B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7119</w:t>
      </w:r>
      <w:r w:rsidR="004A6B2B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2895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504DCC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2894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21297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950329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وقال الأرنا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وط: إسناده صحيح. (حم) 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8540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A6B2B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950329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وقال الأرنا</w:t>
      </w:r>
      <w:r w:rsidR="00950329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="00504DCC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وط: إسناده حسن.</w:t>
      </w:r>
    </w:p>
    <w:p w14:paraId="60F49A7F" w14:textId="11B2DA76" w:rsidR="00950329" w:rsidRDefault="008250E9" w:rsidP="00B209E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ابن حجر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رحمه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قَوْله: </w:t>
      </w:r>
      <w:r w:rsidR="00504DCC" w:rsidRPr="008250E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(فَمَنْ حَضَرَهُ</w:t>
      </w:r>
      <w:r w:rsidR="00B209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)؛</w:t>
      </w:r>
      <w:r w:rsidR="00504DCC" w:rsidRPr="008250E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أي </w:t>
      </w:r>
      <w:r w:rsidRP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المسلمين 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504DCC" w:rsidRPr="008250E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فَلَا يَأخُذ مِنْهُ شَيْئًا)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هَذَا يُشْعِرُ بِأَنَّ الْأَخْذَ مِنْهُ مُمْكِنٌ،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إذن الجبل ليس كل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ذهب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صب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وبا وكتلة واحدة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قال: 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وَعَلَى هَذَا فَيَجُوزُ أَنْ يَكُونَ دَنَانِيرَ</w:t>
      </w:r>
      <w:r w:rsidR="004A6B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قطع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قطع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وَيَجُوزُ أَنْ يَكُونَ قِطَعًا</w:t>
      </w:r>
      <w:r w:rsidR="004A6B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وَيَجُوزُ أَنْ يَكُونَ تِبْرًا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B209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ذهب مع التراب، 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>وَالَّذِي يَظْهَرُ أَنَّ النَّهْيَ عَنْ أَخْذِهِ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04DCC" w:rsidRPr="00504DC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لِمَا يَنْشَأُ عَنْ أَخْذِهِ مِنْ الْفِتْنَةِ وَالْقِتَالِ عَلَيْهِ. </w:t>
      </w:r>
      <w:r w:rsidR="00504DCC" w:rsidRPr="00B209E0">
        <w:rPr>
          <w:rFonts w:ascii="Traditional Arabic" w:hAnsi="Traditional Arabic" w:cs="Traditional Arabic"/>
          <w:sz w:val="24"/>
          <w:szCs w:val="24"/>
          <w:rtl/>
          <w:lang w:bidi="ar-JO"/>
        </w:rPr>
        <w:t>فتح الباري (ج</w:t>
      </w:r>
      <w:r w:rsidR="00B209E0" w:rsidRPr="00B209E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13</w:t>
      </w:r>
      <w:r w:rsidR="00504DCC" w:rsidRPr="00B209E0">
        <w:rPr>
          <w:rFonts w:ascii="Traditional Arabic" w:hAnsi="Traditional Arabic" w:cs="Traditional Arabic"/>
          <w:sz w:val="24"/>
          <w:szCs w:val="24"/>
          <w:rtl/>
          <w:lang w:bidi="ar-JO"/>
        </w:rPr>
        <w:t>/ ص</w:t>
      </w:r>
      <w:r w:rsidR="00B209E0" w:rsidRPr="00B209E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80، </w:t>
      </w:r>
      <w:r w:rsidR="00B209E0" w:rsidRPr="00B209E0">
        <w:rPr>
          <w:rFonts w:ascii="Traditional Arabic" w:hAnsi="Traditional Arabic" w:cs="Traditional Arabic"/>
          <w:sz w:val="24"/>
          <w:szCs w:val="24"/>
          <w:rtl/>
          <w:lang w:bidi="ar-JO"/>
        </w:rPr>
        <w:t>٨١</w:t>
      </w:r>
      <w:r w:rsidR="00504DCC" w:rsidRPr="00B209E0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2108376B" w14:textId="4D034675" w:rsidR="008250E9" w:rsidRDefault="008250E9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واليوم الدول تقتتل على المعادن والبترول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فكيف إذا ظهر جبل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ذهب؟ ماذا تفعل الدول والأفراد والجماعات، نسأل الله السلامة.</w:t>
      </w:r>
    </w:p>
    <w:p w14:paraId="29731140" w14:textId="77777777" w:rsidR="008250E9" w:rsidRPr="00E24664" w:rsidRDefault="008250E9" w:rsidP="008250E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4362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قو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ي هذا وأستغفر الله لي ولكم.</w:t>
      </w:r>
    </w:p>
    <w:p w14:paraId="3E698391" w14:textId="77777777" w:rsidR="008250E9" w:rsidRPr="00E24664" w:rsidRDefault="008250E9" w:rsidP="008250E9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70E917CE" w14:textId="0FD4F136" w:rsidR="008250E9" w:rsidRDefault="008250E9" w:rsidP="008250E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866B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أمّا بعد:</w:t>
      </w:r>
    </w:p>
    <w:p w14:paraId="22CA175E" w14:textId="6B38606A" w:rsidR="008250E9" w:rsidRDefault="00322981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>وعندما يقل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الماء في مكان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تقل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 الأرزاق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>يرحل عنه أهله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ويهجرونه إلى غيره</w:t>
      </w:r>
      <w:r w:rsid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5589474A" w14:textId="41401C37" w:rsidR="00950329" w:rsidRPr="00F41ABC" w:rsidRDefault="00322981" w:rsidP="00F41ABC">
      <w:pPr>
        <w:ind w:firstLine="332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322981">
        <w:rPr>
          <w:rFonts w:ascii="Traditional Arabic" w:hAnsi="Traditional Arabic" w:cs="Traditional Arabic"/>
          <w:sz w:val="36"/>
          <w:szCs w:val="36"/>
          <w:rtl/>
          <w:lang w:bidi="ar-JO"/>
        </w:rPr>
        <w:t>جاء في إتحاف الجماعة:</w:t>
      </w:r>
      <w:r w:rsidR="008250E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وروى الحاكم بسنده 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 قيس بن أبي حازم؛ 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قَيْسِ بْنِ أَبِي حَازِمٍ، قَالَ: خَرَجَ حُذَيْفَةُ 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عنه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بِظَهْرِ الْكُوفَةِ</w:t>
      </w:r>
      <w:r w:rsidR="00C362A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41ABC" w:rsidRP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-أي: في العراق-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وَمَعَهُ رَجُلٌ فَالْتَفَتَ إِلَى جَانِبِ الْفُرَاتِ، فَقَالَ لِصَاحِبِهِ: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>كَيْفَ أَنْتُمْ ‌يَوْمَ ‌تَرَاهُمْ ‌يَخْرُجُونَ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‌أَوْ ‌يَخْرُجُونَ ‌مِنْهَا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-يخرجون من قبل أنفسهم من ديارهم لوجود الضائقة في الأرزاق فيخرجون، أو يُخرَجون يخرجهم منها أعداؤهم من الروم والعجم- (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>لَا يَذُوقُونَ مِنْهَا قَطْرَةً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-من قلة المياه وندرتها لا يوجد في العراق قطرة-</w:t>
      </w:r>
      <w:r w:rsidR="00F41ABC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رَجُلٌ: وَتَظُنُّ ذَاكَ يَا أَبَا عَبْدِ اللَّهِ؟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>مَا أَظُنُّهُ وَلَكِنْ أَعْلَمُهُ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C362A8" w:rsidRPr="00C362A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رواه الحاكم في مستدركه، </w:t>
      </w:r>
      <w:r w:rsidR="00F41ABC" w:rsidRPr="00F41ABC">
        <w:rPr>
          <w:rFonts w:ascii="Traditional Arabic" w:hAnsi="Traditional Arabic" w:cs="Traditional Arabic"/>
          <w:sz w:val="24"/>
          <w:szCs w:val="24"/>
          <w:rtl/>
          <w:lang w:bidi="ar-JO"/>
        </w:rPr>
        <w:t>(8640).</w:t>
      </w:r>
      <w:r w:rsidR="00F41A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وقال: صحيح على شرط الشيخين ولم يخرجاه، </w:t>
      </w:r>
      <w:proofErr w:type="spellStart"/>
      <w:r w:rsid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ووافقه</w:t>
      </w:r>
      <w:proofErr w:type="spellEnd"/>
      <w:r w:rsid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الذهبي في تلخيصه</w:t>
      </w:r>
      <w:r w:rsidR="001632F8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  <w:r w:rsidR="004A6B2B"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1632F8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وقد رواه ابن أبي شيبة بنحوه، وقال فيه: </w:t>
      </w:r>
      <w:r w:rsidR="004A6B2B" w:rsidRPr="00F41AB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(</w:t>
      </w:r>
      <w:r w:rsidR="001632F8" w:rsidRPr="00F41ABC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ما أظنه، ولكن </w:t>
      </w:r>
      <w:proofErr w:type="spellStart"/>
      <w:r w:rsidR="001632F8" w:rsidRPr="00F41ABC">
        <w:rPr>
          <w:rFonts w:ascii="Traditional Arabic" w:hAnsi="Traditional Arabic" w:cs="Traditional Arabic"/>
          <w:sz w:val="32"/>
          <w:szCs w:val="32"/>
          <w:rtl/>
          <w:lang w:bidi="ar-JO"/>
        </w:rPr>
        <w:t>أستيقنه</w:t>
      </w:r>
      <w:proofErr w:type="spellEnd"/>
      <w:r w:rsidR="004A6B2B" w:rsidRPr="00F41AB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</w:t>
      </w:r>
      <w:r w:rsidR="001632F8" w:rsidRPr="00F41ABC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14:paraId="7998FEC6" w14:textId="77777777" w:rsidR="00F41ABC" w:rsidRDefault="005D7F7A" w:rsidP="0095032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ومن علامات آخر الزمان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الأراضي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القاحلة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 الجرداء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والصحاري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الصفراء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>، ستجري فيها الأنهار، وتترعرع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فيها المروج الخضراء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D7F7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فقد 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جاء أن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أرض العرب تعود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مروجًا وأنهارًا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</w:t>
      </w:r>
      <w:r w:rsidR="00950329">
        <w:rPr>
          <w:rFonts w:ascii="Traditional Arabic" w:hAnsi="Traditional Arabic" w:cs="Traditional Arabic"/>
          <w:sz w:val="36"/>
          <w:szCs w:val="36"/>
          <w:rtl/>
          <w:lang w:bidi="ar-JO"/>
        </w:rPr>
        <w:t>َعَنْ أَبِي هُرَيْرَةَ رضي الله عنه قَالَ: قَالَ رَسُولُ اللهِ صلى الله عليه وسلم</w:t>
      </w:r>
      <w:r w:rsidR="00AE3BAD"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08927D69" w14:textId="77777777" w:rsidR="00F41ABC" w:rsidRDefault="00AE3BAD" w:rsidP="00F41A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تَقُومُ السَّاعَةُ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حَتَّى تَعُودَ أَرْضُ الْعَرَبِ مُرُوجًا وَأنْهَارًا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503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157</w:t>
      </w:r>
      <w:r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F41A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 لأحمد: 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هُرَيْرَةَ، قَالَ: قَالَ رَسُولُ اللَّهِ صَلَّى اللهُ عَلَيْهِ وَسَلَّمَ: </w:t>
      </w:r>
    </w:p>
    <w:p w14:paraId="1E689D03" w14:textId="3DA1DFEC" w:rsidR="00950329" w:rsidRDefault="00AE3BAD" w:rsidP="00F41AB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>«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تَقُومُ السَّاعَةُ حَتَّى تَعُودَ أَرْضُ الْعَرَبِ مُرُوجًا وَأَنْهَارًا، وَحَتَّى يَسِيرَ الرَّاكِبُ بَيْنَ الْعِرَاقِ وَمَكَّةَ، لَا يَخَافُ إِلَّا ضَلَالَ الطَّرِيقِ، وَحَتَّى يَكْثُرَ الْهَرْجُ»</w:t>
      </w:r>
      <w:r w:rsidR="00F41A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F41AB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F41ABC">
        <w:rPr>
          <w:rFonts w:ascii="Traditional Arabic" w:hAnsi="Traditional Arabic" w:cs="Traditional Arabic"/>
          <w:sz w:val="36"/>
          <w:szCs w:val="36"/>
          <w:rtl/>
          <w:lang w:bidi="ar-JO"/>
        </w:rPr>
        <w:t>قَالُوا: وَمَا الْهَرْجُ؟ يَا رَسُولَ اللَّهِ، قَالَ</w:t>
      </w:r>
      <w:r w:rsidR="00F41ABC" w:rsidRP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F41ABC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41A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AE3BA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«الْقَتْلُ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AE3BA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8833</w:t>
      </w:r>
      <w:r w:rsidRPr="0095032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632F8" w:rsidRPr="00950329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</w:p>
    <w:p w14:paraId="27681B2E" w14:textId="40765431" w:rsidR="000774DF" w:rsidRDefault="007A5FEB" w:rsidP="000774D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>وأرض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جزيرة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العرب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أرضٌ قاحلة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ٌ؛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لا أنهار فيها، وإنما تُسقَى نخيلُها وزروعها من مياه الآبار، ... وقد ظهر مصداق ما أخبر به رسول الله صلى الله عليه وسلم في أرض العرب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بما ظهر فيها الآن من الآبار الارتوازية، التي ينبع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الماء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منها بكثرة، وعمل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السدود التي تحبس مياه والأمطار والسيول، فتكون أنهارًا تجري إلى الأراضي الطيبة، وسيتم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7A5FE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ذلك فيما بعد، فتكون مروجًا وأنهارًا؛ كما أخبر بذلك الصادق المصدوق صلوات الله وسلامه عليه. </w:t>
      </w:r>
      <w:r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بتصرف من إتحاف الجماعة بما جاء في الفتن والملاحم وأشراط الساعة للتويجري، (ت ١٤١٣هـ): (2/ 189- 191).</w:t>
      </w:r>
    </w:p>
    <w:p w14:paraId="3B47D59B" w14:textId="0C1FE8DB" w:rsidR="00770B88" w:rsidRDefault="004D7F49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فالأمطار إذا بركت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نزعت و</w:t>
      </w:r>
      <w:r w:rsidR="00AE3BA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المياه إذا نضبت، يبحث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AE3BA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عنها الناس بأوانيهم، ف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>َعَنْ عَبْدِ اللهِ بْنِ مَسْعُودٍ</w:t>
      </w:r>
      <w:r w:rsidR="004A6B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رضي الله عنه 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AE3BA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>يُوشِكُ أَنْ تَطْلُبُوا فِي قُرَاكُمْ هَذِهِ طَسْتًا مِنْ مَاءٍ فَلَا تَجِدُونَهُ</w:t>
      </w:r>
      <w:r w:rsidR="004A6B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يَنْزَوِي كُلُّ مَاءٍ إِلَى </w:t>
      </w:r>
      <w:r w:rsidR="0083433C" w:rsidRPr="004A6B2B">
        <w:rPr>
          <w:rFonts w:ascii="Traditional Arabic" w:hAnsi="Traditional Arabic" w:cs="Traditional Arabic"/>
          <w:sz w:val="36"/>
          <w:szCs w:val="36"/>
          <w:rtl/>
          <w:lang w:bidi="ar-JO"/>
        </w:rPr>
        <w:t>عُنْصُرِهِ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ترجع المياه إلى أصلها ما يبقى ماء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3433C"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>فَيَكُونُ فِي الشَّامِ بَقِيَّةُ الْمُؤْمِنِينَ وَالْمَاءُ</w:t>
      </w:r>
      <w:r w:rsidR="003109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83433C" w:rsidRPr="000774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3433C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(ك) 8538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 وقال: (</w:t>
      </w:r>
      <w:r w:rsidR="00EF4E94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هَذَا حَدِيثٌ صَحِيحُ الْإِسْنَادِ، وَلَمْ يُخْرِجَاهُ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 </w:t>
      </w:r>
      <w:r w:rsid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المستدرك على الصحيحين للحاكم</w:t>
      </w:r>
      <w:r w:rsidR="00EF4E94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- ط</w:t>
      </w:r>
      <w:r w:rsid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EF4E94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العلمية (4/ 549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83433C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</w:t>
      </w:r>
      <w:r w:rsidR="0083433C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انظر الصحيحة: 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3433C" w:rsidRPr="000774DF">
        <w:rPr>
          <w:rFonts w:ascii="Traditional Arabic" w:hAnsi="Traditional Arabic" w:cs="Traditional Arabic"/>
          <w:sz w:val="24"/>
          <w:szCs w:val="24"/>
          <w:rtl/>
          <w:lang w:bidi="ar-JO"/>
        </w:rPr>
        <w:t>3078</w:t>
      </w:r>
      <w:r w:rsidR="00EF4E94" w:rsidRPr="000774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5700765E" w14:textId="77777777" w:rsidR="00770B88" w:rsidRDefault="0083433C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3433C">
        <w:rPr>
          <w:rFonts w:ascii="Traditional Arabic" w:hAnsi="Traditional Arabic" w:cs="Traditional Arabic"/>
          <w:sz w:val="36"/>
          <w:szCs w:val="36"/>
          <w:rtl/>
          <w:lang w:bidi="ar-JO"/>
        </w:rPr>
        <w:t>قال الألباني: والحديث وإن كان موقوفاً؛ فهو في حكم المرفوع؛ لأنه لا يُقال من قبل الرأي كما هو ظاهر.</w:t>
      </w:r>
    </w:p>
    <w:p w14:paraId="51D79E0C" w14:textId="77777777" w:rsidR="00F41ABC" w:rsidRDefault="004D7F49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جاء 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أثرٌ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يبي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سبب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 عبد الله بن مسعود رضي الله عنه </w:t>
      </w:r>
      <w:r w:rsidR="003109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عند 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>عَبْد</w:t>
      </w:r>
      <w:r w:rsidR="003109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الرَّزَّاقِ، 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مصنفه، أنه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شُكِيَ إِلَى ابْنِ مَسْعُودٍ الْفُرَاتُ،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يعني نهر الفرات ماذا فعل؟ 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فَقَالُوا: 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نَخَافُ أَنْ يَتَفَتَّقَ عَلَيْنَا، فَلَوْ أَرْسَلْتَ مَنْ </w:t>
      </w:r>
      <w:r w:rsidR="00930D24" w:rsidRPr="004A6B2B">
        <w:rPr>
          <w:rFonts w:ascii="Traditional Arabic" w:hAnsi="Traditional Arabic" w:cs="Traditional Arabic"/>
          <w:sz w:val="36"/>
          <w:szCs w:val="36"/>
          <w:rtl/>
          <w:lang w:bidi="ar-JO"/>
        </w:rPr>
        <w:t>يَسْكُرُه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حتى ما يخرج على الناس ويفيض عليهم،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عَبْدُ اللهِ</w:t>
      </w:r>
      <w:r w:rsidR="004A6B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5822FEB0" w14:textId="31E5A42A" w:rsidR="00770B88" w:rsidRDefault="004A6B2B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>لَا نَسْكُرُهُ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>فَوَاللهِ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930D24" w:rsidRPr="00930D2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لَيَأْتِيَنَّ عَلَى النَّاسِ زَمَانٌ لَوِ الْتَمَسْتُمْ فِيهِ مِلْءَ طَسْتٍ مِنْ مَاءٍ مَا وَجَدْتُمُوه، وَلَيَرْجِعَنَّ كُلُّ ‌مَاءٍ ‌إِلَى ‌عُنْصرِهِ، وَيَكُونُ بَقِيَّةُ الْمَاءِ وَالْمُسْلِمُونَ بِالشَّامِ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930D24"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مصنف عبد الرزاق (10/ 390</w:t>
      </w:r>
      <w:r w:rsidR="00770B88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30D24"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ط</w:t>
      </w:r>
      <w:r w:rsidR="00770B88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930D24"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التأصيل الثانية)</w:t>
      </w:r>
      <w:r w:rsidR="00770B88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رقم</w:t>
      </w:r>
      <w:r w:rsidR="00770B88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21856</w:t>
      </w:r>
      <w:r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260FBBF5" w14:textId="5C8FF78F" w:rsidR="00770B88" w:rsidRDefault="004D7F49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وها نحن أوروبا مصفر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 أن كانت مخضر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وهناك أمطار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بلاد أخرى كثيرة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جد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بلاد فيها فيضانات، نسأل الله السلامة، وبلاد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تفتقد الماء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وأنهار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تنحسر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وتنكشف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عدة أمتار، </w:t>
      </w:r>
      <w:r w:rsidR="005E64C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ولقد تمّت دراسات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5E64C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532D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في ثمانينات القرن الماضي فيما يتعل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E532D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ق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532D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E64C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>بنضوب</w:t>
      </w:r>
      <w:r w:rsidR="00F41A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5E64C6" w:rsidRPr="005E64C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المياه من العالم:</w:t>
      </w:r>
    </w:p>
    <w:p w14:paraId="01DE6C8D" w14:textId="080B7348" w:rsidR="00770B88" w:rsidRDefault="004D7F49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"أصدر معهد (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وو</w:t>
      </w:r>
      <w:proofErr w:type="spellEnd"/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ار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دو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انش) الأ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مريكي دراسة تشير إلى أن العالم استخرج كميات كبيرة من المياه الجوفية، وفي (تكساس)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وهذه ولاية أمريكية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و (نيومكسيكو)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أصبح هناك احتمال بنضوب المياه الجوفية تماماً في هذه المنطقة؛ وفي الأقاليم الشمالية يهبط مستوى المياه الجوفية بمقدار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12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قدماً كل عام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 كل عام تنزل الماء تقريبا ثلاثة أمتار وستين سنتمتر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تقريبا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وهذا نقلا عن جريدة</w:t>
      </w:r>
      <w:r w:rsidR="001632F8"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="001632F8"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(الأهرام 1/ 10/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1632F8"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1985).</w:t>
      </w:r>
    </w:p>
    <w:p w14:paraId="74840DD6" w14:textId="5126B608" w:rsidR="00770B88" w:rsidRDefault="001632F8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وأشارت دراسة</w:t>
      </w:r>
      <w:r w:rsidR="004D7F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4D7F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أخرى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الولايات الأمريكية أن العالم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4D7F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وانظر كيف أنهم يتكلمون في ذلك الزمان ثمانينات القرن الماضي، ونحن في عشرينات الألفين، أشار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4D7F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دراسة في هذه الولايات أن العالم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4D7F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سوف يتعرض لنقص في موارد المياه التي لا علاج لها، ولن تفيد الطرق التقليدية في توفير المياه، مثل السدود والخزانات والقنوات.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(أهرام 2/ 10/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1985).</w:t>
      </w:r>
    </w:p>
    <w:p w14:paraId="08B567E6" w14:textId="77777777" w:rsidR="00770B88" w:rsidRDefault="001632F8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كما أعلن مركز تحليل المناخ الفيدرالي في الولايات المتحدة في بيان له</w:t>
      </w:r>
      <w:r w:rsidR="003109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درجة حرارة مياه </w:t>
      </w:r>
      <w:r w:rsidR="00770B88">
        <w:rPr>
          <w:rFonts w:ascii="Traditional Arabic" w:hAnsi="Traditional Arabic" w:cs="Traditional Arabic"/>
          <w:sz w:val="36"/>
          <w:szCs w:val="36"/>
          <w:rtl/>
          <w:lang w:bidi="ar-JO"/>
        </w:rPr>
        <w:t>المحيط الهادي آخذة في الارتفاع.</w:t>
      </w:r>
    </w:p>
    <w:p w14:paraId="78E05307" w14:textId="2E4A478A" w:rsidR="00770B88" w:rsidRDefault="001632F8" w:rsidP="00770B8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70B8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وهذه الظاهرة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تؤثر على الأحوال المناخية في جميع أنحاء العالم، وتؤدي إلى تفاقم حالة الجفاف في إفريقيا واستراليا، وفيضانات في الصين،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الكلام في عام 1986م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-،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>وسيول رعدية في (بيرو) و(أكوادور)، وعواصف وأعاصير على الولايات المتحدة وكندا</w:t>
      </w:r>
      <w:r w:rsidR="0031097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1632F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وجنوب إفريقيا.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(أهرام 16/10/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1986)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. من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سلسلة الأحاديث الصحيحة وشيء من فقهها وفوائدها 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للألباني: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(7/ 211)</w:t>
      </w:r>
      <w:r w:rsidR="0031097F"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32717BC" w14:textId="4BA7B51B" w:rsidR="00770B88" w:rsidRDefault="00C65301" w:rsidP="0064526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6530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فحافظوا 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يا عباد الله </w:t>
      </w:r>
      <w:r w:rsidRPr="00C65301">
        <w:rPr>
          <w:rFonts w:ascii="Traditional Arabic" w:hAnsi="Traditional Arabic" w:cs="Traditional Arabic"/>
          <w:sz w:val="36"/>
          <w:szCs w:val="36"/>
          <w:rtl/>
          <w:lang w:bidi="ar-JO"/>
        </w:rPr>
        <w:t>على قطرات المياه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التي تنساب من الصنابير والحنفيات وما شابه ذلك، فكيف بمن يترك المياه عبث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كثير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وهذا فيه إسراف سنسأل عنه يوم القيامة، سنسأل عن جميع أنواع الإسراف يوم القيامة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ومنها الإسراف في المياه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التي يشكو العالم أجمع منها، هذه المياه المالحة مياه البلديات ونحوها، أو المياه العذبة التي نشتريها بفلوسنا، ليس معناها أنك 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إذا 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اقتنيتها واشتريتها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يجوز لك أن تسرف فيها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!!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لذلك نهينا عن الإسراف في الوضوء أكثر من ثلاث مرات، ثلاث مرات فقط</w:t>
      </w:r>
      <w:r w:rsidR="00E532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C425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زاد فهو إسراف، هذا في الطهارة والوضوء فكيف بغيرها</w:t>
      </w:r>
      <w:r w:rsidRPr="00C6530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14:paraId="3FA010DF" w14:textId="0300F31F" w:rsidR="00570D80" w:rsidRPr="00DD6526" w:rsidRDefault="00570D80" w:rsidP="00570D8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E081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صلوا على رسول الله 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وملائكته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6A8C564F" w14:textId="3629C4B9" w:rsidR="00570D80" w:rsidRDefault="00570D80" w:rsidP="00570D8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أجمعين، </w:t>
      </w:r>
      <w:r w:rsidRPr="00631C4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وارض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 xml:space="preserve"> اللهم عن الخلفاء الأربع</w:t>
      </w:r>
      <w:r>
        <w:rPr>
          <w:rFonts w:ascii="Traditional Arabic" w:hAnsi="Traditional Arabic" w:cs="Traditional Arabic" w:hint="cs"/>
          <w:sz w:val="34"/>
          <w:szCs w:val="34"/>
          <w:rtl/>
        </w:rPr>
        <w:t>ة أبي بكر وعمر وعثمان وعلي، و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>سائر الصحابة أجمعين، و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ارض 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>عنا معهم بمنك وكرمك يا أكرم الأكرمين.</w:t>
      </w:r>
    </w:p>
    <w:p w14:paraId="36D994F4" w14:textId="71F62A32" w:rsidR="00570D80" w:rsidRDefault="00570D80" w:rsidP="00570D80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اللهم اجعلنا ممن قلت فيهم </w:t>
      </w:r>
      <w:r w:rsidRPr="00C65301">
        <w:rPr>
          <w:rFonts w:ascii="Traditional Arabic" w:hAnsi="Traditional Arabic" w:cs="Traditional Arabic"/>
          <w:sz w:val="36"/>
          <w:szCs w:val="36"/>
          <w:rtl/>
          <w:lang w:bidi="ar-JO"/>
        </w:rPr>
        <w:t>{وَالَّذِينَ آمَنُوا وَعَمِلُوا الصَّالِحَاتِ سَنُدْخِلُهُمْ جَنَّاتٍ تَجْرِي مِنْ تَحْتِهَا الْأَنْهَارُ خَالِدِينَ فِيهَا أَبَدًا لَهُمْ فِيهَا أَزْوَاجٌ مُطَهَّرَةٌ وَنُدْخِلُهُمْ ظِلًّا ظَلِيلًا}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6530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770B88">
        <w:rPr>
          <w:rFonts w:ascii="Traditional Arabic" w:hAnsi="Traditional Arabic" w:cs="Traditional Arabic"/>
          <w:sz w:val="24"/>
          <w:szCs w:val="24"/>
          <w:rtl/>
          <w:lang w:bidi="ar-JO"/>
        </w:rPr>
        <w:t>(النساء: 57)</w:t>
      </w:r>
      <w:r w:rsidRPr="00770B88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DB194C9" w14:textId="77777777" w:rsidR="00570D80" w:rsidRPr="00E24664" w:rsidRDefault="00570D80" w:rsidP="00570D8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319F2DC3" w14:textId="77404A2C" w:rsidR="00570D80" w:rsidRDefault="00570D80" w:rsidP="00570D8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سجينا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رددته إلى أهله سالما غانما يا رب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86A79A9" w14:textId="557F8D38" w:rsidR="00570D80" w:rsidRPr="00570D80" w:rsidRDefault="00570D80" w:rsidP="00570D8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70D80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1B54942F" w14:textId="77777777" w:rsidR="00570D80" w:rsidRDefault="00570D80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579DF8B" w14:textId="77777777" w:rsidR="00570D80" w:rsidRDefault="00770B88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جمعها من مظانها وألف بين حروفها وكلماتها وخطبها</w:t>
      </w:r>
    </w:p>
    <w:p w14:paraId="4A65371D" w14:textId="091037C9" w:rsidR="00570D80" w:rsidRDefault="00770B88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أبو المنذر فؤاد بن يوسف أبو سعيد نفع الله به البلاد والعباد.</w:t>
      </w:r>
    </w:p>
    <w:p w14:paraId="01AFA5EF" w14:textId="77777777" w:rsidR="00570D80" w:rsidRDefault="00770B88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مسجد </w:t>
      </w:r>
      <w:r w:rsidRPr="00770B88">
        <w:rPr>
          <w:rFonts w:ascii="Traditional Arabic" w:hAnsi="Traditional Arabic" w:cs="Traditional Arabic"/>
          <w:sz w:val="32"/>
          <w:szCs w:val="32"/>
          <w:rtl/>
          <w:lang w:bidi="ar-JO"/>
        </w:rPr>
        <w:t>الزعفران– المغازي- غزة</w:t>
      </w:r>
      <w:r w:rsidR="00570D80">
        <w:rPr>
          <w:rFonts w:ascii="Traditional Arabic" w:hAnsi="Traditional Arabic" w:cs="Traditional Arabic"/>
          <w:sz w:val="32"/>
          <w:szCs w:val="32"/>
          <w:rtl/>
          <w:lang w:bidi="ar-JO"/>
        </w:rPr>
        <w:t>– فلسط</w:t>
      </w:r>
      <w:r w:rsidR="00570D8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ين.</w:t>
      </w:r>
    </w:p>
    <w:p w14:paraId="1D391B0C" w14:textId="77777777" w:rsidR="00570D80" w:rsidRDefault="00770B88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70B88">
        <w:rPr>
          <w:rFonts w:ascii="Traditional Arabic" w:hAnsi="Traditional Arabic" w:cs="Traditional Arabic"/>
          <w:sz w:val="32"/>
          <w:szCs w:val="32"/>
          <w:rtl/>
          <w:lang w:bidi="ar-JO"/>
        </w:rPr>
        <w:t>6 صفر الخير 1444هـ</w:t>
      </w:r>
      <w:r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</w:p>
    <w:p w14:paraId="6151002C" w14:textId="32CF5894" w:rsidR="0083433C" w:rsidRPr="00770B88" w:rsidRDefault="00C65301" w:rsidP="00570D80">
      <w:pPr>
        <w:ind w:firstLine="474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770B88">
        <w:rPr>
          <w:rFonts w:ascii="Traditional Arabic" w:hAnsi="Traditional Arabic" w:cs="Traditional Arabic"/>
          <w:sz w:val="32"/>
          <w:szCs w:val="32"/>
          <w:rtl/>
          <w:lang w:bidi="ar-JO"/>
        </w:rPr>
        <w:t>وفق</w:t>
      </w:r>
      <w:r w:rsidR="00770B88"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  <w:r w:rsidR="00770B88" w:rsidRPr="00770B88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2/ 9/ 2022</w:t>
      </w:r>
      <w:r w:rsidRPr="00770B88">
        <w:rPr>
          <w:rFonts w:ascii="Traditional Arabic" w:hAnsi="Traditional Arabic" w:cs="Traditional Arabic"/>
          <w:sz w:val="32"/>
          <w:szCs w:val="32"/>
          <w:rtl/>
          <w:lang w:bidi="ar-JO"/>
        </w:rPr>
        <w:t>م</w:t>
      </w:r>
      <w:r w:rsidR="00770B88" w:rsidRPr="00770B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bookmarkStart w:id="0" w:name="_GoBack"/>
      <w:bookmarkEnd w:id="0"/>
    </w:p>
    <w:sectPr w:rsidR="0083433C" w:rsidRPr="00770B88" w:rsidSect="00405024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85D20" w14:textId="77777777" w:rsidR="00B4268D" w:rsidRDefault="00B4268D" w:rsidP="005C4255">
      <w:pPr>
        <w:spacing w:after="0" w:line="240" w:lineRule="auto"/>
      </w:pPr>
      <w:r>
        <w:separator/>
      </w:r>
    </w:p>
  </w:endnote>
  <w:endnote w:type="continuationSeparator" w:id="0">
    <w:p w14:paraId="6AA01F6E" w14:textId="77777777" w:rsidR="00B4268D" w:rsidRDefault="00B4268D" w:rsidP="005C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300795"/>
      <w:docPartObj>
        <w:docPartGallery w:val="Page Numbers (Bottom of Page)"/>
        <w:docPartUnique/>
      </w:docPartObj>
    </w:sdtPr>
    <w:sdtEndPr/>
    <w:sdtContent>
      <w:p w14:paraId="13B0A3B5" w14:textId="5B931A5D" w:rsidR="005C4255" w:rsidRDefault="005C42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F8" w:rsidRPr="005440F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2E726568" w14:textId="77777777" w:rsidR="005C4255" w:rsidRDefault="005C42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4B7DC" w14:textId="77777777" w:rsidR="00B4268D" w:rsidRDefault="00B4268D" w:rsidP="005C4255">
      <w:pPr>
        <w:spacing w:after="0" w:line="240" w:lineRule="auto"/>
      </w:pPr>
      <w:r>
        <w:separator/>
      </w:r>
    </w:p>
  </w:footnote>
  <w:footnote w:type="continuationSeparator" w:id="0">
    <w:p w14:paraId="2BCA8A86" w14:textId="77777777" w:rsidR="00B4268D" w:rsidRDefault="00B4268D" w:rsidP="005C4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0E"/>
    <w:rsid w:val="00063E6E"/>
    <w:rsid w:val="000774DF"/>
    <w:rsid w:val="000B29EB"/>
    <w:rsid w:val="00132597"/>
    <w:rsid w:val="001632F8"/>
    <w:rsid w:val="002C550E"/>
    <w:rsid w:val="002D5CD5"/>
    <w:rsid w:val="002E2C21"/>
    <w:rsid w:val="0031097F"/>
    <w:rsid w:val="00322981"/>
    <w:rsid w:val="00367EFE"/>
    <w:rsid w:val="003714A0"/>
    <w:rsid w:val="003B283B"/>
    <w:rsid w:val="003B41A4"/>
    <w:rsid w:val="00405024"/>
    <w:rsid w:val="004110F8"/>
    <w:rsid w:val="00462C3E"/>
    <w:rsid w:val="004A6B2B"/>
    <w:rsid w:val="004D7F49"/>
    <w:rsid w:val="004F5559"/>
    <w:rsid w:val="00504DCC"/>
    <w:rsid w:val="00507EB3"/>
    <w:rsid w:val="005440F8"/>
    <w:rsid w:val="00570D80"/>
    <w:rsid w:val="00591C4B"/>
    <w:rsid w:val="005C4255"/>
    <w:rsid w:val="005D57A8"/>
    <w:rsid w:val="005D7F7A"/>
    <w:rsid w:val="005E64C6"/>
    <w:rsid w:val="00604957"/>
    <w:rsid w:val="006052B4"/>
    <w:rsid w:val="00610ACE"/>
    <w:rsid w:val="0064526F"/>
    <w:rsid w:val="00650F88"/>
    <w:rsid w:val="006D65E3"/>
    <w:rsid w:val="00770B88"/>
    <w:rsid w:val="007A5FEB"/>
    <w:rsid w:val="007F4ACF"/>
    <w:rsid w:val="008250E9"/>
    <w:rsid w:val="0083433C"/>
    <w:rsid w:val="008A717F"/>
    <w:rsid w:val="008E0FD9"/>
    <w:rsid w:val="009009D9"/>
    <w:rsid w:val="009019D8"/>
    <w:rsid w:val="00930D24"/>
    <w:rsid w:val="00950329"/>
    <w:rsid w:val="0098027D"/>
    <w:rsid w:val="00984C24"/>
    <w:rsid w:val="00AE3BAD"/>
    <w:rsid w:val="00B209E0"/>
    <w:rsid w:val="00B4268D"/>
    <w:rsid w:val="00B7093A"/>
    <w:rsid w:val="00C362A8"/>
    <w:rsid w:val="00C65301"/>
    <w:rsid w:val="00E532D6"/>
    <w:rsid w:val="00EF48E0"/>
    <w:rsid w:val="00EF4E94"/>
    <w:rsid w:val="00F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BD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4255"/>
  </w:style>
  <w:style w:type="paragraph" w:styleId="a4">
    <w:name w:val="footer"/>
    <w:basedOn w:val="a"/>
    <w:link w:val="Char0"/>
    <w:uiPriority w:val="99"/>
    <w:unhideWhenUsed/>
    <w:rsid w:val="005C4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4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4255"/>
  </w:style>
  <w:style w:type="paragraph" w:styleId="a4">
    <w:name w:val="footer"/>
    <w:basedOn w:val="a"/>
    <w:link w:val="Char0"/>
    <w:uiPriority w:val="99"/>
    <w:unhideWhenUsed/>
    <w:rsid w:val="005C4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2022-09-09T18:25:00Z</dcterms:created>
  <dcterms:modified xsi:type="dcterms:W3CDTF">2022-09-09T18:25:00Z</dcterms:modified>
</cp:coreProperties>
</file>