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783E2" w14:textId="4995E100" w:rsidR="00387E08" w:rsidRPr="00132F05" w:rsidRDefault="00D75896" w:rsidP="00132F0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يا عبد الله كيف تكون من أحب عباد الله إلى الله؟</w:t>
      </w:r>
    </w:p>
    <w:p w14:paraId="5B4B3199" w14:textId="3049755D" w:rsidR="000A761E" w:rsidRPr="00E24664" w:rsidRDefault="000A761E" w:rsidP="000A761E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6EBA9CBC" w14:textId="77777777" w:rsidR="000A761E" w:rsidRPr="00E24664" w:rsidRDefault="000A761E" w:rsidP="000A761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081BD68E" w14:textId="77777777" w:rsidR="000A761E" w:rsidRPr="00E24664" w:rsidRDefault="000A761E" w:rsidP="000A761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2F02BB9C" w14:textId="77777777" w:rsidR="000A761E" w:rsidRPr="00E24664" w:rsidRDefault="000A761E" w:rsidP="000A761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16E42817" w14:textId="77777777" w:rsidR="000A761E" w:rsidRPr="00E24664" w:rsidRDefault="000A761E" w:rsidP="000A761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5DFC3705" w14:textId="7AAD5ACE" w:rsidR="000A761E" w:rsidRDefault="000A761E" w:rsidP="000A761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="00F22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اللهم </w:t>
      </w:r>
      <w:r w:rsidR="00F22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مي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1F7EB666" w14:textId="77777777" w:rsidR="004F7DEC" w:rsidRDefault="00F22056" w:rsidP="000A761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 هذه الحياة الدنيا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نجد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الكثير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 يتقر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 إلى مسؤول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رئيس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ولي أمر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ملك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أمير، وإذا رضي به هذا المسؤول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الملك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ُ،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يحب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أو يقر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يفرح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الإنسان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سيقضي له حاجات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دنيوية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232B26A" w14:textId="1305D9D7" w:rsidR="00F22056" w:rsidRDefault="00F22056" w:rsidP="000A761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ولله المثل الأعلى، ألا نبحث جميع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نحن المسلمين عم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يقر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إلى الله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ونعمل أعمالا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تجعل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من أحب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خلق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إلى الله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؟!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حري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بنا، وكل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كبير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وصغير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س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موت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وسنلقى الله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فكيف تكون من أحب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عباد الله إلى الله؟</w:t>
      </w:r>
    </w:p>
    <w:p w14:paraId="5F61A353" w14:textId="77777777" w:rsidR="004F7DEC" w:rsidRDefault="00F22056" w:rsidP="00F2205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أعمال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كثيرة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لكن في خطبتنا هذه سنذكر بعض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منها، وقبل أن ندخل في الخطبة لا بد من بيان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أمر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مهم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ٍّ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ألا وهو أن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أعمال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المطلوبة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في ديننا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كتاب رب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وهدي نبينا محمد صلى الله عليه وسلم أمر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ن: </w:t>
      </w:r>
    </w:p>
    <w:p w14:paraId="62A63167" w14:textId="3FC393B9" w:rsidR="00F22056" w:rsidRDefault="00F22056" w:rsidP="00F2205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أعمال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تجاه الله عز وجل، وأعمال تجاه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خلق الله سبحانه وتعالى.</w:t>
      </w:r>
    </w:p>
    <w:p w14:paraId="0839388E" w14:textId="77777777" w:rsidR="004F7DEC" w:rsidRDefault="00F22056" w:rsidP="00F2205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أما التي تجاه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فالتوحيد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الإيمان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العبادة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صلاة وصيام وحج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شابه ذلك، هذه لله سبحانه وتعالى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DF7C65B" w14:textId="77777777" w:rsidR="004F7DEC" w:rsidRDefault="00F22056" w:rsidP="00F2205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وتجاه خلق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الذين خلقهم الله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كالمعاملة الحسنة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الأخلاق والسلوك والآداب الحسنة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0B39B4D" w14:textId="4102584C" w:rsidR="00F22056" w:rsidRDefault="00F22056" w:rsidP="00F2205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هذان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الشيئان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تجاه الله وتجاه خلق الله، فمن قصر في أحدهما لم يربح الربح الذي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جناه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أولئك الذين أخذوا بالأمرين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C80E6F3" w14:textId="1C361512" w:rsidR="007B212A" w:rsidRDefault="007B212A" w:rsidP="007B212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أعوذ بالله من الشيطان الرجيم* بسم الله الرحمن الرحيم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:</w:t>
      </w:r>
      <w:r w:rsidR="000A76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{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وَاعْبُدُوا اللَّهَ وَلَا تُشْرِكُوا بِهِ شَيْئًا وَبِالْوَالِدَيْنِ إِحْسَانًا وَبِذِي الْقُرْبَى وَالْيَتَامَى وَالْمَسَاكِينِ وَالْجَارِ ذِي الْقُرْبَى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وَالْجَارِ الْجُنُبِ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وَالصَّاحِبِ بِالْجَنْبِ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وَابْنِ السَّبِيلِ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مَلَكَتْ أَيْمَانُكُمْ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لَا يُحِبُّ مَنْ كَانَ مُخْتَالًا فَخُورًا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F0BB9">
        <w:rPr>
          <w:rFonts w:ascii="Traditional Arabic" w:hAnsi="Traditional Arabic" w:cs="Traditional Arabic"/>
          <w:sz w:val="24"/>
          <w:szCs w:val="24"/>
          <w:rtl/>
        </w:rPr>
        <w:t xml:space="preserve"> (النساء: 36).</w:t>
      </w:r>
    </w:p>
    <w:p w14:paraId="69F5006B" w14:textId="57D9E23A" w:rsidR="007B212A" w:rsidRDefault="007B212A" w:rsidP="007B212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آية جمعت بين الأمرين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اعبدوا الله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أخلصوا في العبادة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تشركوا به شيئا، ق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وا: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إله إلا الله وحده لا شريك له، ثم ذكر المعاملة مع الناس وأولهم الوالدين، الإحسان بالمعاملة الحسنة للوالدين،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الأخلاق الحسنة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 xml:space="preserve"> للوالدين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قبل جميع الناس، ثم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 xml:space="preserve">ذكر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ذي القربى،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الأرحام أقاربك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أعمام وعمات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وأخوال وخالات، وما شابه ذلك ممن تصلك بهم صلة رحم.</w:t>
      </w:r>
    </w:p>
    <w:p w14:paraId="65CE701A" w14:textId="6B7B6202" w:rsidR="00382AEC" w:rsidRDefault="007B212A" w:rsidP="00382AE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وبعدها 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{</w:t>
      </w:r>
      <w:r w:rsidR="004F7DEC" w:rsidRPr="004F7DEC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وَالْيَتَامَى وَالْمَسَاكِينِ</w:t>
      </w:r>
      <w:r w:rsidR="004F7DEC">
        <w:rPr>
          <w:rFonts w:ascii="Traditional Arabic" w:hAnsi="Traditional Arabic" w:cs="Traditional Arabic" w:hint="cs"/>
          <w:sz w:val="36"/>
          <w:szCs w:val="36"/>
          <w:rtl/>
        </w:rPr>
        <w:t>}</w:t>
      </w:r>
      <w:r w:rsidR="004F7DEC" w:rsidRPr="004F7DE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الإحسان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 xml:space="preserve">إلى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اليتامى والمساكين بعد الأرحام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لهم غير الله عز وجل؟ من لهم إن أنت تخلي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عنهم؟ كيف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ريد أن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تقرب إلى الله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 يحب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َّنا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كون من أحب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عباد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إلى الله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قصر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حق اليتامى والمساكين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{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وَالْجَارِ ذِي الْقُرْبَى</w:t>
      </w:r>
      <w:r>
        <w:rPr>
          <w:rFonts w:ascii="Traditional Arabic" w:hAnsi="Traditional Arabic" w:cs="Traditional Arabic" w:hint="cs"/>
          <w:sz w:val="36"/>
          <w:szCs w:val="36"/>
          <w:rtl/>
        </w:rPr>
        <w:t>}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>أي: الجار القريب الذي له حق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َّا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>ن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 xml:space="preserve"> حق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 xml:space="preserve"> الجوار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 xml:space="preserve"> وحق القرابة، فله على جاره حق وإحسان راجع إلى العرف</w:t>
      </w:r>
      <w:r w:rsidR="00D75896" w:rsidRPr="00132F05">
        <w:rPr>
          <w:rFonts w:ascii="Traditional Arabic" w:hAnsi="Traditional Arabic" w:cs="Traditional Arabic"/>
          <w:sz w:val="36"/>
          <w:szCs w:val="36"/>
          <w:rtl/>
        </w:rPr>
        <w:t>،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>{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وَالْجَارِ الْجُنُبِ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>}</w:t>
      </w:r>
      <w:r w:rsidR="00EF0B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 xml:space="preserve"> أي: الذي ليس له قرابة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>، وهو الجار الذي له حق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واحد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 xml:space="preserve">هو جار 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>ليس من العائلة، لا تربط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به صلة دم، ليس رحما، جار اشترى أرضا فسكن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بجوارنا،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وهو من قبيلة أخرى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ومن عائلة أخرى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أوصى به الله عز وجل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بعد عبادته وعدم الشرك به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{</w:t>
      </w:r>
      <w:r w:rsidR="00382AEC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وَالْجَارِ ذِي الْقُرْبَى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2AEC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وَالْجَارِ الْجُنُبِ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وَالصَّاحِبِ بِالْجَنْبِ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من هو الصاحب بالجنب؟ لها معاني يجمعها أي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صاحب تصاحبه في سفر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أو تصاحبك على فراش واحد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؛ الزوجة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>، الصاحب بالجنب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أو رفقة في عمل ونحو ذلك،</w:t>
      </w:r>
      <w:r w:rsidR="00761875"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2AEC">
        <w:rPr>
          <w:rFonts w:ascii="Traditional Arabic" w:hAnsi="Traditional Arabic" w:cs="Traditional Arabic"/>
          <w:sz w:val="36"/>
          <w:szCs w:val="36"/>
          <w:rtl/>
        </w:rPr>
        <w:t>وقيل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382AEC">
        <w:rPr>
          <w:rFonts w:ascii="Traditional Arabic" w:hAnsi="Traditional Arabic" w:cs="Traditional Arabic"/>
          <w:sz w:val="36"/>
          <w:szCs w:val="36"/>
          <w:rtl/>
        </w:rPr>
        <w:t xml:space="preserve"> الصاحب مطلقا، ولعله أولى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40CCDCA" w14:textId="2B816286" w:rsidR="007F32A0" w:rsidRDefault="00761875" w:rsidP="007F32A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{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وَابْنِ السَّبِيلِ</w:t>
      </w:r>
      <w:r w:rsidR="00D75896" w:rsidRPr="00132F05">
        <w:rPr>
          <w:rFonts w:ascii="Traditional Arabic" w:hAnsi="Traditional Arabic" w:cs="Traditional Arabic"/>
          <w:sz w:val="36"/>
          <w:szCs w:val="36"/>
          <w:rtl/>
        </w:rPr>
        <w:t>}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75896"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>المسافر الذي م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َّ ببلدنا،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وأنت رأيته مستريح في أرضك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تحت شجرة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عندك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لو دعوته لو أعطيته من زكاة مالك، لو أحسنت إليه لو حس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>نت خلقك معه،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F32A0" w:rsidRPr="00132F05">
        <w:rPr>
          <w:rFonts w:ascii="Traditional Arabic" w:hAnsi="Traditional Arabic" w:cs="Traditional Arabic"/>
          <w:sz w:val="36"/>
          <w:szCs w:val="36"/>
          <w:rtl/>
        </w:rPr>
        <w:t>وهو: غريب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2AEC">
        <w:rPr>
          <w:rFonts w:ascii="Traditional Arabic" w:hAnsi="Traditional Arabic" w:cs="Traditional Arabic" w:hint="cs"/>
          <w:sz w:val="36"/>
          <w:szCs w:val="36"/>
          <w:rtl/>
        </w:rPr>
        <w:t xml:space="preserve"> غريب الله ذكره سبحانه وتعالى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 xml:space="preserve"> أن تحسن إليه،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 xml:space="preserve"> وهذا مما يقربك إلى محبة الله سبحانه وتعالى.</w:t>
      </w:r>
    </w:p>
    <w:p w14:paraId="2F060D74" w14:textId="77777777" w:rsidR="00296B04" w:rsidRDefault="00D75896" w:rsidP="007F32A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lastRenderedPageBreak/>
        <w:t>{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مَلَكَتْ أَيْمَانُكُمْ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}</w:t>
      </w:r>
      <w:r w:rsidR="00EF0B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أي: من الآدميين</w:t>
      </w:r>
      <w:r w:rsidR="007408F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>سواء كانوا عبيد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>ا عندك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 xml:space="preserve"> اشتريهم بمالك كما كانوا يفعلون، أو هم عم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 xml:space="preserve">ال يشتغلون عندك، أنت ملكت 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>نه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 xml:space="preserve">، أنت مسؤول عنه وعن أجرته، مسؤول عنه عامل يعمل عندك، ويدخل فيهم 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البهائم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، وهو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>ما اقتنيته من دواب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ّ،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 xml:space="preserve"> أو طيور أ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>و نحو ذلك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>ؤول عن طعامهم وش</w:t>
      </w:r>
      <w:r w:rsidR="007F32A0">
        <w:rPr>
          <w:rFonts w:ascii="Traditional Arabic" w:hAnsi="Traditional Arabic" w:cs="Traditional Arabic" w:hint="cs"/>
          <w:sz w:val="36"/>
          <w:szCs w:val="36"/>
          <w:rtl/>
        </w:rPr>
        <w:t>رابهم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 xml:space="preserve"> وتهيئة الجو المناسب لهم، الله سبحانه وتعالى لم ينس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 xml:space="preserve"> أحد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>ا، لأن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 xml:space="preserve"> هؤلاء من خلق الله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 xml:space="preserve"> فيجب علينا الإحسان إليهم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A7E63" w:rsidRPr="00132F05">
        <w:rPr>
          <w:rFonts w:ascii="Traditional Arabic" w:hAnsi="Traditional Arabic" w:cs="Traditional Arabic"/>
          <w:sz w:val="36"/>
          <w:szCs w:val="36"/>
          <w:rtl/>
        </w:rPr>
        <w:t>{</w:t>
      </w:r>
      <w:r w:rsidR="003A7E63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مَلَكَتْ أَيْمَانُكُمْ</w:t>
      </w:r>
      <w:r w:rsidR="003A7E63" w:rsidRPr="00132F05">
        <w:rPr>
          <w:rFonts w:ascii="Traditional Arabic" w:hAnsi="Traditional Arabic" w:cs="Traditional Arabic"/>
          <w:sz w:val="36"/>
          <w:szCs w:val="36"/>
          <w:rtl/>
        </w:rPr>
        <w:t>}</w:t>
      </w:r>
      <w:r w:rsidR="003A7E63">
        <w:rPr>
          <w:rFonts w:ascii="Traditional Arabic" w:hAnsi="Traditional Arabic" w:cs="Traditional Arabic" w:hint="cs"/>
          <w:sz w:val="36"/>
          <w:szCs w:val="36"/>
          <w:rtl/>
        </w:rPr>
        <w:t xml:space="preserve"> نقوم لهؤلاء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بكفايتهم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وعدم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تحميلهم ما يشق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عليهم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وإعانت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هم على ما يتحملون، وتأديب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هم لما فيه مصلحتهم.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DF3E23" w14:textId="21F42A43" w:rsidR="00EF0BB9" w:rsidRDefault="00D75896" w:rsidP="007F32A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{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لَا يُحِبُّ مَنْ كَانَ مُخْتَالًا فَخُورًا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}</w:t>
      </w:r>
      <w:r w:rsidR="00EF0B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7E08" w:rsidRPr="00EF0BB9">
        <w:rPr>
          <w:rFonts w:ascii="Traditional Arabic" w:hAnsi="Traditional Arabic" w:cs="Traditional Arabic"/>
          <w:sz w:val="24"/>
          <w:szCs w:val="24"/>
          <w:rtl/>
        </w:rPr>
        <w:t xml:space="preserve"> (النساء: 36).</w:t>
      </w:r>
    </w:p>
    <w:p w14:paraId="033965F1" w14:textId="7157994A" w:rsidR="003A7E63" w:rsidRDefault="003A7E63" w:rsidP="000A761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واعلموا أن من أحب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الأعمال إلى الله عز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َّ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تنفع الناس، هذه الأحاديث 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 xml:space="preserve">التي </w:t>
      </w:r>
      <w:r>
        <w:rPr>
          <w:rFonts w:ascii="Traditional Arabic" w:hAnsi="Traditional Arabic" w:cs="Traditional Arabic" w:hint="cs"/>
          <w:sz w:val="36"/>
          <w:szCs w:val="36"/>
          <w:rtl/>
        </w:rPr>
        <w:t>سأذكرها تؤيد ما في هذه الآية، هل تريد أحب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الأعمال إلى الله؟ هل تريد أنت </w:t>
      </w:r>
      <w:r w:rsidR="00296B04">
        <w:rPr>
          <w:rFonts w:ascii="Traditional Arabic" w:hAnsi="Traditional Arabic" w:cs="Traditional Arabic" w:hint="cs"/>
          <w:sz w:val="36"/>
          <w:szCs w:val="36"/>
          <w:rtl/>
        </w:rPr>
        <w:t xml:space="preserve">أن تكون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أحب عباد الله إلى الله؟</w:t>
      </w:r>
    </w:p>
    <w:p w14:paraId="72391CF3" w14:textId="77777777" w:rsidR="00296B04" w:rsidRDefault="003A7E63" w:rsidP="008A414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فلنستمع إلى حديث رسول الله صلى الله عليه وسلم، فـ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>عَنْ ابْنِ عُمَرَ رضي الله عنهما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قَالَ: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 xml:space="preserve"> جَاءَ رَجُلٌ إِلَى النَّبِيِّ صلى الله عليه وسلم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فَقَالَ: (يَا رَسُولَ اللهِ! أَيُّ النَّاسِ أَحَبُّ إلى اللهِ؟! وَأَيُّ الْأَعْمَالِ أَحَبُّ إلى اللهِ؟!) فَقَالَ: </w:t>
      </w:r>
    </w:p>
    <w:p w14:paraId="2722BA5E" w14:textId="77777777" w:rsidR="00296B04" w:rsidRDefault="00387E08" w:rsidP="008A414D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أَحَبُّ النَّاسِ إلى اللهِ، أَنْفَعُهُمْ لِلنَّاسِ</w:t>
      </w:r>
      <w:r w:rsidR="00296B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="003A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A7E63" w:rsidRPr="003A7E63">
        <w:rPr>
          <w:rFonts w:ascii="Traditional Arabic" w:hAnsi="Traditional Arabic" w:cs="Traditional Arabic" w:hint="cs"/>
          <w:sz w:val="36"/>
          <w:szCs w:val="36"/>
          <w:rtl/>
        </w:rPr>
        <w:t>وانظر نفسك أنت مع الناس؟ هل أنت أنفع الناس للناس؟ فأنت من أحب عباد الله إلى الله، كيف تنفع غيرك؟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122721A" w14:textId="77777777" w:rsidR="00296B04" w:rsidRDefault="00296B04" w:rsidP="008A414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يَكْشِفُ عَنْهُ كُرْبَةً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إنسان 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>واقع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 xml:space="preserve"> في كربة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 xml:space="preserve"> عنده مشاكل في بيته، مشاكل مع زوجته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 xml:space="preserve"> مشاكل مع أبنائه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 xml:space="preserve"> مشاكل مع جيرانه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 xml:space="preserve"> وكان لك سلطة عليهم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 xml:space="preserve"> ولك كلمة عندهم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 xml:space="preserve"> فحللت له هذه المشاكل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 xml:space="preserve"> فر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56DAA" w:rsidRPr="00B56DAA">
        <w:rPr>
          <w:rFonts w:ascii="Traditional Arabic" w:hAnsi="Traditional Arabic" w:cs="Traditional Arabic" w:hint="cs"/>
          <w:sz w:val="36"/>
          <w:szCs w:val="36"/>
          <w:rtl/>
        </w:rPr>
        <w:t xml:space="preserve"> عنه هذه الكربة، أنت من أحب عباد الله إلى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A414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6878DFA" w14:textId="77777777" w:rsidR="00EF5D46" w:rsidRDefault="008A414D" w:rsidP="008332C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توقفت في الطريق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 xml:space="preserve">مثلا </w:t>
      </w:r>
      <w:r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إنسان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معه سيارة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عطل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ت؛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ساعدته ولو بالكلمة الطيبة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قدر طاقتك واستطاعتك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كشفت عنه كربة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أنواع كشف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الكربات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كثيرة جدا.</w:t>
      </w:r>
    </w:p>
    <w:p w14:paraId="2F0A297E" w14:textId="696F7A1A" w:rsidR="006C02E5" w:rsidRDefault="008A414D" w:rsidP="00EF5D46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والثانية</w:t>
      </w:r>
      <w:r w:rsidR="00833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B56DA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33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يَقْضِي عَنْهُ دَيْنًا</w:t>
      </w:r>
      <w:r w:rsidR="00833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 xml:space="preserve">علمت أن فلانا عليه دين،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 xml:space="preserve">تذهب إلى صاحب الدين وتقول الديون التي على فلان عندي، أو تساعده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>مبلغ من المال، أو تدل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>ه على دعاء يدعوه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 xml:space="preserve"> يفرج الله عن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 xml:space="preserve">، ويسد عنه دينه، أنت ساعدت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فتكون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 xml:space="preserve"> من أحب عباد الله إلى الله.</w:t>
      </w:r>
    </w:p>
    <w:p w14:paraId="4811DEB6" w14:textId="594236C2" w:rsidR="006C02E5" w:rsidRDefault="008332CB" w:rsidP="006C02E5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يَطْرُدُ عَنْهُ جُوعًا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6C02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>كان فقيرا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 xml:space="preserve"> وعلمت أنه ليس عنده طعام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 xml:space="preserve"> ولا عند أولاده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 xml:space="preserve"> فطردت الجوع بطعام تقدمه له أنت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C02E5" w:rsidRPr="006C02E5">
        <w:rPr>
          <w:rFonts w:ascii="Traditional Arabic" w:hAnsi="Traditional Arabic" w:cs="Traditional Arabic" w:hint="cs"/>
          <w:sz w:val="36"/>
          <w:szCs w:val="36"/>
          <w:rtl/>
        </w:rPr>
        <w:t xml:space="preserve"> أو تدله على من يقدم له الطعام.</w:t>
      </w:r>
    </w:p>
    <w:p w14:paraId="6F178F79" w14:textId="3F4F1A10" w:rsidR="00EF0BB9" w:rsidRDefault="008332CB" w:rsidP="000E1B1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وَلَأَنْ أَمْشِي مَعَ أَخٍ لِي فِي حَاجَةٍ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؛ 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>أخ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 xml:space="preserve"> يحتاج شيئا معينا من حكومة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 xml:space="preserve"> من بلدية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 xml:space="preserve"> من مؤسسة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 xml:space="preserve"> فتمشي معه 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 xml:space="preserve"> لك وجه</w:t>
      </w:r>
      <w:r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ومكانة 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>عند هؤلاء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 xml:space="preserve"> فتأخذ أخاك إليهم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C02E5" w:rsidRPr="00154F5E">
        <w:rPr>
          <w:rFonts w:ascii="Traditional Arabic" w:hAnsi="Traditional Arabic" w:cs="Traditional Arabic" w:hint="cs"/>
          <w:sz w:val="36"/>
          <w:szCs w:val="36"/>
          <w:rtl/>
        </w:rPr>
        <w:t xml:space="preserve"> ثم تقضي له حاجته، كم ثوابها عند الله يا عباد الله؟</w:t>
      </w:r>
      <w:r w:rsidR="00154F5E" w:rsidRPr="00154F5E">
        <w:rPr>
          <w:rFonts w:ascii="Traditional Arabic" w:hAnsi="Traditional Arabic" w:cs="Traditional Arabic" w:hint="cs"/>
          <w:sz w:val="36"/>
          <w:szCs w:val="36"/>
          <w:rtl/>
        </w:rPr>
        <w:t xml:space="preserve"> ولأن أمشي مع أخ لي في حاجة</w:t>
      </w:r>
      <w:r>
        <w:rPr>
          <w:rFonts w:ascii="Traditional Arabic" w:hAnsi="Traditional Arabic" w:cs="Traditional Arabic" w:hint="cs"/>
          <w:sz w:val="36"/>
          <w:szCs w:val="36"/>
          <w:rtl/>
        </w:rPr>
        <w:t>،("</w:t>
      </w:r>
      <w:r w:rsidR="00154F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أَحَبُّ إِلَيَّ مِنْ أَنْ أَعْتَكِفَ فِي هَذَا الْمَسْجِدِ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-مَسْجِدِ الْمَدِينَةِ- </w:t>
      </w:r>
      <w:r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شَهْرًا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>طص</w:t>
      </w:r>
      <w:proofErr w:type="spellEnd"/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>861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 xml:space="preserve">، (كر) (18/ 1/2)، الصَّحِيحَة: 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>906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>، صَحِيح التَّرْغِيبِ: (2623).</w:t>
      </w:r>
    </w:p>
    <w:p w14:paraId="2074C872" w14:textId="55CD527A" w:rsidR="00154F5E" w:rsidRDefault="00154F5E" w:rsidP="000A761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إنسان يعتكف شهرا كم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 xml:space="preserve"> ثوابه</w:t>
      </w:r>
      <w:r>
        <w:rPr>
          <w:rFonts w:ascii="Traditional Arabic" w:hAnsi="Traditional Arabic" w:cs="Traditional Arabic" w:hint="cs"/>
          <w:sz w:val="36"/>
          <w:szCs w:val="36"/>
          <w:rtl/>
        </w:rPr>
        <w:t>؟ وفي مسجد النبي صلى الله عليه وسلم كم أجره؟ يساويه في الأجر من ذهب مع أخيه في حاجة له حتى يقضيها.</w:t>
      </w:r>
    </w:p>
    <w:p w14:paraId="3573E965" w14:textId="77777777" w:rsidR="008332CB" w:rsidRDefault="00154F5E" w:rsidP="00154F5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 أحب الأعمال إلى الله بعد الإيمان بالله؛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صلة الأرحام</w:t>
      </w:r>
      <w:r w:rsidR="00842458" w:rsidRPr="00132F05">
        <w:rPr>
          <w:rFonts w:ascii="Traditional Arabic" w:hAnsi="Traditional Arabic" w:cs="Traditional Arabic"/>
          <w:sz w:val="36"/>
          <w:szCs w:val="36"/>
          <w:rtl/>
        </w:rPr>
        <w:t>،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كما ورد 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عَنْ رَجُلٍ مِنْ خَثْعَمَ قَالَ: (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>أَتَيْتُ النَّبِيَّ صلى الله عليه وسلم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وَهو فِي نَفَرٍ مِنْ أَصْحَابِهِ، فَقُلْتُ: أَنْتَ الَّذِي تَزْعُمُ أَنَّكَ رَسُولُ اللهِ؟!)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يريد أن يتأكد فـ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7C3F4125" w14:textId="77777777" w:rsidR="008332CB" w:rsidRDefault="00387E08" w:rsidP="00154F5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نَعَمْ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!")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قُلْتُ: (يَا رَسُولَ اللهِ! أَيُّ الْأَعْمَالِ أَحَبُّ إِلَى اللهِ؟!) قَالَ: </w:t>
      </w:r>
    </w:p>
    <w:p w14:paraId="5906457C" w14:textId="77777777" w:rsidR="008332CB" w:rsidRDefault="00387E08" w:rsidP="00154F5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إِيمَانٌ بِاللهِ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")، قُلْتُ: (يَا رَسُولَ اللهِ! ثُمَّ مَهْ؟") 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 xml:space="preserve">يعني ثم ماذا بعد ذلك؟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3B194E5" w14:textId="26D6C801" w:rsidR="008332CB" w:rsidRDefault="00387E08" w:rsidP="00154F5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صِلَةُ الرَّحِمِ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 xml:space="preserve">هذه أحب الأعمال إلى الله، أن تؤمن بالله وتصل رحمك،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قُلْتُ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: (يَا رَسُولَ اللهِ! أَيُّ الْأَعْمَالِ أَبْغَضُ إِلَى اللهِ؟! قَالَ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6525B34" w14:textId="77777777" w:rsidR="008332CB" w:rsidRDefault="00387E08" w:rsidP="00154F5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الْإِشْرَاكُ بِاللهِ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")، قُلْتُ: (يَا رَسُولَ اللهِ! ثُمَّ مَهْ؟!) 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 xml:space="preserve">ثم ماذا بعد الإشراك بالله من أبغض الأعمال إلى الله؟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067BDCC" w14:textId="77777777" w:rsidR="008332CB" w:rsidRDefault="00387E08" w:rsidP="008332C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قَطِيعَةُ الرَّحِمِ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")، قُلْتُ: (ثُمَّ مَهْ؟) 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 xml:space="preserve">هل يوجد أعمال طيبة وأحب إلى الله؟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289C751" w14:textId="7A425BCF" w:rsidR="00EF0BB9" w:rsidRDefault="00387E08" w:rsidP="008332C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الْأَمْرُ بِالْمُنْكَرِ وَالنَّهْيِ عَنِ الْمَعْرُوفِ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>يع</w:t>
      </w:r>
      <w:proofErr w:type="spellEnd"/>
      <w:r w:rsidR="000E1B1D" w:rsidRPr="000E1B1D">
        <w:rPr>
          <w:rFonts w:ascii="Traditional Arabic" w:hAnsi="Traditional Arabic" w:cs="Traditional Arabic"/>
          <w:sz w:val="24"/>
          <w:szCs w:val="24"/>
          <w:rtl/>
        </w:rPr>
        <w:t>) (6839)، صَحِيح الْجَامِع: (166)، صَحِيح التَّرْغِيبِ: (2522).</w:t>
      </w:r>
    </w:p>
    <w:p w14:paraId="245A304C" w14:textId="77777777" w:rsidR="008332CB" w:rsidRDefault="00154F5E" w:rsidP="00154F5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وإذا سألنا عن الصدق في الحديث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وأداء الأمانة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والإحسان إلى الجيران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وجدناها أيضا أنها من أح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بِّ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الأعمال، وهذا ما ثبت 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عَنْ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الصحابي 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عَبْدِ الرَّحْمَنِ ب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>ْنِ أَبِي قُرَادٍ رضي الله عنه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قَالَ: (تَوَضَّأَ رَسُولُ اللهِ صلى الله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يَوْمًا، فَجَعَلَ أَصْحَابُهُ يَتَمَسَّحُونَ بِوَضُوئِهِ)،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يعني هو يتوضأ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ويتساقط الماء لا يجعلونه ينزل على الأرض، يأخذون هذا الوضوء ويتمسحون به التماس البركة من رسول الله صلى الله عليه وسلم،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>فَقَالَ لَهُمُ رَسُولُ اللهِ صلى الله عليه وسلم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4CAEE60" w14:textId="77777777" w:rsidR="008332CB" w:rsidRDefault="00387E08" w:rsidP="00154F5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lastRenderedPageBreak/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مَا حَمَلَكُمْ عَلَى هَذَا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؟!") 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 xml:space="preserve">ما الدافع وما السبب الذي يجعلكم تأخذون الماء الذي أتوضأ به فتتسمحون به؟ ما حملكم على ذلك؟ 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قَالُوا: (حُبُّ اللهِ وَرَسُولِهِ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>من شدة حبهم لله ولرسول الله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 xml:space="preserve"> يحبون الماء الذي يتساقط منه،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>دل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>هم على شيء أفضل من ذلك، وشيء دائم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 xml:space="preserve"> أين لنا الآن أن نأخذ من ماء رسول الله صلى الله عليه وسلم أو نتوضأ به؟ دلنا على شيء، ودل الصحابة في ذلك الزمان إلى ما ينفعهم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 xml:space="preserve">وينفع من يأتي بعدهم </w:t>
      </w:r>
      <w:r w:rsidR="00154F5E">
        <w:rPr>
          <w:rFonts w:ascii="Traditional Arabic" w:hAnsi="Traditional Arabic" w:cs="Traditional Arabic" w:hint="cs"/>
          <w:sz w:val="36"/>
          <w:szCs w:val="36"/>
          <w:rtl/>
        </w:rPr>
        <w:t xml:space="preserve">إلى آخر الزمان، 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332CB">
        <w:rPr>
          <w:rFonts w:ascii="Traditional Arabic" w:hAnsi="Traditional Arabic" w:cs="Traditional Arabic"/>
          <w:sz w:val="36"/>
          <w:szCs w:val="36"/>
          <w:rtl/>
        </w:rPr>
        <w:t>فَقَالَ رَسُولُ اللهِ صلى الله عليه وسلم</w:t>
      </w:r>
      <w:r w:rsidR="008332C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D999F2A" w14:textId="4B3B5655" w:rsidR="00EF0BB9" w:rsidRDefault="00387E08" w:rsidP="00154F5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مَنْ سَرَّهُ أَنْ يُحِبَّهُ اللهُ وَرَسُولُهُ؛ فَلْيَصْدُقْ حَدِيثَهُ إِذَا حَدَّثَ، </w:t>
      </w:r>
      <w:proofErr w:type="spellStart"/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وَلْيُؤَدِّ</w:t>
      </w:r>
      <w:proofErr w:type="spellEnd"/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أَمَانَتَهُ إِذَا ائْتُمِنَ، وَلْيُحْسِنْ جِوَارَ مَنْ جَاوَرَهُ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="00203408" w:rsidRPr="00203408">
        <w:rPr>
          <w:rFonts w:ascii="Traditional Arabic" w:hAnsi="Traditional Arabic" w:cs="Traditional Arabic"/>
          <w:sz w:val="24"/>
          <w:szCs w:val="24"/>
          <w:rtl/>
        </w:rPr>
        <w:t>(طس) 6517، انظر الصَّحِيحَة: 2998، المشكاة: 4990</w:t>
      </w:r>
    </w:p>
    <w:p w14:paraId="67BBA483" w14:textId="02E62F97" w:rsidR="005A0B11" w:rsidRDefault="005A0B11" w:rsidP="005A0B1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فهذه الأعمال الطيبة أكثر</w:t>
      </w:r>
      <w:r w:rsidR="00B3400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ثواب</w:t>
      </w:r>
      <w:r w:rsidR="00B34002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من أن تأخذ ماء</w:t>
      </w:r>
      <w:r w:rsidR="00B34002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متساقطا من رسول الله صلى الله عليه وسلم، مع أنه عظيم وبركة، أعظم منه فعلك أنت، ماذا تفعل في كلامك؟ ماذا تفعل في الأمانات التي يأتمنك عليها الناس</w:t>
      </w:r>
      <w:r w:rsidR="00B3400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سواء كانت مالا أو كلاما</w:t>
      </w:r>
      <w:r w:rsidR="00B3400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أسرارا أو نحو ذلك.</w:t>
      </w:r>
    </w:p>
    <w:p w14:paraId="21795F45" w14:textId="25D21BB8" w:rsidR="005A0B11" w:rsidRDefault="005A0B11" w:rsidP="005A0B1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الإحسان إلى الجيران ما أعظمه</w:t>
      </w:r>
      <w:r w:rsidR="00B3400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تصبر عل</w:t>
      </w:r>
      <w:r w:rsidR="00B34002">
        <w:rPr>
          <w:rFonts w:ascii="Traditional Arabic" w:hAnsi="Traditional Arabic" w:cs="Traditional Arabic" w:hint="cs"/>
          <w:sz w:val="36"/>
          <w:szCs w:val="36"/>
          <w:rtl/>
        </w:rPr>
        <w:t>ى جارك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أيضا إذا آذاك</w:t>
      </w:r>
      <w:r w:rsidR="00B34002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C3F2F96" w14:textId="77D63DE7" w:rsidR="00B620B5" w:rsidRDefault="005A0B11" w:rsidP="005A0B1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أيضا من أحب الأعمال إلى الله </w:t>
      </w:r>
      <w:r w:rsidR="00387E08" w:rsidRPr="000F20D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42458" w:rsidRPr="000F20D2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387E08" w:rsidRPr="000F20D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42458" w:rsidRPr="000F20D2">
        <w:rPr>
          <w:rFonts w:ascii="Traditional Arabic" w:hAnsi="Traditional Arabic" w:cs="Traditional Arabic"/>
          <w:b/>
          <w:bCs/>
          <w:sz w:val="36"/>
          <w:szCs w:val="36"/>
          <w:rtl/>
        </w:rPr>
        <w:t>ْ</w:t>
      </w:r>
      <w:r w:rsidR="00387E08" w:rsidRPr="000F20D2">
        <w:rPr>
          <w:rFonts w:ascii="Traditional Arabic" w:hAnsi="Traditional Arabic" w:cs="Traditional Arabic"/>
          <w:b/>
          <w:bCs/>
          <w:sz w:val="36"/>
          <w:szCs w:val="36"/>
          <w:rtl/>
        </w:rPr>
        <w:t>ن الخلق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حسِّن خ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ك، لا تكن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لأتفه الأسباب عصبي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ًّا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بعض الناس وما أكثرهم يت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صل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 xml:space="preserve"> قائلا: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>طلقت</w:t>
      </w:r>
      <w:r w:rsidR="002B1A8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شيخ وأنا عصبي، 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وكنت</w:t>
      </w:r>
      <w:r w:rsidR="002B1A8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حالة عصبية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ما الذي حملك على الطلاق؟ ما الذي ألجأك إلى ذلك؟ 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ليس هناك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حسن خلق، لو كان مع زوجته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مع صديقه أو مع صاحبه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حس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الأخلاق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لما وصل إلى التوتر، وما شابه ذلك، دينك يمنعك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ويجعلك حسن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الأخلاق، تذك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 الله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تذك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ر اليوم الآخر، تذك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 ملك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الموت أثناء العصبية، تذهب العصبية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ويأتي حسن الخلق إن شاء الله، 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عَنْ أُسَامَةَ بْنِ شَرِيكٍ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0F20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قَالَ: كُنَّا عِنْدَ النَّبِيِّ صَلَّى اللَّهُ عَلَيْهِ وَسَلَّمَ، </w:t>
      </w:r>
      <w:r w:rsidR="00B620B5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ذكر حديثا ومن ضمن هذا الحديث</w:t>
      </w:r>
      <w:r w:rsidR="00B620B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قَالُوا: (فَأَيُّ النَّاسِ أَحَبُّ إِلَى اللَّهِ، يَا رَسُولَ اللَّهِ؟!)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هو أحب الناس إلى الله؟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20B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B620B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90AFE25" w14:textId="4EEC0107" w:rsidR="003759CC" w:rsidRDefault="00387E08" w:rsidP="003759C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أَحَبُّ النَّاسِ إِلَى اللَّهِ أَحْسَنُهُمْ خُلُقًا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"). </w:t>
      </w:r>
      <w:r w:rsidR="002B1A80" w:rsidRPr="002B1A80">
        <w:rPr>
          <w:rFonts w:ascii="Traditional Arabic" w:hAnsi="Traditional Arabic" w:cs="Traditional Arabic"/>
          <w:sz w:val="24"/>
          <w:szCs w:val="24"/>
          <w:rtl/>
        </w:rPr>
        <w:t>(حب) 486 الصحيحة: (432)، "غاية المرام" (292).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F299C" w:rsidRPr="00132F05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عَنْ أَبِي ثَعْلَبَةَ الْخُشَنِيِّ، أَنَّ رَسُولَ اللَّهِ صَلَّى اللَّهُ عَلَيْهِ وَسَلَّمَ، قَالَ: </w:t>
      </w:r>
    </w:p>
    <w:p w14:paraId="5BE3F5F7" w14:textId="1FDED93B" w:rsidR="003759CC" w:rsidRDefault="00387E08" w:rsidP="003759C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أَحَبَّكُمْ إِلَى اللَّهِ وَأَقْرَبَكُمْ مِنِّي</w:t>
      </w:r>
      <w:r w:rsidR="003759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B11" w:rsidRPr="005A0B11">
        <w:rPr>
          <w:rFonts w:ascii="Traditional Arabic" w:hAnsi="Traditional Arabic" w:cs="Traditional Arabic" w:hint="cs"/>
          <w:sz w:val="36"/>
          <w:szCs w:val="36"/>
          <w:rtl/>
        </w:rPr>
        <w:t>مجلسا يوم القيامة، م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A0B11" w:rsidRPr="005A0B11">
        <w:rPr>
          <w:rFonts w:ascii="Traditional Arabic" w:hAnsi="Traditional Arabic" w:cs="Traditional Arabic" w:hint="cs"/>
          <w:sz w:val="36"/>
          <w:szCs w:val="36"/>
          <w:rtl/>
        </w:rPr>
        <w:t>ن أقرب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A0B11" w:rsidRPr="005A0B11">
        <w:rPr>
          <w:rFonts w:ascii="Traditional Arabic" w:hAnsi="Traditional Arabic" w:cs="Traditional Arabic" w:hint="cs"/>
          <w:sz w:val="36"/>
          <w:szCs w:val="36"/>
          <w:rtl/>
        </w:rPr>
        <w:t xml:space="preserve"> الناس مجلسا 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 xml:space="preserve">منه، </w:t>
      </w:r>
      <w:r w:rsidR="005A0B11" w:rsidRPr="005A0B11">
        <w:rPr>
          <w:rFonts w:ascii="Traditional Arabic" w:hAnsi="Traditional Arabic" w:cs="Traditional Arabic" w:hint="cs"/>
          <w:sz w:val="36"/>
          <w:szCs w:val="36"/>
          <w:rtl/>
        </w:rPr>
        <w:t>وهو أحب عباد الله إلى الله</w:t>
      </w:r>
      <w:r w:rsidR="005A0B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59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أَحَاسِنُكُمْ أَخْلَاقًا</w:t>
      </w:r>
      <w:r w:rsidR="003759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A0B11" w:rsidRPr="005A0B11">
        <w:rPr>
          <w:rFonts w:ascii="Traditional Arabic" w:hAnsi="Traditional Arabic" w:cs="Traditional Arabic" w:hint="cs"/>
          <w:sz w:val="36"/>
          <w:szCs w:val="36"/>
          <w:rtl/>
        </w:rPr>
        <w:t xml:space="preserve">الذين يحسنون أخلاقهم 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يفوزون بالقرب من</w:t>
      </w:r>
      <w:r w:rsidR="005A0B11" w:rsidRPr="005A0B11"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 يوم القيامة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A0B11" w:rsidRPr="005A0B11">
        <w:rPr>
          <w:rFonts w:ascii="Traditional Arabic" w:hAnsi="Traditional Arabic" w:cs="Traditional Arabic" w:hint="cs"/>
          <w:sz w:val="36"/>
          <w:szCs w:val="36"/>
          <w:rtl/>
        </w:rPr>
        <w:t xml:space="preserve"> بجانبه عند أصحابه، نسأل الله أن نكون منهم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A0B11" w:rsidRPr="005A0B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3B29E15" w14:textId="3514DCCE" w:rsidR="00EF0BB9" w:rsidRDefault="003759CC" w:rsidP="002B1A80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وَإِنَّ أَبْغَضَكُمْ إِلَى اللَّهِ وَأَبْعَدَكُمْ مِنِّي الثَّرْثَارُونَ </w:t>
      </w:r>
      <w:proofErr w:type="spellStart"/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الْمُتَفَيْهِقُونَ</w:t>
      </w:r>
      <w:proofErr w:type="spellEnd"/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الْمُتَشَدِّقُونَ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"). </w:t>
      </w:r>
      <w:r w:rsidR="002B1A80" w:rsidRPr="002B1A80">
        <w:rPr>
          <w:rFonts w:ascii="Traditional Arabic" w:hAnsi="Traditional Arabic" w:cs="Traditional Arabic"/>
          <w:sz w:val="26"/>
          <w:szCs w:val="26"/>
          <w:rtl/>
        </w:rPr>
        <w:t xml:space="preserve">(حب) </w:t>
      </w:r>
      <w:r w:rsidR="00EF5D4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2B1A80" w:rsidRPr="002B1A80">
        <w:rPr>
          <w:rFonts w:ascii="Traditional Arabic" w:hAnsi="Traditional Arabic" w:cs="Traditional Arabic"/>
          <w:sz w:val="26"/>
          <w:szCs w:val="26"/>
          <w:rtl/>
        </w:rPr>
        <w:t>482</w:t>
      </w:r>
      <w:r w:rsidR="00EF5D46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="002B1A80" w:rsidRPr="002B1A80">
        <w:rPr>
          <w:rFonts w:ascii="Traditional Arabic" w:hAnsi="Traditional Arabic" w:cs="Traditional Arabic"/>
          <w:sz w:val="26"/>
          <w:szCs w:val="26"/>
          <w:rtl/>
        </w:rPr>
        <w:t xml:space="preserve"> الصحيحة: (791). </w:t>
      </w:r>
    </w:p>
    <w:p w14:paraId="67202D01" w14:textId="65465A99" w:rsidR="00AC68ED" w:rsidRDefault="001F299C" w:rsidP="00AC68ED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الثرثار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: هُوَ الْكَثِيرُ الْكَلَامِ تَكَلُّفًا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A0B11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A0B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 xml:space="preserve">كلام كثير </w:t>
      </w:r>
      <w:r w:rsidR="005A0B11">
        <w:rPr>
          <w:rFonts w:ascii="Traditional Arabic" w:hAnsi="Traditional Arabic" w:cs="Traditional Arabic" w:hint="cs"/>
          <w:sz w:val="36"/>
          <w:szCs w:val="36"/>
          <w:rtl/>
        </w:rPr>
        <w:t>دون فائدة، وأنا أقول أيضا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A0B11">
        <w:rPr>
          <w:rFonts w:ascii="Traditional Arabic" w:hAnsi="Traditional Arabic" w:cs="Traditional Arabic" w:hint="cs"/>
          <w:sz w:val="36"/>
          <w:szCs w:val="36"/>
          <w:rtl/>
        </w:rPr>
        <w:t xml:space="preserve"> الثرثار الذي يمل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5A0B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5A0B11">
        <w:rPr>
          <w:rFonts w:ascii="Traditional Arabic" w:hAnsi="Traditional Arabic" w:cs="Traditional Arabic" w:hint="cs"/>
          <w:sz w:val="36"/>
          <w:szCs w:val="36"/>
          <w:rtl/>
        </w:rPr>
        <w:t>الفسبكة</w:t>
      </w:r>
      <w:proofErr w:type="spellEnd"/>
      <w:r w:rsidR="003759C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A0B11">
        <w:rPr>
          <w:rFonts w:ascii="Traditional Arabic" w:hAnsi="Traditional Arabic" w:cs="Traditional Arabic" w:hint="cs"/>
          <w:sz w:val="36"/>
          <w:szCs w:val="36"/>
          <w:rtl/>
        </w:rPr>
        <w:t xml:space="preserve"> ويمل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5A0B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5A0B11">
        <w:rPr>
          <w:rFonts w:ascii="Traditional Arabic" w:hAnsi="Traditional Arabic" w:cs="Traditional Arabic" w:hint="cs"/>
          <w:sz w:val="36"/>
          <w:szCs w:val="36"/>
          <w:rtl/>
        </w:rPr>
        <w:t>التوترة</w:t>
      </w:r>
      <w:proofErr w:type="spellEnd"/>
      <w:r w:rsidR="005A0B11">
        <w:rPr>
          <w:rFonts w:ascii="Traditional Arabic" w:hAnsi="Traditional Arabic" w:cs="Traditional Arabic" w:hint="cs"/>
          <w:sz w:val="36"/>
          <w:szCs w:val="36"/>
          <w:rtl/>
        </w:rPr>
        <w:t xml:space="preserve"> بالكلام الفارغ</w:t>
      </w:r>
      <w:r w:rsidR="003759C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A0B11">
        <w:rPr>
          <w:rFonts w:ascii="Traditional Arabic" w:hAnsi="Traditional Arabic" w:cs="Traditional Arabic" w:hint="cs"/>
          <w:sz w:val="36"/>
          <w:szCs w:val="36"/>
          <w:rtl/>
        </w:rPr>
        <w:t xml:space="preserve"> الذي لا فائدة فيه، هذا ثرثار، لكن ثرثار بإصبعه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 xml:space="preserve"> وليس بلسانه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799A479" w14:textId="77777777" w:rsidR="006C4072" w:rsidRDefault="001F299C" w:rsidP="00AC68E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والمتفيهق</w:t>
      </w:r>
      <w:proofErr w:type="spellEnd"/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الْمُتَكَبِّر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 xml:space="preserve"> الذي يتكبر على عباد الله</w:t>
      </w:r>
      <w:r w:rsidR="006C407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73109A" w14:textId="08AD524F" w:rsidR="00AC68ED" w:rsidRDefault="001F299C" w:rsidP="00AC68E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والْمُتَشَدِّقِ</w:t>
      </w:r>
      <w:r w:rsidRPr="00132F05">
        <w:rPr>
          <w:rFonts w:ascii="Traditional Arabic" w:hAnsi="Traditional Arabic" w:cs="Traditional Arabic"/>
          <w:sz w:val="36"/>
          <w:szCs w:val="36"/>
          <w:rtl/>
        </w:rPr>
        <w:t>: الْمُسْتَهْزِئِ بِالنَّاسِ، يَلْوِي شِدْقَهُ بِهِمْ وَعَلَيْهِمْ،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4072">
        <w:rPr>
          <w:rFonts w:ascii="Traditional Arabic" w:hAnsi="Traditional Arabic" w:cs="Traditional Arabic" w:hint="cs"/>
          <w:sz w:val="36"/>
          <w:szCs w:val="36"/>
          <w:rtl/>
        </w:rPr>
        <w:t xml:space="preserve">ولا يرى إلا نفسه: 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6C407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6C407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C4072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>فلان</w:t>
      </w:r>
      <w:r w:rsidR="006C4072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 xml:space="preserve"> ومن </w:t>
      </w:r>
      <w:r w:rsidR="006C4072">
        <w:rPr>
          <w:rFonts w:ascii="Traditional Arabic" w:hAnsi="Traditional Arabic" w:cs="Traditional Arabic" w:hint="cs"/>
          <w:sz w:val="36"/>
          <w:szCs w:val="36"/>
          <w:rtl/>
        </w:rPr>
        <w:t xml:space="preserve">هي 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>فلانة</w:t>
      </w:r>
      <w:r w:rsidR="006C4072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 xml:space="preserve"> نسأل الله السلامة، 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 xml:space="preserve">وَالشِّدْقُ: 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>المقصود به</w:t>
      </w:r>
      <w:r w:rsidR="00AC68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>جَانِبُ الْفَمِ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>، وما أكثرهم.</w:t>
      </w:r>
    </w:p>
    <w:p w14:paraId="468BC4B2" w14:textId="56482E22" w:rsidR="00EF0BB9" w:rsidRDefault="00AC68ED" w:rsidP="00AC68E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لذلك أحاسن الناس أخلاقا أقربهم إلى الله وأحبهم إلى الله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وأقربهم إلى رسول الله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EF0BB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69E311" w14:textId="30FFCB65" w:rsidR="00EF0BB9" w:rsidRDefault="00AD0527" w:rsidP="00EF0BB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>توبوا إلى الله و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>ستغفروه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C68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لي ولكم</w:t>
      </w:r>
      <w:r w:rsidR="001F299C" w:rsidRPr="00132F0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8F8681" w14:textId="77777777" w:rsidR="00EF0BB9" w:rsidRPr="00EF0BB9" w:rsidRDefault="00EF0BB9" w:rsidP="00EF0BB9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0BB9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73CDAAA2" w14:textId="612A106E" w:rsidR="00AC68ED" w:rsidRPr="005B7C63" w:rsidRDefault="00AC68ED" w:rsidP="00AC68E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973A0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5B7C63">
        <w:rPr>
          <w:rFonts w:ascii="Traditional Arabic" w:hAnsi="Traditional Arabic" w:cs="Traditional Arabic"/>
          <w:sz w:val="36"/>
          <w:szCs w:val="36"/>
          <w:rtl/>
        </w:rPr>
        <w:t xml:space="preserve"> 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797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797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واهتدى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Pr="00797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71EDB4A4" w14:textId="77777777" w:rsidR="00AD0527" w:rsidRDefault="002A1E6B" w:rsidP="00EF0BB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الجنة على ثلاثة منازل، نفس الجنة 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هناك مكان يقال له </w:t>
      </w:r>
      <w:r w:rsidRPr="00AD0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ربض الجنة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وهو على أطرف الجنة، ليس في أعلاها ولا في أوسطها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، بل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أطراف الجنة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لأناس معينين</w:t>
      </w:r>
      <w:r w:rsidR="00F317BB">
        <w:rPr>
          <w:rFonts w:ascii="Traditional Arabic" w:hAnsi="Traditional Arabic" w:cs="Traditional Arabic" w:hint="cs"/>
          <w:sz w:val="36"/>
          <w:szCs w:val="36"/>
          <w:rtl/>
        </w:rPr>
        <w:t xml:space="preserve"> سنذكرهم، وهناك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 xml:space="preserve"> مكان</w:t>
      </w:r>
      <w:r w:rsidR="00F317B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317BB" w:rsidRPr="00AD0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وسط الجنة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17B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وأهله</w:t>
      </w:r>
      <w:r w:rsidR="00F317BB">
        <w:rPr>
          <w:rFonts w:ascii="Traditional Arabic" w:hAnsi="Traditional Arabic" w:cs="Traditional Arabic" w:hint="cs"/>
          <w:sz w:val="36"/>
          <w:szCs w:val="36"/>
          <w:rtl/>
        </w:rPr>
        <w:t xml:space="preserve"> أعلى مكانة من أولئك، وهناك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 xml:space="preserve"> مكان</w:t>
      </w:r>
      <w:r w:rsidR="00F317B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317BB" w:rsidRPr="00AD0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أعلى الجنة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17BB">
        <w:rPr>
          <w:rFonts w:ascii="Traditional Arabic" w:hAnsi="Traditional Arabic" w:cs="Traditional Arabic" w:hint="cs"/>
          <w:sz w:val="36"/>
          <w:szCs w:val="36"/>
          <w:rtl/>
        </w:rPr>
        <w:t xml:space="preserve"> نسأل الله أن نكون من سكانها من أعلى الجنة، وهذا يقي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317BB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317BB">
        <w:rPr>
          <w:rFonts w:ascii="Traditional Arabic" w:hAnsi="Traditional Arabic" w:cs="Traditional Arabic" w:hint="cs"/>
          <w:sz w:val="36"/>
          <w:szCs w:val="36"/>
          <w:rtl/>
        </w:rPr>
        <w:t>نا بحسن الأخلاق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317B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E289939" w14:textId="77777777" w:rsidR="00AD0527" w:rsidRDefault="00F317BB" w:rsidP="00EF0BB9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روى أبو داود والترمذي وابن ماجة</w:t>
      </w:r>
      <w:r w:rsidR="002A1E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عَنْ أَبِي </w:t>
      </w:r>
      <w:proofErr w:type="spellStart"/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أُمَامَةَ</w:t>
      </w:r>
      <w:proofErr w:type="spellEnd"/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الْبَاهِلِيِّ رضي الله عنه قَالَ: قَالَ رَسُولُ اللهِ صلى الله عليه وسلم: 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أَنَا زَعِيمٌ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")</w:t>
      </w:r>
      <w:r w:rsidR="00EF0B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أَيْ: ضَامِنٌ وَكَفِيل 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بِبَيْتٍ</w:t>
      </w:r>
      <w:r w:rsidR="00AD0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B7437" w:rsidRPr="000B7437">
        <w:rPr>
          <w:rFonts w:ascii="Traditional Arabic" w:hAnsi="Traditional Arabic" w:cs="Traditional Arabic" w:hint="cs"/>
          <w:sz w:val="36"/>
          <w:szCs w:val="36"/>
          <w:rtl/>
        </w:rPr>
        <w:t xml:space="preserve">أي قصر عظيم 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فِي رَبَضِ الْجَنَّةِ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")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743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B7437">
        <w:rPr>
          <w:rFonts w:ascii="Traditional Arabic" w:hAnsi="Traditional Arabic" w:cs="Traditional Arabic" w:hint="cs"/>
          <w:sz w:val="36"/>
          <w:szCs w:val="36"/>
          <w:rtl/>
        </w:rPr>
        <w:t xml:space="preserve"> في أطرافها وفي أسافلها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B74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أَيْ: مَا حَوْلَهَا خَارِجًا عَنْهَا، تَشْبِيهًا بِالْأَبْنِيَةِ الَّتِي تَكُون حَوْلَ الْمُدُن، وَتَحْت الْقِلَاع،</w:t>
      </w:r>
      <w:r w:rsidR="000B74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 w:rsidR="000B7437">
        <w:rPr>
          <w:rFonts w:ascii="Traditional Arabic" w:hAnsi="Traditional Arabic" w:cs="Traditional Arabic" w:hint="cs"/>
          <w:sz w:val="36"/>
          <w:szCs w:val="36"/>
          <w:rtl/>
        </w:rPr>
        <w:t>لمن؟ قال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لِمَنْ تَرَكَ الْمِرَاءَ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>")</w:t>
      </w:r>
      <w:r w:rsidR="00EF0B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أَيْ: الْجِدَال،</w:t>
      </w:r>
      <w:r w:rsidR="000B7437">
        <w:rPr>
          <w:rFonts w:ascii="Traditional Arabic" w:hAnsi="Traditional Arabic" w:cs="Traditional Arabic" w:hint="cs"/>
          <w:sz w:val="36"/>
          <w:szCs w:val="36"/>
          <w:rtl/>
        </w:rPr>
        <w:t xml:space="preserve"> فالجدل ليس من الأخلاق الحسنة،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 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وَإِنْ كَانَ مُحِقًّا</w:t>
      </w:r>
      <w:r w:rsidR="00AD0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="00F32C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ولو كان معه الحق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لا يجادل، إنما ألق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ما عندك بحسن خلق وآداب، فإن رأيت الذي أمامك لا يريد أن يسمع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وأنت على الحق 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تركه، لا تجادله حتى أهل الكتاب، </w:t>
      </w:r>
      <w:r w:rsidR="00AD0527" w:rsidRPr="00AD0527">
        <w:rPr>
          <w:rFonts w:ascii="Traditional Arabic" w:hAnsi="Traditional Arabic" w:cs="Traditional Arabic"/>
          <w:sz w:val="36"/>
          <w:szCs w:val="36"/>
          <w:rtl/>
        </w:rPr>
        <w:t>{</w:t>
      </w:r>
      <w:r w:rsidR="00AD0527" w:rsidRPr="00AD0527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تُجَادِلُوا أَهْلَ الْكِتَابِ إِلَّا بِالَّتِي هِيَ أَحْسَنُ</w:t>
      </w:r>
      <w:r w:rsidR="00AD0527" w:rsidRPr="00AD0527">
        <w:rPr>
          <w:rFonts w:ascii="Traditional Arabic" w:hAnsi="Traditional Arabic" w:cs="Traditional Arabic"/>
          <w:sz w:val="36"/>
          <w:szCs w:val="36"/>
          <w:rtl/>
        </w:rPr>
        <w:t>}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D0527" w:rsidRPr="00AD05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0527" w:rsidRPr="00AD0527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AD0527" w:rsidRPr="00AD0527">
        <w:rPr>
          <w:rFonts w:ascii="Traditional Arabic" w:hAnsi="Traditional Arabic" w:cs="Traditional Arabic"/>
          <w:sz w:val="28"/>
          <w:szCs w:val="28"/>
          <w:rtl/>
        </w:rPr>
        <w:t>العنكبوت: 46</w:t>
      </w:r>
      <w:r w:rsidR="00AD0527">
        <w:rPr>
          <w:rFonts w:ascii="Traditional Arabic" w:hAnsi="Traditional Arabic" w:cs="Traditional Arabic" w:hint="cs"/>
          <w:sz w:val="28"/>
          <w:szCs w:val="28"/>
          <w:rtl/>
        </w:rPr>
        <w:t>).</w:t>
      </w:r>
      <w:r w:rsidR="00AD0527" w:rsidRPr="00AD052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>فكيف بالمسلم؟ الجدال لا يأتي بخير، لمن ترك المراء أي الجدال ولو كان محقا</w:t>
      </w:r>
      <w:r w:rsidR="00AD052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74E84F8B" w14:textId="77777777" w:rsidR="00AD0527" w:rsidRDefault="00AD0527" w:rsidP="00EF0BB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وَبِبَيْتٍ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قصر عظيم، أعظم من ذاك البيت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وهو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فِي وَسَطِ الْجَنَّةِ؛ لِمَنْ تَرَكَ الْكَذِبَ وَإِنْ كَانَ مَازِحًا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>أيضا من الأخلاق السيئة الكذب، تكذب على صاحبك ولو مزاحا، وهذا ما نراه عبر الفيديوهات وغيرها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والكاميرات الخفية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وما شابه ذلك يكذبون، ويوقعون غيرهم في الخوف والهلع والفزع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فيضحكون ويقول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أنا كنت مازحا، الكذب كثر في هذا الزمان، فنسأل الله السلامة، فمن ترك الكذب ولو كان مازحا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هذا له بيت في وسط الجنة، يعني أعلى من ربض الجنة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32C2D" w:rsidRPr="00F32C2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182951E" w14:textId="675F7868" w:rsidR="00387E08" w:rsidRDefault="00D84D79" w:rsidP="00861CC8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387E08" w:rsidRPr="00132F05">
        <w:rPr>
          <w:rFonts w:ascii="Traditional Arabic" w:hAnsi="Traditional Arabic" w:cs="Traditional Arabic"/>
          <w:b/>
          <w:bCs/>
          <w:sz w:val="36"/>
          <w:szCs w:val="36"/>
          <w:rtl/>
        </w:rPr>
        <w:t>وَبِبَيْتٍ فِي أَعْلَى الْجَنَّةِ لِمَنْ حَسَّنَ خُلُقَهُ</w:t>
      </w:r>
      <w:r w:rsidR="00387E08" w:rsidRPr="00132F05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>4800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 xml:space="preserve">، (ت) 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>1993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>، (</w:t>
      </w:r>
      <w:proofErr w:type="spellStart"/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>51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 xml:space="preserve">، انظر صحيح الجامع: 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>1464</w:t>
      </w:r>
      <w:r w:rsidR="00EF5D4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61CC8" w:rsidRPr="00861CC8">
        <w:rPr>
          <w:rFonts w:ascii="Traditional Arabic" w:hAnsi="Traditional Arabic" w:cs="Traditional Arabic"/>
          <w:sz w:val="24"/>
          <w:szCs w:val="24"/>
          <w:rtl/>
        </w:rPr>
        <w:t>، الصَّحِيحَة: 273، صَحِيح التَّرْغِيبِ: (139).</w:t>
      </w:r>
    </w:p>
    <w:p w14:paraId="0A11D4DB" w14:textId="37B2EFFB" w:rsidR="00F32C2D" w:rsidRPr="00AE0817" w:rsidRDefault="00F32C2D" w:rsidP="00F32C2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E0817">
        <w:rPr>
          <w:rFonts w:ascii="Traditional Arabic" w:hAnsi="Traditional Arabic" w:cs="Traditional Arabic" w:hint="cs"/>
          <w:sz w:val="36"/>
          <w:szCs w:val="36"/>
          <w:rtl/>
        </w:rPr>
        <w:t>الذي يحسن خلقه</w:t>
      </w:r>
      <w:r w:rsidR="00D84D79">
        <w:rPr>
          <w:rFonts w:ascii="Traditional Arabic" w:hAnsi="Traditional Arabic" w:cs="Traditional Arabic" w:hint="cs"/>
          <w:sz w:val="36"/>
          <w:szCs w:val="36"/>
          <w:rtl/>
        </w:rPr>
        <w:t>، له قصر في أعلى الجنة.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يمكن هو إنسان عصبي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دائما مستف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ٌّ،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لكنه سمع الخطبة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الله أكبر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 xml:space="preserve">فتأثَّر 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>فحس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>ن خلقه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هذا في بيت في أعلى الجنة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بأمر الله سبحانه وتعالى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لأنه استجاب لله ولرسوله فحس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>ن خلقه.</w:t>
      </w:r>
    </w:p>
    <w:p w14:paraId="0EE95351" w14:textId="549B2032" w:rsidR="00CF379B" w:rsidRPr="00DD6526" w:rsidRDefault="00F32C2D" w:rsidP="00EF5D46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E0817">
        <w:rPr>
          <w:rFonts w:ascii="Traditional Arabic" w:hAnsi="Traditional Arabic" w:cs="Traditional Arabic" w:hint="cs"/>
          <w:sz w:val="36"/>
          <w:szCs w:val="36"/>
          <w:rtl/>
        </w:rPr>
        <w:t>صلوا على رسول الله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المبعوث رحمة مهداة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للعالمين كافة، فقد </w:t>
      </w:r>
      <w:r w:rsidR="00CF379B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</w:t>
      </w:r>
      <w:r w:rsidR="00CF379B" w:rsidRPr="00E24664">
        <w:rPr>
          <w:rFonts w:ascii="Traditional Arabic" w:hAnsi="Traditional Arabic" w:cs="Traditional Arabic" w:hint="cs"/>
          <w:sz w:val="36"/>
          <w:szCs w:val="36"/>
          <w:rtl/>
        </w:rPr>
        <w:t>عليه في كتابه</w:t>
      </w:r>
      <w:r w:rsidR="00CF379B">
        <w:rPr>
          <w:rFonts w:ascii="Traditional Arabic" w:hAnsi="Traditional Arabic" w:cs="Traditional Arabic" w:hint="cs"/>
          <w:sz w:val="36"/>
          <w:szCs w:val="36"/>
          <w:rtl/>
        </w:rPr>
        <w:t xml:space="preserve"> وملائكته</w:t>
      </w:r>
      <w:r w:rsidR="00CF379B"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فقال:</w:t>
      </w:r>
      <w:r w:rsidR="00CF37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F379B" w:rsidRPr="00E246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CF379B"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CF379B" w:rsidRPr="00E2466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CF379B"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F379B" w:rsidRPr="00E24664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CF379B"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4D914634" w14:textId="77777777" w:rsidR="00FC25F7" w:rsidRDefault="00CF379B" w:rsidP="00CF379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على محمد وعلى آل محمد، كما صليت على إبراهيم وعلى آل إبراهيم إنك حميد مجيد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82DF656" w14:textId="4F781A2E" w:rsidR="00CF379B" w:rsidRPr="00E24664" w:rsidRDefault="00CF379B" w:rsidP="00CF379B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بارك على محمد وعلى آل محمد، كما باركت على إبراهيم وعلى آل إبراهيم إنك حميد مجيد.</w:t>
      </w:r>
    </w:p>
    <w:p w14:paraId="065005A8" w14:textId="77777777" w:rsidR="00CF379B" w:rsidRPr="00E24664" w:rsidRDefault="00CF379B" w:rsidP="00CF379B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6A18CE73" w14:textId="77777777" w:rsidR="00FC25F7" w:rsidRDefault="00CF379B" w:rsidP="00CF379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أحسن أخلاقن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يا رب العالمين، </w:t>
      </w:r>
      <w:r w:rsidRPr="00FC25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 رب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اجعلنا كما تحب وترضى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كما نحب نحن يا رب العالمين، </w:t>
      </w:r>
    </w:p>
    <w:p w14:paraId="2C13EB66" w14:textId="3E2142A7" w:rsidR="00CF379B" w:rsidRDefault="00CF379B" w:rsidP="00CF379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C25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اجعلنا عند حسن الظن يا رب العالمين، </w:t>
      </w:r>
      <w:r w:rsidRPr="00FC25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وارحم وتجاوز عما تعلم من السيئات والخطايا والذنوب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فنحن خطاؤون مذنبون</w:t>
      </w:r>
      <w:r w:rsidR="00FC25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فاغفر لنا يا أرحم الراحمين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ويا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رب العالمين.</w:t>
      </w:r>
    </w:p>
    <w:p w14:paraId="46F5AB4A" w14:textId="46931FFE" w:rsidR="00CF379B" w:rsidRPr="00E24664" w:rsidRDefault="00CF379B" w:rsidP="00CF379B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C25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لا تدع لنا في مقامنا هذا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غفرته،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همًّا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فرَّجته،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دَينًا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قضيتَه،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شفيتَه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مبتلىً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إلاّ </w:t>
      </w:r>
      <w:r>
        <w:rPr>
          <w:rFonts w:ascii="Traditional Arabic" w:hAnsi="Traditional Arabic" w:cs="Traditional Arabic" w:hint="cs"/>
          <w:sz w:val="36"/>
          <w:szCs w:val="36"/>
          <w:rtl/>
        </w:rPr>
        <w:t>رددته إلى أهله سالما غانما يا أرحم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59B904A2" w14:textId="77777777" w:rsidR="00CF379B" w:rsidRDefault="00CF379B" w:rsidP="00CF379B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482A1F1A" w14:textId="77777777" w:rsidR="00CF379B" w:rsidRDefault="00CF379B" w:rsidP="00CF379B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جمعها من مظانها وألف بين حروفها وكلماتها وخطبها</w:t>
      </w:r>
    </w:p>
    <w:p w14:paraId="404BF2FE" w14:textId="10FC5C37" w:rsidR="00CF379B" w:rsidRDefault="00EF5D46" w:rsidP="00CF379B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فضيلة شيخنا الوالد الحبيب </w:t>
      </w:r>
      <w:bookmarkStart w:id="0" w:name="_GoBack"/>
      <w:bookmarkEnd w:id="0"/>
      <w:r w:rsidR="00CF379B">
        <w:rPr>
          <w:rFonts w:ascii="Traditional Arabic" w:hAnsi="Traditional Arabic" w:cs="Traditional Arabic" w:hint="cs"/>
          <w:sz w:val="32"/>
          <w:szCs w:val="32"/>
          <w:rtl/>
        </w:rPr>
        <w:t>أبو المنذر فؤاد بن يوسف أبو سعيد جعلنا الله وإياه والمسلمين أجمعين من أحب عباد الله إلى الله.</w:t>
      </w:r>
    </w:p>
    <w:p w14:paraId="29F39105" w14:textId="122C59A1" w:rsidR="00CF379B" w:rsidRPr="00576A9B" w:rsidRDefault="00CF379B" w:rsidP="00CF379B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مسجد أهل السنة- دير البلح</w:t>
      </w:r>
      <w:r w:rsidRPr="00576A9B">
        <w:rPr>
          <w:rFonts w:ascii="Traditional Arabic" w:hAnsi="Traditional Arabic" w:cs="Traditional Arabic" w:hint="cs"/>
          <w:sz w:val="32"/>
          <w:szCs w:val="32"/>
          <w:rtl/>
        </w:rPr>
        <w:t>- الوسطى- غزة- فلسطين حررها الله.</w:t>
      </w:r>
    </w:p>
    <w:p w14:paraId="000F4250" w14:textId="576E68C8" w:rsidR="00CF379B" w:rsidRPr="00576A9B" w:rsidRDefault="00CF379B" w:rsidP="00CF379B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28 </w:t>
      </w:r>
      <w:r w:rsidRPr="00576A9B">
        <w:rPr>
          <w:rFonts w:ascii="Traditional Arabic" w:hAnsi="Traditional Arabic" w:cs="Traditional Arabic"/>
          <w:sz w:val="32"/>
          <w:szCs w:val="32"/>
          <w:rtl/>
        </w:rPr>
        <w:t>محرم 1444هـ</w:t>
      </w:r>
      <w:r w:rsidRPr="00576A9B">
        <w:rPr>
          <w:rFonts w:ascii="Traditional Arabic" w:hAnsi="Traditional Arabic" w:cs="Traditional Arabic" w:hint="cs"/>
          <w:sz w:val="32"/>
          <w:szCs w:val="32"/>
          <w:rtl/>
        </w:rPr>
        <w:t>،</w:t>
      </w:r>
    </w:p>
    <w:p w14:paraId="55638774" w14:textId="5E2F0603" w:rsidR="00F32C2D" w:rsidRPr="00EF5D46" w:rsidRDefault="00CF379B" w:rsidP="00EF5D46">
      <w:pPr>
        <w:ind w:firstLine="474"/>
        <w:jc w:val="both"/>
        <w:rPr>
          <w:rFonts w:ascii="Traditional Arabic" w:hAnsi="Traditional Arabic" w:cs="Traditional Arabic"/>
          <w:sz w:val="32"/>
          <w:szCs w:val="32"/>
        </w:rPr>
      </w:pPr>
      <w:r w:rsidRPr="00576A9B">
        <w:rPr>
          <w:rFonts w:ascii="Traditional Arabic" w:hAnsi="Traditional Arabic" w:cs="Traditional Arabic" w:hint="cs"/>
          <w:sz w:val="32"/>
          <w:szCs w:val="32"/>
          <w:rtl/>
        </w:rPr>
        <w:t xml:space="preserve">وفق: </w:t>
      </w:r>
      <w:r>
        <w:rPr>
          <w:rFonts w:ascii="Traditional Arabic" w:hAnsi="Traditional Arabic" w:cs="Traditional Arabic" w:hint="cs"/>
          <w:sz w:val="32"/>
          <w:szCs w:val="32"/>
          <w:rtl/>
        </w:rPr>
        <w:t>26</w:t>
      </w:r>
      <w:r w:rsidRPr="00576A9B">
        <w:rPr>
          <w:rFonts w:ascii="Traditional Arabic" w:hAnsi="Traditional Arabic" w:cs="Traditional Arabic"/>
          <w:sz w:val="32"/>
          <w:szCs w:val="32"/>
          <w:rtl/>
        </w:rPr>
        <w:t>/ 8/ 2022</w:t>
      </w:r>
      <w:r w:rsidRPr="00576A9B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sectPr w:rsidR="00F32C2D" w:rsidRPr="00EF5D46" w:rsidSect="00132F05">
      <w:footerReference w:type="default" r:id="rId7"/>
      <w:pgSz w:w="12240" w:h="15840" w:code="1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F2CAC" w14:textId="77777777" w:rsidR="00466E09" w:rsidRDefault="00466E09" w:rsidP="00707729">
      <w:pPr>
        <w:spacing w:after="0" w:line="240" w:lineRule="auto"/>
      </w:pPr>
      <w:r>
        <w:separator/>
      </w:r>
    </w:p>
  </w:endnote>
  <w:endnote w:type="continuationSeparator" w:id="0">
    <w:p w14:paraId="59AF515F" w14:textId="77777777" w:rsidR="00466E09" w:rsidRDefault="00466E09" w:rsidP="007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5803225"/>
      <w:docPartObj>
        <w:docPartGallery w:val="Page Numbers (Bottom of Page)"/>
        <w:docPartUnique/>
      </w:docPartObj>
    </w:sdtPr>
    <w:sdtEndPr/>
    <w:sdtContent>
      <w:p w14:paraId="65619AE9" w14:textId="269CA2E5" w:rsidR="005A0B11" w:rsidRDefault="005A0B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46" w:rsidRPr="00EF5D46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14:paraId="40A1AC36" w14:textId="77777777" w:rsidR="005A0B11" w:rsidRDefault="005A0B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76211" w14:textId="77777777" w:rsidR="00466E09" w:rsidRDefault="00466E09" w:rsidP="00707729">
      <w:pPr>
        <w:spacing w:after="0" w:line="240" w:lineRule="auto"/>
      </w:pPr>
      <w:r>
        <w:separator/>
      </w:r>
    </w:p>
  </w:footnote>
  <w:footnote w:type="continuationSeparator" w:id="0">
    <w:p w14:paraId="55BAB4B2" w14:textId="77777777" w:rsidR="00466E09" w:rsidRDefault="00466E09" w:rsidP="00707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08"/>
    <w:rsid w:val="0002428D"/>
    <w:rsid w:val="000A761E"/>
    <w:rsid w:val="000B7437"/>
    <w:rsid w:val="000E1B1D"/>
    <w:rsid w:val="000F20D2"/>
    <w:rsid w:val="00132F05"/>
    <w:rsid w:val="00154F5E"/>
    <w:rsid w:val="001F299C"/>
    <w:rsid w:val="00203408"/>
    <w:rsid w:val="00271204"/>
    <w:rsid w:val="00296B04"/>
    <w:rsid w:val="002A1E6B"/>
    <w:rsid w:val="002B1A80"/>
    <w:rsid w:val="00367EFE"/>
    <w:rsid w:val="003759CC"/>
    <w:rsid w:val="00382AEC"/>
    <w:rsid w:val="00387E08"/>
    <w:rsid w:val="003A7E63"/>
    <w:rsid w:val="00466E09"/>
    <w:rsid w:val="004F7DEC"/>
    <w:rsid w:val="00591C4B"/>
    <w:rsid w:val="005A0B11"/>
    <w:rsid w:val="005D19E5"/>
    <w:rsid w:val="005D57A8"/>
    <w:rsid w:val="00604957"/>
    <w:rsid w:val="00610ACE"/>
    <w:rsid w:val="006C02E5"/>
    <w:rsid w:val="006C4072"/>
    <w:rsid w:val="00707729"/>
    <w:rsid w:val="007408FA"/>
    <w:rsid w:val="00761875"/>
    <w:rsid w:val="0077137C"/>
    <w:rsid w:val="007B212A"/>
    <w:rsid w:val="007E6034"/>
    <w:rsid w:val="007F32A0"/>
    <w:rsid w:val="00816D57"/>
    <w:rsid w:val="008332CB"/>
    <w:rsid w:val="00842458"/>
    <w:rsid w:val="00861CC8"/>
    <w:rsid w:val="008A414D"/>
    <w:rsid w:val="00AC68ED"/>
    <w:rsid w:val="00AD0527"/>
    <w:rsid w:val="00AE0817"/>
    <w:rsid w:val="00B34002"/>
    <w:rsid w:val="00B56DAA"/>
    <w:rsid w:val="00B620B5"/>
    <w:rsid w:val="00B8395D"/>
    <w:rsid w:val="00CF379B"/>
    <w:rsid w:val="00D42667"/>
    <w:rsid w:val="00D75896"/>
    <w:rsid w:val="00D84D79"/>
    <w:rsid w:val="00EF0BB9"/>
    <w:rsid w:val="00EF5D46"/>
    <w:rsid w:val="00F22056"/>
    <w:rsid w:val="00F317BB"/>
    <w:rsid w:val="00F32C2D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9C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07729"/>
  </w:style>
  <w:style w:type="paragraph" w:styleId="a4">
    <w:name w:val="footer"/>
    <w:basedOn w:val="a"/>
    <w:link w:val="Char0"/>
    <w:uiPriority w:val="99"/>
    <w:unhideWhenUsed/>
    <w:rsid w:val="00707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07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07729"/>
  </w:style>
  <w:style w:type="paragraph" w:styleId="a4">
    <w:name w:val="footer"/>
    <w:basedOn w:val="a"/>
    <w:link w:val="Char0"/>
    <w:uiPriority w:val="99"/>
    <w:unhideWhenUsed/>
    <w:rsid w:val="00707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0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3</cp:revision>
  <dcterms:created xsi:type="dcterms:W3CDTF">2022-08-29T18:36:00Z</dcterms:created>
  <dcterms:modified xsi:type="dcterms:W3CDTF">2022-08-29T18:40:00Z</dcterms:modified>
</cp:coreProperties>
</file>