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3519" w14:textId="77777777" w:rsidR="00CD283E" w:rsidRPr="00D61692" w:rsidRDefault="00CD283E" w:rsidP="009F1951">
      <w:pPr>
        <w:bidi/>
        <w:jc w:val="both"/>
        <w:rPr>
          <w:rFonts w:cs="Calibri"/>
          <w:sz w:val="32"/>
          <w:szCs w:val="32"/>
          <w:lang w:val="en-US"/>
        </w:rPr>
      </w:pPr>
    </w:p>
    <w:p w14:paraId="6F835526" w14:textId="497B725C" w:rsidR="00821881" w:rsidRPr="00821881" w:rsidRDefault="00686BC1" w:rsidP="0082188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proofErr w:type="spellStart"/>
      <w:r w:rsidR="00F7100F" w:rsidRPr="00F7100F">
        <w:rPr>
          <w:rFonts w:cs="Calibri"/>
          <w:sz w:val="32"/>
          <w:szCs w:val="32"/>
          <w:rtl/>
          <w:lang w:val="en-US"/>
        </w:rPr>
        <w:t>لماذ</w:t>
      </w:r>
      <w:proofErr w:type="spellEnd"/>
      <w:r w:rsidR="00F7100F" w:rsidRPr="00F7100F">
        <w:rPr>
          <w:rFonts w:cs="Calibri"/>
          <w:sz w:val="32"/>
          <w:szCs w:val="32"/>
          <w:rtl/>
          <w:lang w:val="en-US"/>
        </w:rPr>
        <w:t xml:space="preserve"> </w:t>
      </w:r>
      <w:proofErr w:type="spellStart"/>
      <w:r w:rsidR="00F7100F" w:rsidRPr="00F7100F">
        <w:rPr>
          <w:rFonts w:cs="Calibri"/>
          <w:sz w:val="32"/>
          <w:szCs w:val="32"/>
          <w:rtl/>
          <w:lang w:val="en-US"/>
        </w:rPr>
        <w:t>لاتنفع</w:t>
      </w:r>
      <w:proofErr w:type="spellEnd"/>
      <w:r w:rsidR="00F7100F" w:rsidRPr="00F7100F">
        <w:rPr>
          <w:rFonts w:cs="Calibri"/>
          <w:sz w:val="32"/>
          <w:szCs w:val="32"/>
          <w:rtl/>
          <w:lang w:val="en-US"/>
        </w:rPr>
        <w:t xml:space="preserve"> </w:t>
      </w:r>
      <w:proofErr w:type="gramStart"/>
      <w:r w:rsidR="00F7100F" w:rsidRPr="00F7100F">
        <w:rPr>
          <w:rFonts w:cs="Calibri"/>
          <w:sz w:val="32"/>
          <w:szCs w:val="32"/>
          <w:rtl/>
          <w:lang w:val="en-US"/>
        </w:rPr>
        <w:t xml:space="preserve">الموعظة </w:t>
      </w:r>
      <w:r w:rsidR="00821881" w:rsidRPr="00821881">
        <w:rPr>
          <w:rFonts w:cs="Calibri"/>
          <w:sz w:val="32"/>
          <w:szCs w:val="32"/>
          <w:rtl/>
        </w:rPr>
        <w:t>؟</w:t>
      </w:r>
      <w:proofErr w:type="gramEnd"/>
    </w:p>
    <w:p w14:paraId="51748863" w14:textId="1C66769D" w:rsidR="00A65D5F" w:rsidRPr="00A65D5F" w:rsidRDefault="008146E5" w:rsidP="00821881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7EA12357" w14:textId="77777777" w:rsidR="00A65D5F" w:rsidRPr="00A65D5F" w:rsidRDefault="00A65D5F" w:rsidP="00A65D5F">
      <w:pPr>
        <w:bidi/>
        <w:jc w:val="both"/>
        <w:rPr>
          <w:rFonts w:cs="Calibri"/>
          <w:sz w:val="32"/>
          <w:szCs w:val="32"/>
        </w:rPr>
      </w:pPr>
    </w:p>
    <w:p w14:paraId="55518787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  <w:r w:rsidRPr="00F7100F">
        <w:rPr>
          <w:rFonts w:cs="Calibri"/>
          <w:sz w:val="32"/>
          <w:szCs w:val="32"/>
          <w:rtl/>
          <w:lang w:val="en-US"/>
        </w:rPr>
        <w:t xml:space="preserve">معاشر المؤمنين </w:t>
      </w:r>
    </w:p>
    <w:p w14:paraId="33C9390F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  <w:r w:rsidRPr="00F7100F">
        <w:rPr>
          <w:rFonts w:cs="Calibri"/>
          <w:sz w:val="32"/>
          <w:szCs w:val="32"/>
          <w:rtl/>
          <w:lang w:val="en-US"/>
        </w:rPr>
        <w:t xml:space="preserve">سأل سائلٌ صاحبَه وهو </w:t>
      </w:r>
      <w:proofErr w:type="gramStart"/>
      <w:r w:rsidRPr="00F7100F">
        <w:rPr>
          <w:rFonts w:cs="Calibri"/>
          <w:sz w:val="32"/>
          <w:szCs w:val="32"/>
          <w:rtl/>
          <w:lang w:val="en-US"/>
        </w:rPr>
        <w:t>يحاوره :</w:t>
      </w:r>
      <w:proofErr w:type="gramEnd"/>
      <w:r w:rsidRPr="00F7100F">
        <w:rPr>
          <w:rFonts w:cs="Calibri"/>
          <w:sz w:val="32"/>
          <w:szCs w:val="32"/>
          <w:rtl/>
          <w:lang w:val="en-US"/>
        </w:rPr>
        <w:t xml:space="preserve"> </w:t>
      </w:r>
    </w:p>
    <w:p w14:paraId="499EC752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  <w:r w:rsidRPr="00F7100F">
        <w:rPr>
          <w:rFonts w:cs="Calibri"/>
          <w:sz w:val="32"/>
          <w:szCs w:val="32"/>
          <w:rtl/>
          <w:lang w:val="en-US"/>
        </w:rPr>
        <w:t xml:space="preserve"> كم نستمع للمواعظ والخطب لكن منّا من </w:t>
      </w:r>
      <w:proofErr w:type="spellStart"/>
      <w:r w:rsidRPr="00F7100F">
        <w:rPr>
          <w:rFonts w:cs="Calibri"/>
          <w:sz w:val="32"/>
          <w:szCs w:val="32"/>
          <w:rtl/>
          <w:lang w:val="en-US"/>
        </w:rPr>
        <w:t>لايتأثّر</w:t>
      </w:r>
      <w:proofErr w:type="spellEnd"/>
      <w:r w:rsidRPr="00F7100F">
        <w:rPr>
          <w:rFonts w:cs="Calibri"/>
          <w:sz w:val="32"/>
          <w:szCs w:val="32"/>
          <w:rtl/>
          <w:lang w:val="en-US"/>
        </w:rPr>
        <w:t xml:space="preserve"> و </w:t>
      </w:r>
      <w:proofErr w:type="spellStart"/>
      <w:r w:rsidRPr="00F7100F">
        <w:rPr>
          <w:rFonts w:cs="Calibri"/>
          <w:sz w:val="32"/>
          <w:szCs w:val="32"/>
          <w:rtl/>
          <w:lang w:val="en-US"/>
        </w:rPr>
        <w:t>لاينتفع</w:t>
      </w:r>
      <w:proofErr w:type="spellEnd"/>
      <w:r w:rsidRPr="00F7100F">
        <w:rPr>
          <w:rFonts w:cs="Calibri"/>
          <w:sz w:val="32"/>
          <w:szCs w:val="32"/>
          <w:rtl/>
          <w:lang w:val="en-US"/>
        </w:rPr>
        <w:t xml:space="preserve"> </w:t>
      </w:r>
      <w:proofErr w:type="gramStart"/>
      <w:r w:rsidRPr="00F7100F">
        <w:rPr>
          <w:rFonts w:cs="Calibri"/>
          <w:sz w:val="32"/>
          <w:szCs w:val="32"/>
          <w:rtl/>
          <w:lang w:val="en-US"/>
        </w:rPr>
        <w:t>بها  ،</w:t>
      </w:r>
      <w:proofErr w:type="gramEnd"/>
      <w:r w:rsidRPr="00F7100F">
        <w:rPr>
          <w:rFonts w:cs="Calibri"/>
          <w:sz w:val="32"/>
          <w:szCs w:val="32"/>
          <w:rtl/>
          <w:lang w:val="en-US"/>
        </w:rPr>
        <w:t xml:space="preserve"> ويبقى على حاله من الغفلات والانكباب على الدنيا والمعاصي ، </w:t>
      </w:r>
    </w:p>
    <w:p w14:paraId="6B516A94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  <w:r w:rsidRPr="00F7100F">
        <w:rPr>
          <w:rFonts w:cs="Calibri"/>
          <w:sz w:val="32"/>
          <w:szCs w:val="32"/>
          <w:rtl/>
          <w:lang w:val="en-US"/>
        </w:rPr>
        <w:t xml:space="preserve">فقال له </w:t>
      </w:r>
      <w:proofErr w:type="gramStart"/>
      <w:r w:rsidRPr="00F7100F">
        <w:rPr>
          <w:rFonts w:cs="Calibri"/>
          <w:sz w:val="32"/>
          <w:szCs w:val="32"/>
          <w:rtl/>
          <w:lang w:val="en-US"/>
        </w:rPr>
        <w:t>صاحبه :</w:t>
      </w:r>
      <w:proofErr w:type="gramEnd"/>
      <w:r w:rsidRPr="00F7100F">
        <w:rPr>
          <w:rFonts w:cs="Calibri"/>
          <w:sz w:val="32"/>
          <w:szCs w:val="32"/>
          <w:rtl/>
          <w:lang w:val="en-US"/>
        </w:rPr>
        <w:t xml:space="preserve"> أما وقد ذكرت ذلك ، فلنستمع لكلام الله تعالى نستجلي منه جوابا لما تساءلت عنه ،،</w:t>
      </w:r>
    </w:p>
    <w:p w14:paraId="2D72AF25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  <w:r w:rsidRPr="00F7100F">
        <w:rPr>
          <w:rFonts w:cs="Calibri"/>
          <w:sz w:val="32"/>
          <w:szCs w:val="32"/>
          <w:rtl/>
          <w:lang w:val="en-US"/>
        </w:rPr>
        <w:t xml:space="preserve">  وأول </w:t>
      </w:r>
      <w:proofErr w:type="spellStart"/>
      <w:r w:rsidRPr="00F7100F">
        <w:rPr>
          <w:rFonts w:cs="Calibri"/>
          <w:sz w:val="32"/>
          <w:szCs w:val="32"/>
          <w:rtl/>
          <w:lang w:val="en-US"/>
        </w:rPr>
        <w:t>مايرشدنا</w:t>
      </w:r>
      <w:proofErr w:type="spellEnd"/>
      <w:r w:rsidRPr="00F7100F">
        <w:rPr>
          <w:rFonts w:cs="Calibri"/>
          <w:sz w:val="32"/>
          <w:szCs w:val="32"/>
          <w:rtl/>
          <w:lang w:val="en-US"/>
        </w:rPr>
        <w:t xml:space="preserve"> اليه القران الكريم أنّ هذا الكتابَ العزيز الذي </w:t>
      </w:r>
      <w:proofErr w:type="spellStart"/>
      <w:r w:rsidRPr="00F7100F">
        <w:rPr>
          <w:rFonts w:cs="Calibri"/>
          <w:sz w:val="32"/>
          <w:szCs w:val="32"/>
          <w:rtl/>
          <w:lang w:val="en-US"/>
        </w:rPr>
        <w:t>لايأتيه</w:t>
      </w:r>
      <w:proofErr w:type="spellEnd"/>
      <w:r w:rsidRPr="00F7100F">
        <w:rPr>
          <w:rFonts w:cs="Calibri"/>
          <w:sz w:val="32"/>
          <w:szCs w:val="32"/>
          <w:rtl/>
          <w:lang w:val="en-US"/>
        </w:rPr>
        <w:t xml:space="preserve"> الباطل من بين يديه </w:t>
      </w:r>
      <w:proofErr w:type="spellStart"/>
      <w:r w:rsidRPr="00F7100F">
        <w:rPr>
          <w:rFonts w:cs="Calibri"/>
          <w:sz w:val="32"/>
          <w:szCs w:val="32"/>
          <w:rtl/>
          <w:lang w:val="en-US"/>
        </w:rPr>
        <w:t>ولامن</w:t>
      </w:r>
      <w:proofErr w:type="spellEnd"/>
      <w:r w:rsidRPr="00F7100F">
        <w:rPr>
          <w:rFonts w:cs="Calibri"/>
          <w:sz w:val="32"/>
          <w:szCs w:val="32"/>
          <w:rtl/>
          <w:lang w:val="en-US"/>
        </w:rPr>
        <w:t xml:space="preserve"> خلفه هو موعظةٌ من الله تعالى </w:t>
      </w:r>
    </w:p>
    <w:p w14:paraId="23B5F031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  <w:r w:rsidRPr="00F7100F">
        <w:rPr>
          <w:rFonts w:cs="Calibri"/>
          <w:sz w:val="32"/>
          <w:szCs w:val="32"/>
          <w:rtl/>
          <w:lang w:val="en-US"/>
        </w:rPr>
        <w:t xml:space="preserve">كما قال جلّ وعلا " </w:t>
      </w:r>
      <w:proofErr w:type="gramStart"/>
      <w:r w:rsidRPr="00F7100F">
        <w:rPr>
          <w:rFonts w:cs="Calibri"/>
          <w:sz w:val="32"/>
          <w:szCs w:val="32"/>
          <w:rtl/>
          <w:lang w:val="en-US"/>
        </w:rPr>
        <w:t>﴿ يَا</w:t>
      </w:r>
      <w:proofErr w:type="gramEnd"/>
      <w:r w:rsidRPr="00F7100F">
        <w:rPr>
          <w:rFonts w:cs="Calibri"/>
          <w:sz w:val="32"/>
          <w:szCs w:val="32"/>
          <w:rtl/>
          <w:lang w:val="en-US"/>
        </w:rPr>
        <w:t xml:space="preserve"> أَيُّهَا النَّاسُ قَدْ جَاءَتْكُمْ مَوْعِظَةٌ مِنْ رَبِّكُمْ وَشِفَاءٌ لِمَا فِي الصُّدُورِ وَهُدًى وَرَحْمَةٌ لِلْمُؤْمِنِينَ ﴾ [يونس: 57]، </w:t>
      </w:r>
    </w:p>
    <w:p w14:paraId="15CC41CC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  <w:r w:rsidRPr="00F7100F">
        <w:rPr>
          <w:rFonts w:cs="Calibri"/>
          <w:sz w:val="32"/>
          <w:szCs w:val="32"/>
          <w:rtl/>
          <w:lang w:val="en-US"/>
        </w:rPr>
        <w:t xml:space="preserve">وجعله ربّنا جلّ وعلا الله موعظة للمؤمنين بالله واليوم الآخر فهم الذين ينتفعون به </w:t>
      </w:r>
      <w:proofErr w:type="spellStart"/>
      <w:r w:rsidRPr="00F7100F">
        <w:rPr>
          <w:rFonts w:cs="Calibri"/>
          <w:sz w:val="32"/>
          <w:szCs w:val="32"/>
          <w:rtl/>
          <w:lang w:val="en-US"/>
        </w:rPr>
        <w:t>لمايرجونه</w:t>
      </w:r>
      <w:proofErr w:type="spellEnd"/>
      <w:r w:rsidRPr="00F7100F">
        <w:rPr>
          <w:rFonts w:cs="Calibri"/>
          <w:sz w:val="32"/>
          <w:szCs w:val="32"/>
          <w:rtl/>
          <w:lang w:val="en-US"/>
        </w:rPr>
        <w:t xml:space="preserve"> من </w:t>
      </w:r>
      <w:proofErr w:type="gramStart"/>
      <w:r w:rsidRPr="00F7100F">
        <w:rPr>
          <w:rFonts w:cs="Calibri"/>
          <w:sz w:val="32"/>
          <w:szCs w:val="32"/>
          <w:rtl/>
          <w:lang w:val="en-US"/>
        </w:rPr>
        <w:t>ربهم ،</w:t>
      </w:r>
      <w:proofErr w:type="gramEnd"/>
      <w:r w:rsidRPr="00F7100F">
        <w:rPr>
          <w:rFonts w:cs="Calibri"/>
          <w:sz w:val="32"/>
          <w:szCs w:val="32"/>
          <w:rtl/>
          <w:lang w:val="en-US"/>
        </w:rPr>
        <w:t xml:space="preserve">  ولما يترقّبونه من حسن </w:t>
      </w:r>
      <w:proofErr w:type="spellStart"/>
      <w:r w:rsidRPr="00F7100F">
        <w:rPr>
          <w:rFonts w:cs="Calibri"/>
          <w:sz w:val="32"/>
          <w:szCs w:val="32"/>
          <w:rtl/>
          <w:lang w:val="en-US"/>
        </w:rPr>
        <w:t>الحزاء</w:t>
      </w:r>
      <w:proofErr w:type="spellEnd"/>
      <w:r w:rsidRPr="00F7100F">
        <w:rPr>
          <w:rFonts w:cs="Calibri"/>
          <w:sz w:val="32"/>
          <w:szCs w:val="32"/>
          <w:rtl/>
          <w:lang w:val="en-US"/>
        </w:rPr>
        <w:t xml:space="preserve"> في الآخرة ، فقال سبحانه : ﴿ ذَلِكَ يُوعَظُ بِهِ مَنْ كَانَ مِنْكُمْ يُؤْمِنُ بِاللَّهِ وَالْيَوْمِ الْآخِرِ ﴾ [البقرة: 232].</w:t>
      </w:r>
    </w:p>
    <w:p w14:paraId="5804F936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  <w:r w:rsidRPr="00F7100F">
        <w:rPr>
          <w:rFonts w:cs="Calibri"/>
          <w:sz w:val="32"/>
          <w:szCs w:val="32"/>
          <w:rtl/>
          <w:lang w:val="en-US"/>
        </w:rPr>
        <w:t xml:space="preserve">ولهذا فإن في الاستجابة للموعظة خيرٌ كبير، وفي قبولها والانتفاع بها منجاة من عذاب الله؛ قال </w:t>
      </w:r>
      <w:proofErr w:type="gramStart"/>
      <w:r w:rsidRPr="00F7100F">
        <w:rPr>
          <w:rFonts w:cs="Calibri"/>
          <w:sz w:val="32"/>
          <w:szCs w:val="32"/>
          <w:rtl/>
          <w:lang w:val="en-US"/>
        </w:rPr>
        <w:t>الله  تعالى</w:t>
      </w:r>
      <w:proofErr w:type="gramEnd"/>
      <w:r w:rsidRPr="00F7100F">
        <w:rPr>
          <w:rFonts w:cs="Calibri"/>
          <w:sz w:val="32"/>
          <w:szCs w:val="32"/>
          <w:rtl/>
          <w:lang w:val="en-US"/>
        </w:rPr>
        <w:t xml:space="preserve"> "…</w:t>
      </w:r>
    </w:p>
    <w:p w14:paraId="51D97F1B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  <w:r w:rsidRPr="00F7100F">
        <w:rPr>
          <w:rFonts w:cs="Calibri"/>
          <w:sz w:val="32"/>
          <w:szCs w:val="32"/>
          <w:rtl/>
          <w:lang w:val="en-US"/>
        </w:rPr>
        <w:t>وَلَوْ أَنَّهُمْ فَعَلُوا مَا يُوعَظُونَ بِهِ لَكَانَ خَيْرًا لَّهُمْ وَأَشَدَّ تَثْبِيتًا (66)</w:t>
      </w:r>
    </w:p>
    <w:p w14:paraId="1FEE1DA1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  <w:r w:rsidRPr="00F7100F">
        <w:rPr>
          <w:rFonts w:cs="Calibri"/>
          <w:sz w:val="32"/>
          <w:szCs w:val="32"/>
          <w:rtl/>
          <w:lang w:val="en-US"/>
        </w:rPr>
        <w:t>وَإِذًا لَّآتَيْنَاهُم مِّن لَّدُنَّا أَجْرًا عَظِيمًا (67)</w:t>
      </w:r>
    </w:p>
    <w:p w14:paraId="0CF375C5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  <w:proofErr w:type="spellStart"/>
      <w:r w:rsidRPr="00F7100F">
        <w:rPr>
          <w:rFonts w:cs="Calibri"/>
          <w:sz w:val="32"/>
          <w:szCs w:val="32"/>
          <w:rtl/>
          <w:lang w:val="en-US"/>
        </w:rPr>
        <w:t>وَلَهَدَيْنَاهُمْ</w:t>
      </w:r>
      <w:proofErr w:type="spellEnd"/>
      <w:r w:rsidRPr="00F7100F">
        <w:rPr>
          <w:rFonts w:cs="Calibri"/>
          <w:sz w:val="32"/>
          <w:szCs w:val="32"/>
          <w:rtl/>
          <w:lang w:val="en-US"/>
        </w:rPr>
        <w:t xml:space="preserve"> صِرَاطًا مُّسْتَقِيمًا (68)</w:t>
      </w:r>
    </w:p>
    <w:p w14:paraId="72F9B698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</w:p>
    <w:p w14:paraId="70DECF9D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  <w:r w:rsidRPr="00F7100F">
        <w:rPr>
          <w:rFonts w:cs="Calibri"/>
          <w:sz w:val="32"/>
          <w:szCs w:val="32"/>
          <w:rtl/>
          <w:lang w:val="en-US"/>
        </w:rPr>
        <w:t xml:space="preserve">بل اعلم </w:t>
      </w:r>
      <w:proofErr w:type="spellStart"/>
      <w:r w:rsidRPr="00F7100F">
        <w:rPr>
          <w:rFonts w:cs="Calibri"/>
          <w:sz w:val="32"/>
          <w:szCs w:val="32"/>
          <w:rtl/>
          <w:lang w:val="en-US"/>
        </w:rPr>
        <w:t>ياأخي</w:t>
      </w:r>
      <w:proofErr w:type="spellEnd"/>
      <w:r w:rsidRPr="00F7100F">
        <w:rPr>
          <w:rFonts w:cs="Calibri"/>
          <w:sz w:val="32"/>
          <w:szCs w:val="32"/>
          <w:rtl/>
          <w:lang w:val="en-US"/>
        </w:rPr>
        <w:t xml:space="preserve"> أن الذي ينتفع من الذكرى هو صاحبُ العقلِ السديد والفكر الرشيد </w:t>
      </w:r>
    </w:p>
    <w:p w14:paraId="2ECFB78B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  <w:r w:rsidRPr="00F7100F">
        <w:rPr>
          <w:rFonts w:cs="Calibri"/>
          <w:sz w:val="32"/>
          <w:szCs w:val="32"/>
          <w:rtl/>
          <w:lang w:val="en-US"/>
        </w:rPr>
        <w:t xml:space="preserve">كما قال جلّ وعلا " هَٰذَا بَلَاغٌ لِّلنَّاسِ وَلِيُنذَرُوا بِهِ وَلِيَعْلَمُوا أَنَّمَا هُوَ إِلَٰهٌ وَاحِدٌ وَلِيَذَّكَّرَ أُولُو الْأَلْبَابِ (52 ابراهيم) </w:t>
      </w:r>
    </w:p>
    <w:p w14:paraId="71C10C8F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  <w:r w:rsidRPr="00F7100F">
        <w:rPr>
          <w:rFonts w:cs="Calibri"/>
          <w:sz w:val="32"/>
          <w:szCs w:val="32"/>
          <w:rtl/>
          <w:lang w:val="en-US"/>
        </w:rPr>
        <w:lastRenderedPageBreak/>
        <w:t xml:space="preserve">ثم واصل حديثَه لصاحبه </w:t>
      </w:r>
      <w:proofErr w:type="gramStart"/>
      <w:r w:rsidRPr="00F7100F">
        <w:rPr>
          <w:rFonts w:cs="Calibri"/>
          <w:sz w:val="32"/>
          <w:szCs w:val="32"/>
          <w:rtl/>
          <w:lang w:val="en-US"/>
        </w:rPr>
        <w:t>قائلا :</w:t>
      </w:r>
      <w:proofErr w:type="gramEnd"/>
    </w:p>
    <w:p w14:paraId="160BCB94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  <w:r w:rsidRPr="00F7100F">
        <w:rPr>
          <w:rFonts w:cs="Calibri"/>
          <w:sz w:val="32"/>
          <w:szCs w:val="32"/>
          <w:rtl/>
          <w:lang w:val="en-US"/>
        </w:rPr>
        <w:t xml:space="preserve">واعلم </w:t>
      </w:r>
      <w:proofErr w:type="spellStart"/>
      <w:proofErr w:type="gramStart"/>
      <w:r w:rsidRPr="00F7100F">
        <w:rPr>
          <w:rFonts w:cs="Calibri"/>
          <w:sz w:val="32"/>
          <w:szCs w:val="32"/>
          <w:rtl/>
          <w:lang w:val="en-US"/>
        </w:rPr>
        <w:t>ياأخي</w:t>
      </w:r>
      <w:proofErr w:type="spellEnd"/>
      <w:r w:rsidRPr="00F7100F">
        <w:rPr>
          <w:rFonts w:cs="Calibri"/>
          <w:sz w:val="32"/>
          <w:szCs w:val="32"/>
          <w:rtl/>
          <w:lang w:val="en-US"/>
        </w:rPr>
        <w:t xml:space="preserve">  أن</w:t>
      </w:r>
      <w:proofErr w:type="gramEnd"/>
      <w:r w:rsidRPr="00F7100F">
        <w:rPr>
          <w:rFonts w:cs="Calibri"/>
          <w:sz w:val="32"/>
          <w:szCs w:val="32"/>
          <w:rtl/>
          <w:lang w:val="en-US"/>
        </w:rPr>
        <w:t xml:space="preserve"> الذِّكرى إنما تنفع المؤمنين ، الذين يخشون ربهم بالغيب وأقاموا الصلاة ، فقد قال ربّنا جلّ وعلا -: ﴿ وَذَكِّرْ فَإِنَّ الذِّكْرَى تَنْفَعُ الْمُؤْمِنِينَ ﴾ [الذاريات: 55]، وقال سبحانه  ﴿ فَذَكِّرْ بِالْقُرْآنِ مَنْ يَخَافُ وَعِيدِ ﴾ [ق: 45]، وقال جلّ وعلا -: ﴿ سَيَذَّكَّرُ مَنْ يَخْشَى ﴾ [الأعلى: 10]، </w:t>
      </w:r>
    </w:p>
    <w:p w14:paraId="5D8DA988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  <w:r w:rsidRPr="00F7100F">
        <w:rPr>
          <w:rFonts w:cs="Calibri"/>
          <w:sz w:val="32"/>
          <w:szCs w:val="32"/>
          <w:rtl/>
          <w:lang w:val="en-US"/>
        </w:rPr>
        <w:t xml:space="preserve">وهكذا كانت حالُ النبّي صلى الله عليه وسلم وصحبِه الكرام رضي الله عنهم والصالحين في هذه </w:t>
      </w:r>
      <w:proofErr w:type="gramStart"/>
      <w:r w:rsidRPr="00F7100F">
        <w:rPr>
          <w:rFonts w:cs="Calibri"/>
          <w:sz w:val="32"/>
          <w:szCs w:val="32"/>
          <w:rtl/>
          <w:lang w:val="en-US"/>
        </w:rPr>
        <w:t>الأمة ،</w:t>
      </w:r>
      <w:proofErr w:type="gramEnd"/>
      <w:r w:rsidRPr="00F7100F">
        <w:rPr>
          <w:rFonts w:cs="Calibri"/>
          <w:sz w:val="32"/>
          <w:szCs w:val="32"/>
          <w:rtl/>
          <w:lang w:val="en-US"/>
        </w:rPr>
        <w:t>،</w:t>
      </w:r>
    </w:p>
    <w:p w14:paraId="1EADAC29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  <w:r w:rsidRPr="00F7100F">
        <w:rPr>
          <w:rFonts w:cs="Calibri"/>
          <w:sz w:val="32"/>
          <w:szCs w:val="32"/>
          <w:rtl/>
          <w:lang w:val="en-US"/>
        </w:rPr>
        <w:t xml:space="preserve">لما نزل قولُ الله تعالى :( يا أيُّها الذِينَ آمَنُوا </w:t>
      </w:r>
      <w:proofErr w:type="spellStart"/>
      <w:r w:rsidRPr="00F7100F">
        <w:rPr>
          <w:rFonts w:cs="Calibri"/>
          <w:sz w:val="32"/>
          <w:szCs w:val="32"/>
          <w:rtl/>
          <w:lang w:val="en-US"/>
        </w:rPr>
        <w:t>لاتَرْفَعُوا</w:t>
      </w:r>
      <w:proofErr w:type="spellEnd"/>
      <w:r w:rsidRPr="00F7100F">
        <w:rPr>
          <w:rFonts w:cs="Calibri"/>
          <w:sz w:val="32"/>
          <w:szCs w:val="32"/>
          <w:rtl/>
          <w:lang w:val="en-US"/>
        </w:rPr>
        <w:t xml:space="preserve"> أصْوَاتَكُم فَوْقَ صَوْتَ النّبِي ، ولا تّجْهّروا له بالقَوْلِ كجَهْرِ بَعْضكم لبَعْض ، أن تَحْبِطَ أعْمَالكُم وأنتُمْ لا تَشْعُرون ) سورة الحجرات ( آية 2 )   ،،،، أغلق ثابت بن قيس عليه داره يبكي ، وأرسل الرسول ُصلى الله عليه وسلم من يدعوه ، جاء ثابتٌ وسأله النبّي عن سبب غيابه ، فأجابه :( اني امرؤ جهيـر الصوت ، وقد كنت أرفع صوتي فوق صوتك يا رسـول اللـه ، واذن فقد حبط عملي ، وأنا من أهل النار ) فأجابه الرسـول -صلى اللـه عليه وسلم- :( انك لست منهم بل تعيش حميدا وتُقتل شهيدا ويُدخلك اللهُ الجنة) . </w:t>
      </w:r>
    </w:p>
    <w:p w14:paraId="07B26E00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</w:p>
    <w:p w14:paraId="6332A5F4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  <w:r w:rsidRPr="00F7100F">
        <w:rPr>
          <w:rFonts w:cs="Calibri"/>
          <w:sz w:val="32"/>
          <w:szCs w:val="32"/>
          <w:rtl/>
          <w:lang w:val="en-US"/>
        </w:rPr>
        <w:t xml:space="preserve">هدانا الله تعالى لما يحب </w:t>
      </w:r>
      <w:proofErr w:type="gramStart"/>
      <w:r w:rsidRPr="00F7100F">
        <w:rPr>
          <w:rFonts w:cs="Calibri"/>
          <w:sz w:val="32"/>
          <w:szCs w:val="32"/>
          <w:rtl/>
          <w:lang w:val="en-US"/>
        </w:rPr>
        <w:t>ويرضى ،</w:t>
      </w:r>
      <w:proofErr w:type="gramEnd"/>
      <w:r w:rsidRPr="00F7100F">
        <w:rPr>
          <w:rFonts w:cs="Calibri"/>
          <w:sz w:val="32"/>
          <w:szCs w:val="32"/>
          <w:rtl/>
          <w:lang w:val="en-US"/>
        </w:rPr>
        <w:t xml:space="preserve"> ووفقنا للبّر والتقوى ، أقول </w:t>
      </w:r>
      <w:proofErr w:type="spellStart"/>
      <w:r w:rsidRPr="00F7100F">
        <w:rPr>
          <w:rFonts w:cs="Calibri"/>
          <w:sz w:val="32"/>
          <w:szCs w:val="32"/>
          <w:rtl/>
          <w:lang w:val="en-US"/>
        </w:rPr>
        <w:t>ماتسمعون</w:t>
      </w:r>
      <w:proofErr w:type="spellEnd"/>
      <w:r w:rsidRPr="00F7100F">
        <w:rPr>
          <w:rFonts w:cs="Calibri"/>
          <w:sz w:val="32"/>
          <w:szCs w:val="32"/>
          <w:rtl/>
          <w:lang w:val="en-US"/>
        </w:rPr>
        <w:t xml:space="preserve"> وأستغفر الله لي ولكم فاستغفروه إنه هو الغفور الرحيم .</w:t>
      </w:r>
    </w:p>
    <w:p w14:paraId="29156512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</w:p>
    <w:p w14:paraId="34D33ECD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  <w:r w:rsidRPr="00F7100F">
        <w:rPr>
          <w:rFonts w:cs="Calibri"/>
          <w:sz w:val="32"/>
          <w:szCs w:val="32"/>
          <w:rtl/>
          <w:lang w:val="en-US"/>
        </w:rPr>
        <w:t>معاشر المؤمنين</w:t>
      </w:r>
    </w:p>
    <w:p w14:paraId="271D2174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  <w:r w:rsidRPr="00F7100F">
        <w:rPr>
          <w:rFonts w:cs="Calibri"/>
          <w:sz w:val="32"/>
          <w:szCs w:val="32"/>
          <w:rtl/>
          <w:lang w:val="en-US"/>
        </w:rPr>
        <w:t xml:space="preserve">ختم صاحبُنا حديثَه لصاحبه </w:t>
      </w:r>
      <w:proofErr w:type="gramStart"/>
      <w:r w:rsidRPr="00F7100F">
        <w:rPr>
          <w:rFonts w:cs="Calibri"/>
          <w:sz w:val="32"/>
          <w:szCs w:val="32"/>
          <w:rtl/>
          <w:lang w:val="en-US"/>
        </w:rPr>
        <w:t>قائلا :</w:t>
      </w:r>
      <w:proofErr w:type="gramEnd"/>
      <w:r w:rsidRPr="00F7100F">
        <w:rPr>
          <w:rFonts w:cs="Calibri"/>
          <w:sz w:val="32"/>
          <w:szCs w:val="32"/>
          <w:rtl/>
          <w:lang w:val="en-US"/>
        </w:rPr>
        <w:t xml:space="preserve"> </w:t>
      </w:r>
    </w:p>
    <w:p w14:paraId="239936F5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  <w:proofErr w:type="spellStart"/>
      <w:r w:rsidRPr="00F7100F">
        <w:rPr>
          <w:rFonts w:cs="Calibri"/>
          <w:sz w:val="32"/>
          <w:szCs w:val="32"/>
          <w:rtl/>
          <w:lang w:val="en-US"/>
        </w:rPr>
        <w:t>إعلم</w:t>
      </w:r>
      <w:proofErr w:type="spellEnd"/>
      <w:r w:rsidRPr="00F7100F">
        <w:rPr>
          <w:rFonts w:cs="Calibri"/>
          <w:sz w:val="32"/>
          <w:szCs w:val="32"/>
          <w:rtl/>
          <w:lang w:val="en-US"/>
        </w:rPr>
        <w:t xml:space="preserve"> أنّ الموعظةَ ينعدم أثرُها او يضعف </w:t>
      </w:r>
    </w:p>
    <w:p w14:paraId="47DE2A59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  <w:r w:rsidRPr="00F7100F">
        <w:rPr>
          <w:rFonts w:cs="Calibri"/>
          <w:sz w:val="32"/>
          <w:szCs w:val="32"/>
          <w:rtl/>
          <w:lang w:val="en-US"/>
        </w:rPr>
        <w:t xml:space="preserve">  بحسب انعدام الايمان او </w:t>
      </w:r>
      <w:proofErr w:type="gramStart"/>
      <w:r w:rsidRPr="00F7100F">
        <w:rPr>
          <w:rFonts w:cs="Calibri"/>
          <w:sz w:val="32"/>
          <w:szCs w:val="32"/>
          <w:rtl/>
          <w:lang w:val="en-US"/>
        </w:rPr>
        <w:t>ضعفه ،</w:t>
      </w:r>
      <w:proofErr w:type="gramEnd"/>
      <w:r w:rsidRPr="00F7100F">
        <w:rPr>
          <w:rFonts w:cs="Calibri"/>
          <w:sz w:val="32"/>
          <w:szCs w:val="32"/>
          <w:rtl/>
          <w:lang w:val="en-US"/>
        </w:rPr>
        <w:t xml:space="preserve"> قال تعالى " ﴿ وَمَا أَنتَ بِهَادِ الْعُمْيِ عَن ضَلَالَتِهِمْ ۖ إِن تُسْمِعُ إِلَّا مَن يُؤْمِنُ بِآيَاتِنَا فَهُم مُّسْلِمُونَ﴾ (الروم ٥٣) </w:t>
      </w:r>
    </w:p>
    <w:p w14:paraId="310B6DE7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  <w:r w:rsidRPr="00F7100F">
        <w:rPr>
          <w:rFonts w:cs="Calibri"/>
          <w:sz w:val="32"/>
          <w:szCs w:val="32"/>
          <w:rtl/>
          <w:lang w:val="en-US"/>
        </w:rPr>
        <w:t xml:space="preserve">كما يضعف أثرُ الموعظةِ اذا قسى القلبُ لتراكم الآثام والمعاصي </w:t>
      </w:r>
      <w:proofErr w:type="gramStart"/>
      <w:r w:rsidRPr="00F7100F">
        <w:rPr>
          <w:rFonts w:cs="Calibri"/>
          <w:sz w:val="32"/>
          <w:szCs w:val="32"/>
          <w:rtl/>
          <w:lang w:val="en-US"/>
        </w:rPr>
        <w:t>والغفلات ،</w:t>
      </w:r>
      <w:proofErr w:type="gramEnd"/>
      <w:r w:rsidRPr="00F7100F">
        <w:rPr>
          <w:rFonts w:cs="Calibri"/>
          <w:sz w:val="32"/>
          <w:szCs w:val="32"/>
          <w:rtl/>
          <w:lang w:val="en-US"/>
        </w:rPr>
        <w:t xml:space="preserve"> </w:t>
      </w:r>
    </w:p>
    <w:p w14:paraId="1E83FB08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</w:p>
    <w:p w14:paraId="484219A7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  <w:proofErr w:type="gramStart"/>
      <w:r w:rsidRPr="00F7100F">
        <w:rPr>
          <w:rFonts w:cs="Calibri"/>
          <w:sz w:val="32"/>
          <w:szCs w:val="32"/>
          <w:rtl/>
          <w:lang w:val="en-US"/>
        </w:rPr>
        <w:t>( وَلَقَدْ</w:t>
      </w:r>
      <w:proofErr w:type="gramEnd"/>
      <w:r w:rsidRPr="00F7100F">
        <w:rPr>
          <w:rFonts w:cs="Calibri"/>
          <w:sz w:val="32"/>
          <w:szCs w:val="32"/>
          <w:rtl/>
          <w:lang w:val="en-US"/>
        </w:rPr>
        <w:t xml:space="preserve"> ذَرَأْنَا لِجَهَنَّمَ كَثِيرًا مِنَ الْجِنِّ وَالْإِنْسِ لَهُمْ قُلُوبٌ لَا يَفْقَهُونَ بِهَا وَلَهُمْ أَعْيُنٌ لَا يُبْصِرُونَ بِهَا وَلَهُمْ آذَانٌ لَا يَسْمَعُونَ بِهَا أُولَئِكَ كَالْأَنْعَامِ بَلْ هُمْ أَضَلُّ أُولَئِكَ هُمُ الْغَافِلُونَ )</w:t>
      </w:r>
    </w:p>
    <w:p w14:paraId="2ADEFAE7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  <w:r w:rsidRPr="00F7100F">
        <w:rPr>
          <w:rFonts w:cs="Calibri"/>
          <w:sz w:val="32"/>
          <w:szCs w:val="32"/>
          <w:rtl/>
          <w:lang w:val="en-US"/>
        </w:rPr>
        <w:lastRenderedPageBreak/>
        <w:t>الأعراف 179</w:t>
      </w:r>
    </w:p>
    <w:p w14:paraId="474C4496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</w:p>
    <w:p w14:paraId="53F01212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  <w:r w:rsidRPr="00F7100F">
        <w:rPr>
          <w:rFonts w:cs="Calibri"/>
          <w:sz w:val="32"/>
          <w:szCs w:val="32"/>
          <w:rtl/>
          <w:lang w:val="en-US"/>
        </w:rPr>
        <w:t xml:space="preserve">ومن أراد أن ينتفع من المواعظ والذكرى </w:t>
      </w:r>
    </w:p>
    <w:p w14:paraId="3BF225BD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  <w:r w:rsidRPr="00F7100F">
        <w:rPr>
          <w:rFonts w:cs="Calibri"/>
          <w:sz w:val="32"/>
          <w:szCs w:val="32"/>
          <w:rtl/>
          <w:lang w:val="en-US"/>
        </w:rPr>
        <w:t xml:space="preserve">فليحسن </w:t>
      </w:r>
      <w:proofErr w:type="gramStart"/>
      <w:r w:rsidRPr="00F7100F">
        <w:rPr>
          <w:rFonts w:cs="Calibri"/>
          <w:sz w:val="32"/>
          <w:szCs w:val="32"/>
          <w:rtl/>
          <w:lang w:val="en-US"/>
        </w:rPr>
        <w:t>الاستماع  لها</w:t>
      </w:r>
      <w:proofErr w:type="gramEnd"/>
      <w:r w:rsidRPr="00F7100F">
        <w:rPr>
          <w:rFonts w:cs="Calibri"/>
          <w:sz w:val="32"/>
          <w:szCs w:val="32"/>
          <w:rtl/>
          <w:lang w:val="en-US"/>
        </w:rPr>
        <w:t xml:space="preserve"> وليكن قلبُه حاضرا كما قال تعالى  " ان في ذلك لذكرى لمن كان له قلب او ألقى السمع وهو شهيد .." </w:t>
      </w:r>
    </w:p>
    <w:p w14:paraId="539E9E66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  <w:r w:rsidRPr="00F7100F">
        <w:rPr>
          <w:rFonts w:cs="Calibri"/>
          <w:sz w:val="32"/>
          <w:szCs w:val="32"/>
          <w:rtl/>
          <w:lang w:val="en-US"/>
        </w:rPr>
        <w:t xml:space="preserve">أما من يستمع للموعظة وقلبه لاهٍ وغافل فلن ينتفع   " اقْتَرَبَ لِلنَّاسِ حِسَابُهُمْ وَهُمْ فِي غَفْلَةٍ مُّعْرِضُونَ (1) مَا يَأْتِيهِم مِّن ذِكْرٍ مِّن رَّبِّهِم مُّحْدَثٍ إِلَّا </w:t>
      </w:r>
      <w:proofErr w:type="spellStart"/>
      <w:r w:rsidRPr="00F7100F">
        <w:rPr>
          <w:rFonts w:cs="Calibri"/>
          <w:sz w:val="32"/>
          <w:szCs w:val="32"/>
          <w:rtl/>
          <w:lang w:val="en-US"/>
        </w:rPr>
        <w:t>اسْتَمَعُوهُ</w:t>
      </w:r>
      <w:proofErr w:type="spellEnd"/>
      <w:r w:rsidRPr="00F7100F">
        <w:rPr>
          <w:rFonts w:cs="Calibri"/>
          <w:sz w:val="32"/>
          <w:szCs w:val="32"/>
          <w:rtl/>
          <w:lang w:val="en-US"/>
        </w:rPr>
        <w:t xml:space="preserve"> وَهُمْ يَلْعَبُونَ (2)</w:t>
      </w:r>
    </w:p>
    <w:p w14:paraId="072F87A0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  <w:r w:rsidRPr="00F7100F">
        <w:rPr>
          <w:rFonts w:cs="Calibri"/>
          <w:sz w:val="32"/>
          <w:szCs w:val="32"/>
          <w:rtl/>
          <w:lang w:val="en-US"/>
        </w:rPr>
        <w:t>لَاهِيَةً قُلُوبُهُمْ ۗ …….."  (</w:t>
      </w:r>
      <w:proofErr w:type="gramStart"/>
      <w:r w:rsidRPr="00F7100F">
        <w:rPr>
          <w:rFonts w:cs="Calibri"/>
          <w:sz w:val="32"/>
          <w:szCs w:val="32"/>
          <w:rtl/>
          <w:lang w:val="en-US"/>
        </w:rPr>
        <w:t>3)(</w:t>
      </w:r>
      <w:proofErr w:type="gramEnd"/>
      <w:r w:rsidRPr="00F7100F">
        <w:rPr>
          <w:rFonts w:cs="Calibri"/>
          <w:sz w:val="32"/>
          <w:szCs w:val="32"/>
          <w:rtl/>
          <w:lang w:val="en-US"/>
        </w:rPr>
        <w:t xml:space="preserve">الأنبياء) </w:t>
      </w:r>
    </w:p>
    <w:p w14:paraId="4572AD10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</w:p>
    <w:p w14:paraId="5B661188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  <w:r w:rsidRPr="00F7100F">
        <w:rPr>
          <w:rFonts w:cs="Calibri"/>
          <w:sz w:val="32"/>
          <w:szCs w:val="32"/>
          <w:rtl/>
          <w:lang w:val="en-US"/>
        </w:rPr>
        <w:t xml:space="preserve">ومن أسباب عدم الانتفاع بالموعظة أن السامع لها يظن أنها </w:t>
      </w:r>
      <w:proofErr w:type="spellStart"/>
      <w:proofErr w:type="gramStart"/>
      <w:r w:rsidRPr="00F7100F">
        <w:rPr>
          <w:rFonts w:cs="Calibri"/>
          <w:sz w:val="32"/>
          <w:szCs w:val="32"/>
          <w:rtl/>
          <w:lang w:val="en-US"/>
        </w:rPr>
        <w:t>لاتعنيه</w:t>
      </w:r>
      <w:proofErr w:type="spellEnd"/>
      <w:r w:rsidRPr="00F7100F">
        <w:rPr>
          <w:rFonts w:cs="Calibri"/>
          <w:sz w:val="32"/>
          <w:szCs w:val="32"/>
          <w:rtl/>
          <w:lang w:val="en-US"/>
        </w:rPr>
        <w:t xml:space="preserve">  "</w:t>
      </w:r>
      <w:proofErr w:type="gramEnd"/>
      <w:r w:rsidRPr="00F7100F">
        <w:rPr>
          <w:rFonts w:cs="Calibri"/>
          <w:sz w:val="32"/>
          <w:szCs w:val="32"/>
          <w:rtl/>
          <w:lang w:val="en-US"/>
        </w:rPr>
        <w:t xml:space="preserve"> قَالُوا سَوَاءٌ عَلَيْنَا أَوَعَظْتَ أَمْ لَمْ تَكُن مِّنَ الْوَاعِظِينَ (136) إِنْ هَٰذَا إِلَّا خُلُقُ الْأَوَّلِينَ (137)(الشعراء) </w:t>
      </w:r>
    </w:p>
    <w:p w14:paraId="75BB7C9F" w14:textId="77777777" w:rsidR="00F7100F" w:rsidRPr="00F7100F" w:rsidRDefault="00F7100F" w:rsidP="00F7100F">
      <w:pPr>
        <w:bidi/>
        <w:jc w:val="both"/>
        <w:rPr>
          <w:rFonts w:cs="Calibri"/>
          <w:sz w:val="32"/>
          <w:szCs w:val="32"/>
          <w:lang w:val="en-US"/>
        </w:rPr>
      </w:pPr>
      <w:r w:rsidRPr="00F7100F">
        <w:rPr>
          <w:rFonts w:cs="Calibri"/>
          <w:sz w:val="32"/>
          <w:szCs w:val="32"/>
          <w:rtl/>
          <w:lang w:val="en-US"/>
        </w:rPr>
        <w:t xml:space="preserve">والبعض يستنكف عن الموعظة لما يراه من احوال المؤمنين </w:t>
      </w:r>
      <w:proofErr w:type="gramStart"/>
      <w:r w:rsidRPr="00F7100F">
        <w:rPr>
          <w:rFonts w:cs="Calibri"/>
          <w:sz w:val="32"/>
          <w:szCs w:val="32"/>
          <w:rtl/>
          <w:lang w:val="en-US"/>
        </w:rPr>
        <w:t>والمهتدين  "</w:t>
      </w:r>
      <w:proofErr w:type="gramEnd"/>
      <w:r w:rsidRPr="00F7100F">
        <w:rPr>
          <w:rFonts w:cs="Calibri"/>
          <w:sz w:val="32"/>
          <w:szCs w:val="32"/>
          <w:rtl/>
          <w:lang w:val="en-US"/>
        </w:rPr>
        <w:t xml:space="preserve"> وَقَالَ الَّذِينَ كَفَرُوا لِلَّذِينَ آمَنُوا لَوْ كَانَ خَيْرًا مَّا سَبَقُونَا إِلَيْهِ ۚ وَإِذْ لَمْ يَهْتَدُوا بِهِ فَسَيَقُولُونَ هَٰذَا إِفْكٌ قَدِيمٌ (11)  " (الاحقاف)  </w:t>
      </w:r>
    </w:p>
    <w:p w14:paraId="1617EB30" w14:textId="34A8E762" w:rsidR="00821881" w:rsidRPr="00DC4001" w:rsidRDefault="00F7100F" w:rsidP="00F7100F">
      <w:pPr>
        <w:bidi/>
        <w:jc w:val="both"/>
        <w:rPr>
          <w:rFonts w:cs="Calibri"/>
          <w:sz w:val="32"/>
          <w:szCs w:val="32"/>
        </w:rPr>
      </w:pPr>
      <w:r w:rsidRPr="00F7100F">
        <w:rPr>
          <w:rFonts w:cs="Calibri"/>
          <w:sz w:val="32"/>
          <w:szCs w:val="32"/>
          <w:rtl/>
          <w:lang w:val="en-US"/>
        </w:rPr>
        <w:t xml:space="preserve">وفي الختام قال له صاحبه جعلنا الله وإياك ممن ينتفعون بالذكرى ويتعظون بالموعظة وأن يشرح صدورنا </w:t>
      </w:r>
      <w:proofErr w:type="spellStart"/>
      <w:r w:rsidRPr="00F7100F">
        <w:rPr>
          <w:rFonts w:cs="Calibri"/>
          <w:sz w:val="32"/>
          <w:szCs w:val="32"/>
          <w:rtl/>
          <w:lang w:val="en-US"/>
        </w:rPr>
        <w:t>لمايحبه</w:t>
      </w:r>
      <w:proofErr w:type="spellEnd"/>
      <w:r w:rsidRPr="00F7100F">
        <w:rPr>
          <w:rFonts w:cs="Calibri"/>
          <w:sz w:val="32"/>
          <w:szCs w:val="32"/>
          <w:rtl/>
          <w:lang w:val="en-US"/>
        </w:rPr>
        <w:t xml:space="preserve"> </w:t>
      </w:r>
      <w:proofErr w:type="spellStart"/>
      <w:r w:rsidRPr="00F7100F">
        <w:rPr>
          <w:rFonts w:cs="Calibri"/>
          <w:sz w:val="32"/>
          <w:szCs w:val="32"/>
          <w:rtl/>
          <w:lang w:val="en-US"/>
        </w:rPr>
        <w:t>ويرضاه</w:t>
      </w:r>
      <w:proofErr w:type="spellEnd"/>
    </w:p>
    <w:sectPr w:rsidR="0082188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12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B0385"/>
    <w:rsid w:val="003B1973"/>
    <w:rsid w:val="00554407"/>
    <w:rsid w:val="00657CC3"/>
    <w:rsid w:val="00686BC1"/>
    <w:rsid w:val="00745AB6"/>
    <w:rsid w:val="007721D7"/>
    <w:rsid w:val="007E0000"/>
    <w:rsid w:val="008146E5"/>
    <w:rsid w:val="00821881"/>
    <w:rsid w:val="00905420"/>
    <w:rsid w:val="009F1951"/>
    <w:rsid w:val="00A65D5F"/>
    <w:rsid w:val="00AE6A96"/>
    <w:rsid w:val="00B473DA"/>
    <w:rsid w:val="00C34147"/>
    <w:rsid w:val="00CD283E"/>
    <w:rsid w:val="00D27084"/>
    <w:rsid w:val="00D61692"/>
    <w:rsid w:val="00D8671A"/>
    <w:rsid w:val="00DC4001"/>
    <w:rsid w:val="00E631C7"/>
    <w:rsid w:val="00EE7204"/>
    <w:rsid w:val="00F7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2022-05-08T05:30:00Z</dcterms:created>
  <dcterms:modified xsi:type="dcterms:W3CDTF">2022-05-08T05:30:00Z</dcterms:modified>
</cp:coreProperties>
</file>