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1BFD2233" w14:textId="6D4DCD68" w:rsidR="0082152E" w:rsidRDefault="00686BC1" w:rsidP="0082152E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3946A2" w:rsidRPr="003946A2">
        <w:rPr>
          <w:rFonts w:cs="Calibri"/>
          <w:sz w:val="32"/>
          <w:szCs w:val="32"/>
          <w:rtl/>
        </w:rPr>
        <w:t>فضائل العشر الأواخر</w:t>
      </w:r>
    </w:p>
    <w:p w14:paraId="51748863" w14:textId="527635DC" w:rsidR="00A65D5F" w:rsidRPr="00A65D5F" w:rsidRDefault="008146E5" w:rsidP="0082152E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C4B1407" w14:textId="77777777" w:rsidR="00C05B98" w:rsidRPr="00C05B98" w:rsidRDefault="00C05B98" w:rsidP="00C05B98">
      <w:pPr>
        <w:bidi/>
        <w:jc w:val="both"/>
        <w:rPr>
          <w:rFonts w:cs="Calibri"/>
          <w:sz w:val="32"/>
          <w:szCs w:val="32"/>
        </w:rPr>
      </w:pPr>
    </w:p>
    <w:p w14:paraId="35D44863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/>
          <w:sz w:val="32"/>
          <w:szCs w:val="32"/>
          <w:rtl/>
        </w:rPr>
        <w:t> الحمد لله الذي يقبل التوبة عن عباده ويعفو عن السيئات ، الحمد لله الذي جعل رمضان موسما لفعل القربات و الصالحات، ونيل الدرجات و الحسنات ،</w:t>
      </w:r>
    </w:p>
    <w:p w14:paraId="2BE9CAD8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/>
          <w:sz w:val="32"/>
          <w:szCs w:val="32"/>
          <w:rtl/>
        </w:rPr>
        <w:t xml:space="preserve">وأشهد الا اله الا الله وحده لا شريك له جعل ختام رمضان ميدانا لجليل الطاعات وجميل القربات وباباً </w:t>
      </w:r>
      <w:proofErr w:type="spellStart"/>
      <w:r w:rsidRPr="003946A2">
        <w:rPr>
          <w:rFonts w:cs="Calibri"/>
          <w:sz w:val="32"/>
          <w:szCs w:val="32"/>
          <w:rtl/>
        </w:rPr>
        <w:t>لإستدراك</w:t>
      </w:r>
      <w:proofErr w:type="spellEnd"/>
      <w:r w:rsidRPr="003946A2">
        <w:rPr>
          <w:rFonts w:cs="Calibri"/>
          <w:sz w:val="32"/>
          <w:szCs w:val="32"/>
          <w:rtl/>
        </w:rPr>
        <w:t xml:space="preserve"> الفائتات وتدارك </w:t>
      </w:r>
      <w:proofErr w:type="gramStart"/>
      <w:r w:rsidRPr="003946A2">
        <w:rPr>
          <w:rFonts w:cs="Calibri"/>
          <w:sz w:val="32"/>
          <w:szCs w:val="32"/>
          <w:rtl/>
        </w:rPr>
        <w:t>الغفلات ،</w:t>
      </w:r>
      <w:proofErr w:type="gramEnd"/>
      <w:r w:rsidRPr="003946A2">
        <w:rPr>
          <w:rFonts w:cs="Calibri"/>
          <w:sz w:val="32"/>
          <w:szCs w:val="32"/>
          <w:rtl/>
        </w:rPr>
        <w:t xml:space="preserve"> وأشهد ان محمدا عبده ورسوله خيرَ من جّد وقام ، وأزكى من صلى وصام ، صلوات ربي وسلامه عليه وعلى </w:t>
      </w:r>
      <w:proofErr w:type="spellStart"/>
      <w:r w:rsidRPr="003946A2">
        <w:rPr>
          <w:rFonts w:cs="Calibri"/>
          <w:sz w:val="32"/>
          <w:szCs w:val="32"/>
          <w:rtl/>
        </w:rPr>
        <w:t>آله</w:t>
      </w:r>
      <w:proofErr w:type="spellEnd"/>
      <w:r w:rsidRPr="003946A2">
        <w:rPr>
          <w:rFonts w:cs="Calibri"/>
          <w:sz w:val="32"/>
          <w:szCs w:val="32"/>
          <w:rtl/>
        </w:rPr>
        <w:t xml:space="preserve"> الطاهرين وصحبه الطيبين ومن تبعهم بإحسان الى يوم الدين </w:t>
      </w:r>
      <w:r w:rsidRPr="003946A2">
        <w:rPr>
          <w:rFonts w:ascii="Tahoma" w:hAnsi="Tahoma" w:cs="Tahoma" w:hint="cs"/>
          <w:sz w:val="32"/>
          <w:szCs w:val="32"/>
          <w:rtl/>
        </w:rPr>
        <w:t>  </w:t>
      </w:r>
      <w:r w:rsidRPr="003946A2">
        <w:rPr>
          <w:rFonts w:ascii="Calibri" w:hAnsi="Calibri" w:cs="Calibri" w:hint="cs"/>
          <w:sz w:val="32"/>
          <w:szCs w:val="32"/>
          <w:rtl/>
        </w:rPr>
        <w:t>اما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بعد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فأوصيكم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عباد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الله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ونفسي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بتقوى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الله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وطاعته،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واغتنام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شهر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التقوى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بتحصيل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أعلى</w:t>
      </w:r>
      <w:r w:rsidRPr="003946A2">
        <w:rPr>
          <w:rFonts w:cs="Calibri"/>
          <w:sz w:val="32"/>
          <w:szCs w:val="32"/>
          <w:rtl/>
        </w:rPr>
        <w:t xml:space="preserve"> </w:t>
      </w:r>
      <w:proofErr w:type="gramStart"/>
      <w:r w:rsidRPr="003946A2">
        <w:rPr>
          <w:rFonts w:ascii="Calibri" w:hAnsi="Calibri" w:cs="Calibri" w:hint="cs"/>
          <w:sz w:val="32"/>
          <w:szCs w:val="32"/>
          <w:rtl/>
        </w:rPr>
        <w:t>درجاتها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،</w:t>
      </w:r>
      <w:proofErr w:type="gramEnd"/>
      <w:r w:rsidRPr="003946A2">
        <w:rPr>
          <w:rFonts w:cs="Calibri"/>
          <w:sz w:val="32"/>
          <w:szCs w:val="32"/>
          <w:rtl/>
        </w:rPr>
        <w:t xml:space="preserve"> ونيل أسمى مراتبها فإنها خيرُ زاد وأرجى ذخر ، قال تعالى :" وتزودوا فان خير الزاد التقوى واتقون يا أولي الألباب"</w:t>
      </w:r>
    </w:p>
    <w:p w14:paraId="431781E2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</w:p>
    <w:p w14:paraId="77DE8487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</w:p>
    <w:p w14:paraId="2E8F2F8C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/>
          <w:sz w:val="32"/>
          <w:szCs w:val="32"/>
          <w:rtl/>
        </w:rPr>
        <w:t xml:space="preserve">معاشر المؤمنين </w:t>
      </w:r>
    </w:p>
    <w:p w14:paraId="461FD51E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proofErr w:type="spellStart"/>
      <w:r w:rsidRPr="003946A2">
        <w:rPr>
          <w:rFonts w:cs="Calibri"/>
          <w:sz w:val="32"/>
          <w:szCs w:val="32"/>
          <w:rtl/>
        </w:rPr>
        <w:t>هاهي</w:t>
      </w:r>
      <w:proofErr w:type="spellEnd"/>
      <w:r w:rsidRPr="003946A2">
        <w:rPr>
          <w:rFonts w:cs="Calibri"/>
          <w:sz w:val="32"/>
          <w:szCs w:val="32"/>
          <w:rtl/>
        </w:rPr>
        <w:t xml:space="preserve"> عشركم الأخيرة قد حضرت، هذا هو موسمُ المتقين ومضمارُ </w:t>
      </w:r>
      <w:proofErr w:type="gramStart"/>
      <w:r w:rsidRPr="003946A2">
        <w:rPr>
          <w:rFonts w:cs="Calibri"/>
          <w:sz w:val="32"/>
          <w:szCs w:val="32"/>
          <w:rtl/>
        </w:rPr>
        <w:t>المتسابقين ،</w:t>
      </w:r>
      <w:proofErr w:type="gramEnd"/>
      <w:r w:rsidRPr="003946A2">
        <w:rPr>
          <w:rFonts w:cs="Calibri"/>
          <w:sz w:val="32"/>
          <w:szCs w:val="32"/>
          <w:rtl/>
        </w:rPr>
        <w:t xml:space="preserve">، هذه العشر التي كان نبيكم </w:t>
      </w:r>
      <w:r w:rsidRPr="003946A2">
        <w:rPr>
          <w:rFonts w:cs="Calibri" w:hint="cs"/>
          <w:sz w:val="32"/>
          <w:szCs w:val="32"/>
          <w:rtl/>
        </w:rPr>
        <w:t>ﷺ</w:t>
      </w:r>
      <w:r w:rsidRPr="003946A2">
        <w:rPr>
          <w:rFonts w:cs="Calibri"/>
          <w:sz w:val="32"/>
          <w:szCs w:val="32"/>
          <w:rtl/>
        </w:rPr>
        <w:t xml:space="preserve"> يشد مئزره إذا دخلت،  ويحيى ليله، ويوقظ أهله، </w:t>
      </w:r>
    </w:p>
    <w:p w14:paraId="4E3FAFC5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فضل</w:t>
      </w:r>
      <w:r w:rsidRPr="003946A2">
        <w:rPr>
          <w:rFonts w:cs="Calibri"/>
          <w:sz w:val="32"/>
          <w:szCs w:val="32"/>
          <w:rtl/>
        </w:rPr>
        <w:t xml:space="preserve"> عظيم؛ وأجرٌ </w:t>
      </w:r>
      <w:proofErr w:type="gramStart"/>
      <w:r w:rsidRPr="003946A2">
        <w:rPr>
          <w:rFonts w:cs="Calibri"/>
          <w:sz w:val="32"/>
          <w:szCs w:val="32"/>
          <w:rtl/>
        </w:rPr>
        <w:t>عميم ،</w:t>
      </w:r>
      <w:proofErr w:type="gramEnd"/>
      <w:r w:rsidRPr="003946A2">
        <w:rPr>
          <w:rFonts w:cs="Calibri"/>
          <w:sz w:val="32"/>
          <w:szCs w:val="32"/>
          <w:rtl/>
        </w:rPr>
        <w:t xml:space="preserve"> ففيها ليلةُ القدر التي قال الله تعالى فيها: إِنَّا أَنزَلْنَاهُ فِي لَيْلَةٍ مُبَارَكَةٍ إِنَّا كُنَّا مُنذِرِينَ * فِيهَا يُفْرَقُ كُلُّ أَمْرٍ حَكِيمٍ (الدخان:4) ، وأنزل الله فيها القرآن جملةً واحدة من اللوح المحفوظ إلى بيت العزة ف</w:t>
      </w:r>
      <w:r w:rsidRPr="003946A2">
        <w:rPr>
          <w:rFonts w:cs="Calibri" w:hint="eastAsia"/>
          <w:sz w:val="32"/>
          <w:szCs w:val="32"/>
          <w:rtl/>
        </w:rPr>
        <w:t>ي</w:t>
      </w:r>
      <w:r w:rsidRPr="003946A2">
        <w:rPr>
          <w:rFonts w:cs="Calibri"/>
          <w:sz w:val="32"/>
          <w:szCs w:val="32"/>
          <w:rtl/>
        </w:rPr>
        <w:t xml:space="preserve"> السماء الدنيا، ثم نزل بعد ذلك مفصلاً، بحسب الأحداث،</w:t>
      </w:r>
    </w:p>
    <w:p w14:paraId="7C470A87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/>
          <w:sz w:val="32"/>
          <w:szCs w:val="32"/>
          <w:rtl/>
        </w:rPr>
        <w:t xml:space="preserve"> قال </w:t>
      </w:r>
      <w:proofErr w:type="gramStart"/>
      <w:r w:rsidRPr="003946A2">
        <w:rPr>
          <w:rFonts w:cs="Calibri"/>
          <w:sz w:val="32"/>
          <w:szCs w:val="32"/>
          <w:rtl/>
        </w:rPr>
        <w:t>تعالى :</w:t>
      </w:r>
      <w:proofErr w:type="gramEnd"/>
      <w:r w:rsidRPr="003946A2">
        <w:rPr>
          <w:rFonts w:cs="Calibri"/>
          <w:sz w:val="32"/>
          <w:szCs w:val="32"/>
          <w:rtl/>
        </w:rPr>
        <w:t xml:space="preserve"> إِنَّا أَنزَلْنَاهُ فِي لَيْلَةِ الْقَدْرِ (القدر:1)، فهي ليلةٌ ذات قدرٍ وشرف، وذاتُ خيرٍ وبركة، وذاتُ رحمةٍ ومغفرة، قال </w:t>
      </w:r>
      <w:r w:rsidRPr="003946A2">
        <w:rPr>
          <w:rFonts w:cs="Calibri" w:hint="cs"/>
          <w:sz w:val="32"/>
          <w:szCs w:val="32"/>
          <w:rtl/>
        </w:rPr>
        <w:t>ﷺ</w:t>
      </w:r>
      <w:r w:rsidRPr="003946A2">
        <w:rPr>
          <w:rFonts w:cs="Calibri"/>
          <w:sz w:val="32"/>
          <w:szCs w:val="32"/>
          <w:rtl/>
        </w:rPr>
        <w:t xml:space="preserve">: إن هذا الشهر قد </w:t>
      </w:r>
      <w:proofErr w:type="spellStart"/>
      <w:r w:rsidRPr="003946A2">
        <w:rPr>
          <w:rFonts w:cs="Calibri"/>
          <w:sz w:val="32"/>
          <w:szCs w:val="32"/>
          <w:rtl/>
        </w:rPr>
        <w:t>حضركم،وفيه</w:t>
      </w:r>
      <w:proofErr w:type="spellEnd"/>
      <w:r w:rsidRPr="003946A2">
        <w:rPr>
          <w:rFonts w:cs="Calibri"/>
          <w:sz w:val="32"/>
          <w:szCs w:val="32"/>
          <w:rtl/>
        </w:rPr>
        <w:t xml:space="preserve"> ليلةٌ خير من ألف شهر من حُرمها فقد حُرم الخير كله، ولا يُحرم خيرَها إلا محروم " (صحيح الجامع /حسن ) </w:t>
      </w:r>
    </w:p>
    <w:p w14:paraId="4C6BE7CF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هي</w:t>
      </w:r>
      <w:r w:rsidRPr="003946A2">
        <w:rPr>
          <w:rFonts w:cs="Calibri"/>
          <w:sz w:val="32"/>
          <w:szCs w:val="32"/>
          <w:rtl/>
        </w:rPr>
        <w:t xml:space="preserve"> سلامٌ للمؤمنين من كل سوء، وحصنٌ لهم من كل </w:t>
      </w:r>
      <w:proofErr w:type="gramStart"/>
      <w:r w:rsidRPr="003946A2">
        <w:rPr>
          <w:rFonts w:cs="Calibri"/>
          <w:sz w:val="32"/>
          <w:szCs w:val="32"/>
          <w:rtl/>
        </w:rPr>
        <w:t>شر ،من</w:t>
      </w:r>
      <w:proofErr w:type="gramEnd"/>
      <w:r w:rsidRPr="003946A2">
        <w:rPr>
          <w:rFonts w:cs="Calibri"/>
          <w:sz w:val="32"/>
          <w:szCs w:val="32"/>
          <w:rtl/>
        </w:rPr>
        <w:t xml:space="preserve"> غروب شمسها الى طلوع فجرها . </w:t>
      </w:r>
    </w:p>
    <w:p w14:paraId="62A8D952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lastRenderedPageBreak/>
        <w:t>فيها</w:t>
      </w:r>
      <w:r w:rsidRPr="003946A2">
        <w:rPr>
          <w:rFonts w:cs="Calibri"/>
          <w:sz w:val="32"/>
          <w:szCs w:val="32"/>
          <w:rtl/>
        </w:rPr>
        <w:t xml:space="preserve"> يتنّزل الروح </w:t>
      </w:r>
      <w:proofErr w:type="gramStart"/>
      <w:r w:rsidRPr="003946A2">
        <w:rPr>
          <w:rFonts w:cs="Calibri"/>
          <w:sz w:val="32"/>
          <w:szCs w:val="32"/>
          <w:rtl/>
        </w:rPr>
        <w:t>الامين ،</w:t>
      </w:r>
      <w:proofErr w:type="gramEnd"/>
      <w:r w:rsidRPr="003946A2">
        <w:rPr>
          <w:rFonts w:cs="Calibri"/>
          <w:sz w:val="32"/>
          <w:szCs w:val="32"/>
          <w:rtl/>
        </w:rPr>
        <w:t xml:space="preserve"> جبريل عليه السلام والملائكة الكرام ، يشهدون مواطن الذكر والقيام والدعاء ،فتعمُّ الانوار وتحلُّ البركات ، وتكثر الخيرات وتُجاب الدعوات ، </w:t>
      </w:r>
    </w:p>
    <w:p w14:paraId="02A618ED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سألت</w:t>
      </w:r>
      <w:r w:rsidRPr="003946A2">
        <w:rPr>
          <w:rFonts w:cs="Calibri"/>
          <w:sz w:val="32"/>
          <w:szCs w:val="32"/>
          <w:rtl/>
        </w:rPr>
        <w:t xml:space="preserve"> عائشةُ النبَّي صلى الله عليه </w:t>
      </w:r>
      <w:proofErr w:type="gramStart"/>
      <w:r w:rsidRPr="003946A2">
        <w:rPr>
          <w:rFonts w:cs="Calibri"/>
          <w:sz w:val="32"/>
          <w:szCs w:val="32"/>
          <w:rtl/>
        </w:rPr>
        <w:t>وسلم :</w:t>
      </w:r>
      <w:proofErr w:type="gramEnd"/>
      <w:r w:rsidRPr="003946A2">
        <w:rPr>
          <w:rFonts w:cs="Calibri"/>
          <w:sz w:val="32"/>
          <w:szCs w:val="32"/>
          <w:rtl/>
        </w:rPr>
        <w:t xml:space="preserve">" أرأيتَ ان وافقتُ ليلةَ القدرِ ما أقول فيها؟ </w:t>
      </w:r>
      <w:proofErr w:type="spellStart"/>
      <w:r w:rsidRPr="003946A2">
        <w:rPr>
          <w:rFonts w:cs="Calibri"/>
          <w:sz w:val="32"/>
          <w:szCs w:val="32"/>
          <w:rtl/>
        </w:rPr>
        <w:t>قال:قولي</w:t>
      </w:r>
      <w:proofErr w:type="spellEnd"/>
      <w:r w:rsidRPr="003946A2">
        <w:rPr>
          <w:rFonts w:cs="Calibri"/>
          <w:sz w:val="32"/>
          <w:szCs w:val="32"/>
          <w:rtl/>
        </w:rPr>
        <w:t xml:space="preserve"> اللهم انك عفّوٌ تحب العفوَ فاعف عني"، ،، </w:t>
      </w:r>
    </w:p>
    <w:p w14:paraId="3916F26C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في</w:t>
      </w:r>
      <w:r w:rsidRPr="003946A2">
        <w:rPr>
          <w:rFonts w:cs="Calibri"/>
          <w:sz w:val="32"/>
          <w:szCs w:val="32"/>
          <w:rtl/>
        </w:rPr>
        <w:t xml:space="preserve"> هذه الليلة عباد الله تُقدّر أقدارُ </w:t>
      </w:r>
      <w:proofErr w:type="gramStart"/>
      <w:r w:rsidRPr="003946A2">
        <w:rPr>
          <w:rFonts w:cs="Calibri"/>
          <w:sz w:val="32"/>
          <w:szCs w:val="32"/>
          <w:rtl/>
        </w:rPr>
        <w:t>العام ،</w:t>
      </w:r>
      <w:proofErr w:type="gramEnd"/>
      <w:r w:rsidRPr="003946A2">
        <w:rPr>
          <w:rFonts w:cs="Calibri"/>
          <w:sz w:val="32"/>
          <w:szCs w:val="32"/>
          <w:rtl/>
        </w:rPr>
        <w:t xml:space="preserve">، َقَالَ قَتَادَة وَغَيْره " تُقْتَضَى فِيهَا الْأُمُورُ وَتُقَدَّر الْآجَالُ وَالْأَرْزَاق،  كَمَا قَالَ تَعَالَى " فِيهَا يُفْرَق كُلّ أَمْر حَكِيم " . </w:t>
      </w:r>
    </w:p>
    <w:p w14:paraId="405EE72A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وقد</w:t>
      </w:r>
      <w:r w:rsidRPr="003946A2">
        <w:rPr>
          <w:rFonts w:cs="Calibri"/>
          <w:sz w:val="32"/>
          <w:szCs w:val="32"/>
          <w:rtl/>
        </w:rPr>
        <w:t xml:space="preserve"> بشر المصطفى صلى الله عليه وسلم بفضلها العميم حين </w:t>
      </w:r>
      <w:proofErr w:type="gramStart"/>
      <w:r w:rsidRPr="003946A2">
        <w:rPr>
          <w:rFonts w:cs="Calibri"/>
          <w:sz w:val="32"/>
          <w:szCs w:val="32"/>
          <w:rtl/>
        </w:rPr>
        <w:t>قال :</w:t>
      </w:r>
      <w:proofErr w:type="gramEnd"/>
      <w:r w:rsidRPr="003946A2">
        <w:rPr>
          <w:rFonts w:cs="Calibri"/>
          <w:sz w:val="32"/>
          <w:szCs w:val="32"/>
          <w:rtl/>
        </w:rPr>
        <w:t xml:space="preserve">" من قام ليلةَ القدر ايمانا واحتسابا غُفر له </w:t>
      </w:r>
      <w:proofErr w:type="spellStart"/>
      <w:r w:rsidRPr="003946A2">
        <w:rPr>
          <w:rFonts w:cs="Calibri"/>
          <w:sz w:val="32"/>
          <w:szCs w:val="32"/>
          <w:rtl/>
        </w:rPr>
        <w:t>ماتقدّم</w:t>
      </w:r>
      <w:proofErr w:type="spellEnd"/>
      <w:r w:rsidRPr="003946A2">
        <w:rPr>
          <w:rFonts w:cs="Calibri"/>
          <w:sz w:val="32"/>
          <w:szCs w:val="32"/>
          <w:rtl/>
        </w:rPr>
        <w:t xml:space="preserve"> من ذنبه" وأمر بتحرّيها في العشر الاواخر من رمضان وفي الوتر منها خاصة</w:t>
      </w:r>
      <w:r w:rsidRPr="003946A2">
        <w:rPr>
          <w:rFonts w:ascii="Tahoma" w:hAnsi="Tahoma" w:cs="Tahoma" w:hint="cs"/>
          <w:sz w:val="32"/>
          <w:szCs w:val="32"/>
          <w:rtl/>
        </w:rPr>
        <w:t> </w:t>
      </w:r>
      <w:r w:rsidRPr="003946A2">
        <w:rPr>
          <w:rFonts w:ascii="Calibri" w:hAnsi="Calibri" w:cs="Calibri" w:hint="cs"/>
          <w:sz w:val="32"/>
          <w:szCs w:val="32"/>
          <w:rtl/>
        </w:rPr>
        <w:t> </w:t>
      </w:r>
      <w:r w:rsidRPr="003946A2">
        <w:rPr>
          <w:rFonts w:cs="Calibri"/>
          <w:sz w:val="32"/>
          <w:szCs w:val="32"/>
          <w:rtl/>
        </w:rPr>
        <w:t xml:space="preserve">  </w:t>
      </w:r>
      <w:r w:rsidRPr="003946A2">
        <w:rPr>
          <w:rFonts w:ascii="Calibri" w:hAnsi="Calibri" w:cs="Calibri" w:hint="cs"/>
          <w:sz w:val="32"/>
          <w:szCs w:val="32"/>
          <w:rtl/>
        </w:rPr>
        <w:t>قال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الإمامُ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النووي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رحمه</w:t>
      </w:r>
      <w:r w:rsidRPr="003946A2">
        <w:rPr>
          <w:rFonts w:cs="Calibri"/>
          <w:sz w:val="32"/>
          <w:szCs w:val="32"/>
          <w:rtl/>
        </w:rPr>
        <w:t xml:space="preserve"> </w:t>
      </w:r>
      <w:proofErr w:type="gramStart"/>
      <w:r w:rsidRPr="003946A2">
        <w:rPr>
          <w:rFonts w:ascii="Calibri" w:hAnsi="Calibri" w:cs="Calibri" w:hint="cs"/>
          <w:sz w:val="32"/>
          <w:szCs w:val="32"/>
          <w:rtl/>
        </w:rPr>
        <w:t>الله</w:t>
      </w:r>
      <w:r w:rsidRPr="003946A2">
        <w:rPr>
          <w:rFonts w:cs="Calibri"/>
          <w:sz w:val="32"/>
          <w:szCs w:val="32"/>
          <w:rtl/>
        </w:rPr>
        <w:t>:  "</w:t>
      </w:r>
      <w:proofErr w:type="gramEnd"/>
      <w:r w:rsidRPr="003946A2">
        <w:rPr>
          <w:rFonts w:ascii="Calibri" w:hAnsi="Calibri" w:cs="Calibri" w:hint="cs"/>
          <w:sz w:val="32"/>
          <w:szCs w:val="32"/>
          <w:rtl/>
        </w:rPr>
        <w:t>ليلةُ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القدر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مختصةٌ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بهذه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الأمة،</w:t>
      </w:r>
      <w:r w:rsidRPr="003946A2">
        <w:rPr>
          <w:rFonts w:cs="Calibri"/>
          <w:sz w:val="32"/>
          <w:szCs w:val="32"/>
          <w:rtl/>
        </w:rPr>
        <w:t xml:space="preserve">  </w:t>
      </w:r>
      <w:r w:rsidRPr="003946A2">
        <w:rPr>
          <w:rFonts w:ascii="Calibri" w:hAnsi="Calibri" w:cs="Calibri" w:hint="cs"/>
          <w:sz w:val="32"/>
          <w:szCs w:val="32"/>
          <w:rtl/>
        </w:rPr>
        <w:t>زادها</w:t>
      </w:r>
      <w:r w:rsidRPr="003946A2">
        <w:rPr>
          <w:rFonts w:cs="Calibri"/>
          <w:sz w:val="32"/>
          <w:szCs w:val="32"/>
          <w:rtl/>
        </w:rPr>
        <w:t xml:space="preserve"> </w:t>
      </w:r>
      <w:r w:rsidRPr="003946A2">
        <w:rPr>
          <w:rFonts w:ascii="Calibri" w:hAnsi="Calibri" w:cs="Calibri" w:hint="cs"/>
          <w:sz w:val="32"/>
          <w:szCs w:val="32"/>
          <w:rtl/>
        </w:rPr>
        <w:t>الل</w:t>
      </w:r>
      <w:r w:rsidRPr="003946A2">
        <w:rPr>
          <w:rFonts w:cs="Calibri" w:hint="eastAsia"/>
          <w:sz w:val="32"/>
          <w:szCs w:val="32"/>
          <w:rtl/>
        </w:rPr>
        <w:t>هُ</w:t>
      </w:r>
      <w:r w:rsidRPr="003946A2">
        <w:rPr>
          <w:rFonts w:cs="Calibri"/>
          <w:sz w:val="32"/>
          <w:szCs w:val="32"/>
          <w:rtl/>
        </w:rPr>
        <w:t xml:space="preserve"> شرفاً ، فلم تكن لمن قبلها، ما أدركها داعٍ إلا وظفر، ولا سأل فيها سائلٌ إلا أُعطي، ولا استجار فيها مستجيٌر إلا أُجير." </w:t>
      </w:r>
    </w:p>
    <w:p w14:paraId="13D6FD25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</w:p>
    <w:p w14:paraId="39BA2179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لأجل</w:t>
      </w:r>
      <w:r w:rsidRPr="003946A2">
        <w:rPr>
          <w:rFonts w:cs="Calibri"/>
          <w:sz w:val="32"/>
          <w:szCs w:val="32"/>
          <w:rtl/>
        </w:rPr>
        <w:t xml:space="preserve"> هذا الفضلِ العميم والخيرِ </w:t>
      </w:r>
      <w:proofErr w:type="gramStart"/>
      <w:r w:rsidRPr="003946A2">
        <w:rPr>
          <w:rFonts w:cs="Calibri"/>
          <w:sz w:val="32"/>
          <w:szCs w:val="32"/>
          <w:rtl/>
        </w:rPr>
        <w:t>العظيم  خصّ</w:t>
      </w:r>
      <w:proofErr w:type="gramEnd"/>
      <w:r w:rsidRPr="003946A2">
        <w:rPr>
          <w:rFonts w:cs="Calibri"/>
          <w:sz w:val="32"/>
          <w:szCs w:val="32"/>
          <w:rtl/>
        </w:rPr>
        <w:t xml:space="preserve"> الرسولُ صلى الله عليه وسلم هذه العشرَ بمزيدٍ من الاجتهاد في العبادة ، وكان له هديٌ وسنةٌ في إحيائها ، ففي صحيح مسلم عن عائشة رضي الله عنها أن النبّي صلى الله عليه وسلم كان يجتهدُ في العشر الاواخر </w:t>
      </w:r>
      <w:proofErr w:type="spellStart"/>
      <w:r w:rsidRPr="003946A2">
        <w:rPr>
          <w:rFonts w:cs="Calibri"/>
          <w:sz w:val="32"/>
          <w:szCs w:val="32"/>
          <w:rtl/>
        </w:rPr>
        <w:t>مالايجتهد</w:t>
      </w:r>
      <w:proofErr w:type="spellEnd"/>
      <w:r w:rsidRPr="003946A2">
        <w:rPr>
          <w:rFonts w:cs="Calibri"/>
          <w:sz w:val="32"/>
          <w:szCs w:val="32"/>
          <w:rtl/>
        </w:rPr>
        <w:t xml:space="preserve"> في غيره ،</w:t>
      </w:r>
    </w:p>
    <w:p w14:paraId="34A2FF2A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وتمثّل</w:t>
      </w:r>
      <w:r w:rsidRPr="003946A2">
        <w:rPr>
          <w:rFonts w:cs="Calibri"/>
          <w:sz w:val="32"/>
          <w:szCs w:val="32"/>
          <w:rtl/>
        </w:rPr>
        <w:t xml:space="preserve"> هذا الاجتهادُ عباد الله فيما روته رضي الله عنها </w:t>
      </w:r>
      <w:proofErr w:type="gramStart"/>
      <w:r w:rsidRPr="003946A2">
        <w:rPr>
          <w:rFonts w:cs="Calibri"/>
          <w:sz w:val="32"/>
          <w:szCs w:val="32"/>
          <w:rtl/>
        </w:rPr>
        <w:t>وقالت :</w:t>
      </w:r>
      <w:proofErr w:type="gramEnd"/>
      <w:r w:rsidRPr="003946A2">
        <w:rPr>
          <w:rFonts w:cs="Calibri"/>
          <w:sz w:val="32"/>
          <w:szCs w:val="32"/>
          <w:rtl/>
        </w:rPr>
        <w:t xml:space="preserve">" كان النبّيُ صلى الله عليه وسلم اذا دخل العشرُ شدَّ مئزَره وأحيا ليله وأيقظ أهله "(متفق عليه) ، </w:t>
      </w:r>
    </w:p>
    <w:p w14:paraId="6C23D0C9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في</w:t>
      </w:r>
      <w:r w:rsidRPr="003946A2">
        <w:rPr>
          <w:rFonts w:cs="Calibri"/>
          <w:sz w:val="32"/>
          <w:szCs w:val="32"/>
          <w:rtl/>
        </w:rPr>
        <w:t xml:space="preserve"> دلالةٍ واضحةٍ على اجتهاده وتفرغه </w:t>
      </w:r>
      <w:proofErr w:type="spellStart"/>
      <w:proofErr w:type="gramStart"/>
      <w:r w:rsidRPr="003946A2">
        <w:rPr>
          <w:rFonts w:cs="Calibri"/>
          <w:sz w:val="32"/>
          <w:szCs w:val="32"/>
          <w:rtl/>
        </w:rPr>
        <w:t>للعباده</w:t>
      </w:r>
      <w:proofErr w:type="spellEnd"/>
      <w:r w:rsidRPr="003946A2">
        <w:rPr>
          <w:rFonts w:cs="Calibri"/>
          <w:sz w:val="32"/>
          <w:szCs w:val="32"/>
          <w:rtl/>
        </w:rPr>
        <w:t xml:space="preserve"> ،</w:t>
      </w:r>
      <w:proofErr w:type="gramEnd"/>
      <w:r w:rsidRPr="003946A2">
        <w:rPr>
          <w:rFonts w:cs="Calibri"/>
          <w:sz w:val="32"/>
          <w:szCs w:val="32"/>
          <w:rtl/>
        </w:rPr>
        <w:t xml:space="preserve">. وعنها </w:t>
      </w:r>
      <w:proofErr w:type="gramStart"/>
      <w:r w:rsidRPr="003946A2">
        <w:rPr>
          <w:rFonts w:cs="Calibri"/>
          <w:sz w:val="32"/>
          <w:szCs w:val="32"/>
          <w:rtl/>
        </w:rPr>
        <w:t>قالت :</w:t>
      </w:r>
      <w:proofErr w:type="gramEnd"/>
      <w:r w:rsidRPr="003946A2">
        <w:rPr>
          <w:rFonts w:cs="Calibri"/>
          <w:sz w:val="32"/>
          <w:szCs w:val="32"/>
          <w:rtl/>
        </w:rPr>
        <w:t>" كان النبّيُ صلى الله عليه وسلم يخلط العشرين (أي العشرين الاول من رمضان) بصلاةٍ ونومٍ فاذا كان العشرُ شّمر وشّد المئزر".</w:t>
      </w:r>
    </w:p>
    <w:p w14:paraId="350DA9C1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</w:p>
    <w:p w14:paraId="683618F8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معاشر</w:t>
      </w:r>
      <w:r w:rsidRPr="003946A2">
        <w:rPr>
          <w:rFonts w:cs="Calibri"/>
          <w:sz w:val="32"/>
          <w:szCs w:val="32"/>
          <w:rtl/>
        </w:rPr>
        <w:t xml:space="preserve"> المؤمنين </w:t>
      </w:r>
    </w:p>
    <w:p w14:paraId="7E68C359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إن</w:t>
      </w:r>
      <w:r w:rsidRPr="003946A2">
        <w:rPr>
          <w:rFonts w:cs="Calibri"/>
          <w:sz w:val="32"/>
          <w:szCs w:val="32"/>
          <w:rtl/>
        </w:rPr>
        <w:t xml:space="preserve"> من العبادات العظيمة في عشرنا هذه؛ الاعتكاف، فكان النبي </w:t>
      </w:r>
      <w:r w:rsidRPr="003946A2">
        <w:rPr>
          <w:rFonts w:cs="Calibri" w:hint="cs"/>
          <w:sz w:val="32"/>
          <w:szCs w:val="32"/>
          <w:rtl/>
        </w:rPr>
        <w:t>ﷺ</w:t>
      </w:r>
      <w:r w:rsidRPr="003946A2">
        <w:rPr>
          <w:rFonts w:cs="Calibri"/>
          <w:sz w:val="32"/>
          <w:szCs w:val="32"/>
          <w:rtl/>
        </w:rPr>
        <w:t xml:space="preserve"> يعتكف في هذه العشر، تحرّياً لليلةِ </w:t>
      </w:r>
      <w:proofErr w:type="gramStart"/>
      <w:r w:rsidRPr="003946A2">
        <w:rPr>
          <w:rFonts w:cs="Calibri"/>
          <w:sz w:val="32"/>
          <w:szCs w:val="32"/>
          <w:rtl/>
        </w:rPr>
        <w:t>القدرِ ،</w:t>
      </w:r>
      <w:proofErr w:type="gramEnd"/>
      <w:r w:rsidRPr="003946A2">
        <w:rPr>
          <w:rFonts w:cs="Calibri"/>
          <w:sz w:val="32"/>
          <w:szCs w:val="32"/>
          <w:rtl/>
        </w:rPr>
        <w:t xml:space="preserve"> والاعتكاف فيها له فضلٌ عظيم،، ففيه تفريغ القلب للعبادة والذكر ، </w:t>
      </w:r>
    </w:p>
    <w:p w14:paraId="141B24B2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</w:p>
    <w:p w14:paraId="705B81C6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lastRenderedPageBreak/>
        <w:t>ومن</w:t>
      </w:r>
      <w:r w:rsidRPr="003946A2">
        <w:rPr>
          <w:rFonts w:cs="Calibri"/>
          <w:sz w:val="32"/>
          <w:szCs w:val="32"/>
          <w:rtl/>
        </w:rPr>
        <w:t xml:space="preserve"> العبادات التي يَحسنُ التزامها في </w:t>
      </w:r>
      <w:proofErr w:type="gramStart"/>
      <w:r w:rsidRPr="003946A2">
        <w:rPr>
          <w:rFonts w:cs="Calibri"/>
          <w:sz w:val="32"/>
          <w:szCs w:val="32"/>
          <w:rtl/>
        </w:rPr>
        <w:t>العشر  :</w:t>
      </w:r>
      <w:proofErr w:type="gramEnd"/>
      <w:r w:rsidRPr="003946A2">
        <w:rPr>
          <w:rFonts w:cs="Calibri"/>
          <w:sz w:val="32"/>
          <w:szCs w:val="32"/>
          <w:rtl/>
        </w:rPr>
        <w:t xml:space="preserve"> الإلحاحُ في الدعاء ، قبل الإفطار وعند السحَر وفي السجود وغيرها من الأوقات والأحوال التي تُجاب في الدعوات ، فقد قال ربكم عز وجلّ : " وَإِذَا سَأَلَكَ عِبَادِي عَنّي فَإِنّي قَرِيبٌ أُجِيبُ دَعْوَةَ </w:t>
      </w:r>
      <w:proofErr w:type="spellStart"/>
      <w:r w:rsidRPr="003946A2">
        <w:rPr>
          <w:rFonts w:cs="Calibri" w:hint="cs"/>
          <w:sz w:val="32"/>
          <w:szCs w:val="32"/>
          <w:rtl/>
        </w:rPr>
        <w:t>ٱ</w:t>
      </w:r>
      <w:r w:rsidRPr="003946A2">
        <w:rPr>
          <w:rFonts w:cs="Calibri" w:hint="eastAsia"/>
          <w:sz w:val="32"/>
          <w:szCs w:val="32"/>
          <w:rtl/>
        </w:rPr>
        <w:t>لدَّاعِ</w:t>
      </w:r>
      <w:proofErr w:type="spellEnd"/>
      <w:r w:rsidRPr="003946A2">
        <w:rPr>
          <w:rFonts w:cs="Calibri"/>
          <w:sz w:val="32"/>
          <w:szCs w:val="32"/>
          <w:rtl/>
        </w:rPr>
        <w:t xml:space="preserve"> إِذَ</w:t>
      </w:r>
      <w:r w:rsidRPr="003946A2">
        <w:rPr>
          <w:rFonts w:cs="Calibri" w:hint="eastAsia"/>
          <w:sz w:val="32"/>
          <w:szCs w:val="32"/>
          <w:rtl/>
        </w:rPr>
        <w:t>ا</w:t>
      </w:r>
      <w:r w:rsidRPr="003946A2">
        <w:rPr>
          <w:rFonts w:cs="Calibri"/>
          <w:sz w:val="32"/>
          <w:szCs w:val="32"/>
          <w:rtl/>
        </w:rPr>
        <w:t xml:space="preserve"> دَعَانِ فَلْيَسْتَجِيبُواْ </w:t>
      </w:r>
      <w:proofErr w:type="spellStart"/>
      <w:r w:rsidRPr="003946A2">
        <w:rPr>
          <w:rFonts w:cs="Calibri"/>
          <w:sz w:val="32"/>
          <w:szCs w:val="32"/>
          <w:rtl/>
        </w:rPr>
        <w:t>لِى</w:t>
      </w:r>
      <w:proofErr w:type="spellEnd"/>
      <w:r w:rsidRPr="003946A2">
        <w:rPr>
          <w:rFonts w:cs="Calibri"/>
          <w:sz w:val="32"/>
          <w:szCs w:val="32"/>
          <w:rtl/>
        </w:rPr>
        <w:t xml:space="preserve"> وَلْيُؤْمِنُواْ </w:t>
      </w:r>
      <w:proofErr w:type="spellStart"/>
      <w:r w:rsidRPr="003946A2">
        <w:rPr>
          <w:rFonts w:cs="Calibri"/>
          <w:sz w:val="32"/>
          <w:szCs w:val="32"/>
          <w:rtl/>
        </w:rPr>
        <w:t>بِى</w:t>
      </w:r>
      <w:proofErr w:type="spellEnd"/>
      <w:r w:rsidRPr="003946A2">
        <w:rPr>
          <w:rFonts w:cs="Calibri"/>
          <w:sz w:val="32"/>
          <w:szCs w:val="32"/>
          <w:rtl/>
        </w:rPr>
        <w:t xml:space="preserve"> لَعَلَّهُمْ يَرْشُدُونَ " [البقرة:186].</w:t>
      </w:r>
    </w:p>
    <w:p w14:paraId="018E8337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</w:p>
    <w:p w14:paraId="534C993D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ومنها</w:t>
      </w:r>
      <w:r w:rsidRPr="003946A2">
        <w:rPr>
          <w:rFonts w:cs="Calibri"/>
          <w:sz w:val="32"/>
          <w:szCs w:val="32"/>
          <w:rtl/>
        </w:rPr>
        <w:t xml:space="preserve"> </w:t>
      </w:r>
      <w:proofErr w:type="gramStart"/>
      <w:r w:rsidRPr="003946A2">
        <w:rPr>
          <w:rFonts w:cs="Calibri"/>
          <w:sz w:val="32"/>
          <w:szCs w:val="32"/>
          <w:rtl/>
        </w:rPr>
        <w:t>القيام ،</w:t>
      </w:r>
      <w:proofErr w:type="gramEnd"/>
      <w:r w:rsidRPr="003946A2">
        <w:rPr>
          <w:rFonts w:cs="Calibri"/>
          <w:sz w:val="32"/>
          <w:szCs w:val="32"/>
          <w:rtl/>
        </w:rPr>
        <w:t xml:space="preserve"> فقد كان من هديه صلى الله عليه وسلم احياءُ تلك العشر بقيام الليل إتماما لقيام رمضان الذي بشّر فاعلَه بالمغفرة والرضوان فقال :" من قام رمضان ايمانا واحتسابا غفر له </w:t>
      </w:r>
      <w:proofErr w:type="spellStart"/>
      <w:r w:rsidRPr="003946A2">
        <w:rPr>
          <w:rFonts w:cs="Calibri"/>
          <w:sz w:val="32"/>
          <w:szCs w:val="32"/>
          <w:rtl/>
        </w:rPr>
        <w:t>ماتقدم</w:t>
      </w:r>
      <w:proofErr w:type="spellEnd"/>
      <w:r w:rsidRPr="003946A2">
        <w:rPr>
          <w:rFonts w:cs="Calibri"/>
          <w:sz w:val="32"/>
          <w:szCs w:val="32"/>
          <w:rtl/>
        </w:rPr>
        <w:t xml:space="preserve"> من ذنبه " وقام معه الصحابة رضوان الله عليهم ،</w:t>
      </w:r>
    </w:p>
    <w:p w14:paraId="3C9FA535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/>
          <w:sz w:val="32"/>
          <w:szCs w:val="32"/>
          <w:rtl/>
        </w:rPr>
        <w:t xml:space="preserve"> </w:t>
      </w:r>
    </w:p>
    <w:p w14:paraId="5391C4B5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ومن</w:t>
      </w:r>
      <w:r w:rsidRPr="003946A2">
        <w:rPr>
          <w:rFonts w:cs="Calibri"/>
          <w:sz w:val="32"/>
          <w:szCs w:val="32"/>
          <w:rtl/>
        </w:rPr>
        <w:t xml:space="preserve"> العبادات الاستغفارُ في </w:t>
      </w:r>
      <w:proofErr w:type="gramStart"/>
      <w:r w:rsidRPr="003946A2">
        <w:rPr>
          <w:rFonts w:cs="Calibri"/>
          <w:sz w:val="32"/>
          <w:szCs w:val="32"/>
          <w:rtl/>
        </w:rPr>
        <w:t>الأسحار ،</w:t>
      </w:r>
      <w:proofErr w:type="gramEnd"/>
      <w:r w:rsidRPr="003946A2">
        <w:rPr>
          <w:rFonts w:cs="Calibri"/>
          <w:sz w:val="32"/>
          <w:szCs w:val="32"/>
          <w:rtl/>
        </w:rPr>
        <w:t xml:space="preserve"> إنها أسحارُ الليال العشر المباركة ، قال تعالى " وَبِالْأَسْحَارِ هُمْ يَسْتَغْفِرُونَ (18الذاريات) ، </w:t>
      </w:r>
    </w:p>
    <w:p w14:paraId="1A344785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وثبت</w:t>
      </w:r>
      <w:r w:rsidRPr="003946A2">
        <w:rPr>
          <w:rFonts w:cs="Calibri"/>
          <w:sz w:val="32"/>
          <w:szCs w:val="32"/>
          <w:rtl/>
        </w:rPr>
        <w:t xml:space="preserve"> في الصحاح عن رسول الله - صلى الله عليه وسلم - أنه </w:t>
      </w:r>
      <w:proofErr w:type="gramStart"/>
      <w:r w:rsidRPr="003946A2">
        <w:rPr>
          <w:rFonts w:cs="Calibri"/>
          <w:sz w:val="32"/>
          <w:szCs w:val="32"/>
          <w:rtl/>
        </w:rPr>
        <w:t>قال :</w:t>
      </w:r>
      <w:proofErr w:type="gramEnd"/>
      <w:r w:rsidRPr="003946A2">
        <w:rPr>
          <w:rFonts w:cs="Calibri"/>
          <w:sz w:val="32"/>
          <w:szCs w:val="32"/>
          <w:rtl/>
        </w:rPr>
        <w:t xml:space="preserve"> " إن الله ينزل كل ليلة إلى سماء الدنيا حين يبقى ثلثُ الليلِ الأخير ، فيقول : هل من تائب فأتوب عليه ؟ هل من مستغفر فأغفر </w:t>
      </w:r>
      <w:proofErr w:type="gramStart"/>
      <w:r w:rsidRPr="003946A2">
        <w:rPr>
          <w:rFonts w:cs="Calibri"/>
          <w:sz w:val="32"/>
          <w:szCs w:val="32"/>
          <w:rtl/>
        </w:rPr>
        <w:t>له ؟</w:t>
      </w:r>
      <w:proofErr w:type="gramEnd"/>
      <w:r w:rsidRPr="003946A2">
        <w:rPr>
          <w:rFonts w:cs="Calibri"/>
          <w:sz w:val="32"/>
          <w:szCs w:val="32"/>
          <w:rtl/>
        </w:rPr>
        <w:t xml:space="preserve"> هل من سائل فيعطى </w:t>
      </w:r>
      <w:proofErr w:type="gramStart"/>
      <w:r w:rsidRPr="003946A2">
        <w:rPr>
          <w:rFonts w:cs="Calibri"/>
          <w:sz w:val="32"/>
          <w:szCs w:val="32"/>
          <w:rtl/>
        </w:rPr>
        <w:t>سؤله ؟</w:t>
      </w:r>
      <w:proofErr w:type="gramEnd"/>
      <w:r w:rsidRPr="003946A2">
        <w:rPr>
          <w:rFonts w:cs="Calibri"/>
          <w:sz w:val="32"/>
          <w:szCs w:val="32"/>
          <w:rtl/>
        </w:rPr>
        <w:t xml:space="preserve"> حتى يطلع الفجر </w:t>
      </w:r>
      <w:proofErr w:type="gramStart"/>
      <w:r w:rsidRPr="003946A2">
        <w:rPr>
          <w:rFonts w:cs="Calibri"/>
          <w:sz w:val="32"/>
          <w:szCs w:val="32"/>
          <w:rtl/>
        </w:rPr>
        <w:t>" .</w:t>
      </w:r>
      <w:proofErr w:type="gramEnd"/>
    </w:p>
    <w:p w14:paraId="62A88524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</w:p>
    <w:p w14:paraId="7608AF62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هدانا</w:t>
      </w:r>
      <w:r w:rsidRPr="003946A2">
        <w:rPr>
          <w:rFonts w:cs="Calibri"/>
          <w:sz w:val="32"/>
          <w:szCs w:val="32"/>
          <w:rtl/>
        </w:rPr>
        <w:t xml:space="preserve"> الله وإياكم </w:t>
      </w:r>
      <w:proofErr w:type="spellStart"/>
      <w:r w:rsidRPr="003946A2">
        <w:rPr>
          <w:rFonts w:cs="Calibri"/>
          <w:sz w:val="32"/>
          <w:szCs w:val="32"/>
          <w:rtl/>
        </w:rPr>
        <w:t>لمايحب</w:t>
      </w:r>
      <w:proofErr w:type="spellEnd"/>
      <w:r w:rsidRPr="003946A2">
        <w:rPr>
          <w:rFonts w:cs="Calibri"/>
          <w:sz w:val="32"/>
          <w:szCs w:val="32"/>
          <w:rtl/>
        </w:rPr>
        <w:t xml:space="preserve"> ويرضى وأعاننا على البر </w:t>
      </w:r>
      <w:proofErr w:type="gramStart"/>
      <w:r w:rsidRPr="003946A2">
        <w:rPr>
          <w:rFonts w:cs="Calibri"/>
          <w:sz w:val="32"/>
          <w:szCs w:val="32"/>
          <w:rtl/>
        </w:rPr>
        <w:t>والتقوى ،</w:t>
      </w:r>
      <w:proofErr w:type="gramEnd"/>
      <w:r w:rsidRPr="003946A2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3946A2">
        <w:rPr>
          <w:rFonts w:cs="Calibri"/>
          <w:sz w:val="32"/>
          <w:szCs w:val="32"/>
          <w:rtl/>
        </w:rPr>
        <w:t>ماتسمعون</w:t>
      </w:r>
      <w:proofErr w:type="spellEnd"/>
      <w:r w:rsidRPr="003946A2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14:paraId="463D45BA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</w:p>
    <w:p w14:paraId="37A8C59D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الحمد</w:t>
      </w:r>
      <w:r w:rsidRPr="003946A2">
        <w:rPr>
          <w:rFonts w:cs="Calibri"/>
          <w:sz w:val="32"/>
          <w:szCs w:val="32"/>
          <w:rtl/>
        </w:rPr>
        <w:t xml:space="preserve"> لله الذي هدانا لهذا وماكنا لنهتدي لولا ان هدانا </w:t>
      </w:r>
      <w:proofErr w:type="gramStart"/>
      <w:r w:rsidRPr="003946A2">
        <w:rPr>
          <w:rFonts w:cs="Calibri"/>
          <w:sz w:val="32"/>
          <w:szCs w:val="32"/>
          <w:rtl/>
        </w:rPr>
        <w:t>الله ،</w:t>
      </w:r>
      <w:proofErr w:type="gramEnd"/>
      <w:r w:rsidRPr="003946A2">
        <w:rPr>
          <w:rFonts w:cs="Calibri"/>
          <w:sz w:val="32"/>
          <w:szCs w:val="32"/>
          <w:rtl/>
        </w:rPr>
        <w:t xml:space="preserve"> وأشهد الا اله الا الله وحده </w:t>
      </w:r>
      <w:proofErr w:type="spellStart"/>
      <w:r w:rsidRPr="003946A2">
        <w:rPr>
          <w:rFonts w:cs="Calibri"/>
          <w:sz w:val="32"/>
          <w:szCs w:val="32"/>
          <w:rtl/>
        </w:rPr>
        <w:t>لاشريك</w:t>
      </w:r>
      <w:proofErr w:type="spellEnd"/>
      <w:r w:rsidRPr="003946A2">
        <w:rPr>
          <w:rFonts w:cs="Calibri"/>
          <w:sz w:val="32"/>
          <w:szCs w:val="32"/>
          <w:rtl/>
        </w:rPr>
        <w:t xml:space="preserve"> له حبّب للمؤمنين الايمان وزينّه في قلوبهم ،وكّره اليهم الكفر والفسوق والعصيان ،وأشهد ان نبيّنا محمدا عبده ورسوله ،بشّر المتقين بالرضوان ،ووعد التائبين بالغفران </w:t>
      </w:r>
      <w:r w:rsidRPr="003946A2">
        <w:rPr>
          <w:rFonts w:cs="Calibri" w:hint="eastAsia"/>
          <w:sz w:val="32"/>
          <w:szCs w:val="32"/>
          <w:rtl/>
        </w:rPr>
        <w:t>،وأمّل</w:t>
      </w:r>
      <w:r w:rsidRPr="003946A2">
        <w:rPr>
          <w:rFonts w:cs="Calibri"/>
          <w:sz w:val="32"/>
          <w:szCs w:val="32"/>
          <w:rtl/>
        </w:rPr>
        <w:t xml:space="preserve"> المقربّين بالدرجات العلى في الجنان صلوات ربي وسلامه عليه وعلى </w:t>
      </w:r>
      <w:proofErr w:type="spellStart"/>
      <w:r w:rsidRPr="003946A2">
        <w:rPr>
          <w:rFonts w:cs="Calibri"/>
          <w:sz w:val="32"/>
          <w:szCs w:val="32"/>
          <w:rtl/>
        </w:rPr>
        <w:t>آله</w:t>
      </w:r>
      <w:proofErr w:type="spellEnd"/>
      <w:r w:rsidRPr="003946A2">
        <w:rPr>
          <w:rFonts w:cs="Calibri"/>
          <w:sz w:val="32"/>
          <w:szCs w:val="32"/>
          <w:rtl/>
        </w:rPr>
        <w:t xml:space="preserve"> الطاهرين وصحبه الطيبين والتابعين لهم بإحسان الى يوم الدين                       وبعد</w:t>
      </w:r>
    </w:p>
    <w:p w14:paraId="60B1F817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</w:p>
    <w:p w14:paraId="26878551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 فاتقوا</w:t>
      </w:r>
      <w:r w:rsidRPr="003946A2">
        <w:rPr>
          <w:rFonts w:cs="Calibri"/>
          <w:sz w:val="32"/>
          <w:szCs w:val="32"/>
          <w:rtl/>
        </w:rPr>
        <w:t xml:space="preserve"> الله عباد </w:t>
      </w:r>
      <w:proofErr w:type="gramStart"/>
      <w:r w:rsidRPr="003946A2">
        <w:rPr>
          <w:rFonts w:cs="Calibri"/>
          <w:sz w:val="32"/>
          <w:szCs w:val="32"/>
          <w:rtl/>
        </w:rPr>
        <w:t>الله ،واجتهدوا</w:t>
      </w:r>
      <w:proofErr w:type="gramEnd"/>
      <w:r w:rsidRPr="003946A2">
        <w:rPr>
          <w:rFonts w:cs="Calibri"/>
          <w:sz w:val="32"/>
          <w:szCs w:val="32"/>
          <w:rtl/>
        </w:rPr>
        <w:t xml:space="preserve"> في هذه الليالي المباركة كما اجتهد نبيّكم صلى الله عليه وسلم ، واستعينوا على الطاعة باحتساب الاجر ،والطمع بمغفرة الوزر ، </w:t>
      </w:r>
    </w:p>
    <w:p w14:paraId="38122AAD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lastRenderedPageBreak/>
        <w:t>والصبر</w:t>
      </w:r>
      <w:r w:rsidRPr="003946A2">
        <w:rPr>
          <w:rFonts w:cs="Calibri"/>
          <w:sz w:val="32"/>
          <w:szCs w:val="32"/>
          <w:rtl/>
        </w:rPr>
        <w:t xml:space="preserve"> على طاعة </w:t>
      </w:r>
      <w:proofErr w:type="gramStart"/>
      <w:r w:rsidRPr="003946A2">
        <w:rPr>
          <w:rFonts w:cs="Calibri"/>
          <w:sz w:val="32"/>
          <w:szCs w:val="32"/>
          <w:rtl/>
        </w:rPr>
        <w:t>الله ،</w:t>
      </w:r>
      <w:proofErr w:type="gramEnd"/>
      <w:r w:rsidRPr="003946A2">
        <w:rPr>
          <w:rFonts w:cs="Calibri"/>
          <w:sz w:val="32"/>
          <w:szCs w:val="32"/>
          <w:rtl/>
        </w:rPr>
        <w:t xml:space="preserve"> تنافسوا على الطاعات ، وتسابقوا للقربات ، وأروا اللهَ من انفسكم خيرا ،"وفي ذلك فليتنافس المتنافسون ، </w:t>
      </w:r>
    </w:p>
    <w:p w14:paraId="2BFBF5CE" w14:textId="77777777" w:rsidR="003946A2" w:rsidRPr="003946A2" w:rsidRDefault="003946A2" w:rsidP="003946A2">
      <w:pPr>
        <w:bidi/>
        <w:jc w:val="both"/>
        <w:rPr>
          <w:rFonts w:cs="Calibri"/>
          <w:sz w:val="32"/>
          <w:szCs w:val="32"/>
        </w:rPr>
      </w:pPr>
      <w:r w:rsidRPr="003946A2">
        <w:rPr>
          <w:rFonts w:cs="Calibri" w:hint="eastAsia"/>
          <w:sz w:val="32"/>
          <w:szCs w:val="32"/>
          <w:rtl/>
        </w:rPr>
        <w:t>فالسابقون</w:t>
      </w:r>
      <w:r w:rsidRPr="003946A2">
        <w:rPr>
          <w:rFonts w:cs="Calibri"/>
          <w:sz w:val="32"/>
          <w:szCs w:val="32"/>
          <w:rtl/>
        </w:rPr>
        <w:t xml:space="preserve"> هم </w:t>
      </w:r>
      <w:proofErr w:type="gramStart"/>
      <w:r w:rsidRPr="003946A2">
        <w:rPr>
          <w:rFonts w:cs="Calibri"/>
          <w:sz w:val="32"/>
          <w:szCs w:val="32"/>
          <w:rtl/>
        </w:rPr>
        <w:t>المقربّون ،</w:t>
      </w:r>
      <w:proofErr w:type="gramEnd"/>
      <w:r w:rsidRPr="003946A2">
        <w:rPr>
          <w:rFonts w:cs="Calibri"/>
          <w:sz w:val="32"/>
          <w:szCs w:val="32"/>
          <w:rtl/>
        </w:rPr>
        <w:t xml:space="preserve"> واياكم والغفلات والملهيات </w:t>
      </w:r>
      <w:proofErr w:type="spellStart"/>
      <w:r w:rsidRPr="003946A2">
        <w:rPr>
          <w:rFonts w:cs="Calibri"/>
          <w:sz w:val="32"/>
          <w:szCs w:val="32"/>
          <w:rtl/>
        </w:rPr>
        <w:t>فانها</w:t>
      </w:r>
      <w:proofErr w:type="spellEnd"/>
      <w:r w:rsidRPr="003946A2">
        <w:rPr>
          <w:rFonts w:cs="Calibri"/>
          <w:sz w:val="32"/>
          <w:szCs w:val="32"/>
          <w:rtl/>
        </w:rPr>
        <w:t xml:space="preserve"> تضّيع الاعمار وتنقص </w:t>
      </w:r>
      <w:proofErr w:type="spellStart"/>
      <w:r w:rsidRPr="003946A2">
        <w:rPr>
          <w:rFonts w:cs="Calibri"/>
          <w:sz w:val="32"/>
          <w:szCs w:val="32"/>
          <w:rtl/>
        </w:rPr>
        <w:t>الاجال</w:t>
      </w:r>
      <w:proofErr w:type="spellEnd"/>
      <w:r w:rsidRPr="003946A2">
        <w:rPr>
          <w:rFonts w:cs="Calibri"/>
          <w:sz w:val="32"/>
          <w:szCs w:val="32"/>
          <w:rtl/>
        </w:rPr>
        <w:t xml:space="preserve"> ، وأقبلوا على ربكم فانّه تعالى يُقبل على الطائعين ، ويقبل من التائبين "وهو الذي يقبل التوبة عن عباده ويعفو عن السيئات ويعلم </w:t>
      </w:r>
      <w:proofErr w:type="spellStart"/>
      <w:r w:rsidRPr="003946A2">
        <w:rPr>
          <w:rFonts w:cs="Calibri"/>
          <w:sz w:val="32"/>
          <w:szCs w:val="32"/>
          <w:rtl/>
        </w:rPr>
        <w:t>ماتفعلون</w:t>
      </w:r>
      <w:proofErr w:type="spellEnd"/>
      <w:r w:rsidRPr="003946A2">
        <w:rPr>
          <w:rFonts w:cs="Calibri"/>
          <w:sz w:val="32"/>
          <w:szCs w:val="32"/>
          <w:rtl/>
        </w:rPr>
        <w:t>"</w:t>
      </w:r>
    </w:p>
    <w:p w14:paraId="70F443A3" w14:textId="7C11BA32" w:rsidR="00DC4001" w:rsidRPr="00DC4001" w:rsidRDefault="003946A2" w:rsidP="003946A2">
      <w:pPr>
        <w:bidi/>
        <w:jc w:val="both"/>
        <w:rPr>
          <w:rFonts w:cs="Calibri"/>
          <w:sz w:val="32"/>
          <w:szCs w:val="32"/>
        </w:rPr>
      </w:pPr>
      <w:proofErr w:type="gramStart"/>
      <w:r w:rsidRPr="003946A2">
        <w:rPr>
          <w:rFonts w:cs="Calibri" w:hint="eastAsia"/>
          <w:sz w:val="32"/>
          <w:szCs w:val="32"/>
          <w:rtl/>
        </w:rPr>
        <w:t>،،</w:t>
      </w:r>
      <w:proofErr w:type="gramEnd"/>
      <w:r w:rsidRPr="003946A2">
        <w:rPr>
          <w:rFonts w:cs="Calibri" w:hint="eastAsia"/>
          <w:sz w:val="32"/>
          <w:szCs w:val="32"/>
          <w:rtl/>
        </w:rPr>
        <w:t>هذا</w:t>
      </w:r>
      <w:r w:rsidRPr="003946A2">
        <w:rPr>
          <w:rFonts w:cs="Calibri"/>
          <w:sz w:val="32"/>
          <w:szCs w:val="32"/>
          <w:rtl/>
        </w:rPr>
        <w:t xml:space="preserve"> وصلوا وسلموا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946A2"/>
    <w:rsid w:val="003B1973"/>
    <w:rsid w:val="00434788"/>
    <w:rsid w:val="00554407"/>
    <w:rsid w:val="00657CC3"/>
    <w:rsid w:val="00686BC1"/>
    <w:rsid w:val="006E00B4"/>
    <w:rsid w:val="00745AB6"/>
    <w:rsid w:val="00766A52"/>
    <w:rsid w:val="007721D7"/>
    <w:rsid w:val="007E0000"/>
    <w:rsid w:val="008146E5"/>
    <w:rsid w:val="0082152E"/>
    <w:rsid w:val="00905420"/>
    <w:rsid w:val="009F1951"/>
    <w:rsid w:val="00A65D5F"/>
    <w:rsid w:val="00AE6A96"/>
    <w:rsid w:val="00B473DA"/>
    <w:rsid w:val="00C05B98"/>
    <w:rsid w:val="00C34147"/>
    <w:rsid w:val="00CD283E"/>
    <w:rsid w:val="00D20800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2022-04-24T06:24:00Z</dcterms:created>
  <dcterms:modified xsi:type="dcterms:W3CDTF">2022-04-24T06:24:00Z</dcterms:modified>
</cp:coreProperties>
</file>