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B26D" w14:textId="77777777" w:rsidR="00CD283E" w:rsidRDefault="00CD283E" w:rsidP="009F1951">
      <w:pPr>
        <w:bidi/>
        <w:jc w:val="both"/>
        <w:rPr>
          <w:rFonts w:cs="Calibri"/>
          <w:sz w:val="32"/>
          <w:szCs w:val="32"/>
          <w:rtl/>
        </w:rPr>
      </w:pPr>
    </w:p>
    <w:p w14:paraId="292ECECC" w14:textId="1EC30423" w:rsidR="00DC4001" w:rsidRDefault="00686BC1" w:rsidP="00DC400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D913F5" w:rsidRPr="00D913F5">
        <w:rPr>
          <w:rFonts w:cs="Calibri"/>
          <w:sz w:val="32"/>
          <w:szCs w:val="32"/>
          <w:rtl/>
        </w:rPr>
        <w:t>ويتلونه حق تلاوته</w:t>
      </w:r>
    </w:p>
    <w:p w14:paraId="03C041BA" w14:textId="77777777" w:rsidR="008146E5" w:rsidRPr="00855374" w:rsidRDefault="008146E5" w:rsidP="00DC400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E7BDABB" w14:textId="51DBB496" w:rsidR="00D913F5" w:rsidRPr="00D913F5" w:rsidRDefault="00D913F5" w:rsidP="00D913F5">
      <w:pPr>
        <w:bidi/>
        <w:jc w:val="both"/>
        <w:rPr>
          <w:rFonts w:cs="Calibri"/>
          <w:sz w:val="32"/>
          <w:szCs w:val="32"/>
        </w:rPr>
      </w:pPr>
      <w:r>
        <w:rPr>
          <w:rFonts w:cs="Calibri" w:hint="cs"/>
          <w:sz w:val="32"/>
          <w:szCs w:val="32"/>
          <w:rtl/>
        </w:rPr>
        <w:t xml:space="preserve"> </w:t>
      </w:r>
    </w:p>
    <w:p w14:paraId="00830843" w14:textId="77777777" w:rsidR="00D913F5" w:rsidRPr="00D913F5" w:rsidRDefault="00D913F5" w:rsidP="00D913F5">
      <w:pPr>
        <w:bidi/>
        <w:jc w:val="both"/>
        <w:rPr>
          <w:rFonts w:cs="Calibri"/>
          <w:sz w:val="32"/>
          <w:szCs w:val="32"/>
        </w:rPr>
      </w:pPr>
    </w:p>
    <w:p w14:paraId="3DE09B07" w14:textId="77777777" w:rsidR="00D913F5" w:rsidRPr="00D913F5" w:rsidRDefault="00D913F5" w:rsidP="00D913F5">
      <w:pPr>
        <w:bidi/>
        <w:jc w:val="both"/>
        <w:rPr>
          <w:rFonts w:cs="Calibri"/>
          <w:sz w:val="32"/>
          <w:szCs w:val="32"/>
        </w:rPr>
      </w:pPr>
      <w:r w:rsidRPr="00D913F5">
        <w:rPr>
          <w:rFonts w:cs="Calibri"/>
          <w:sz w:val="32"/>
          <w:szCs w:val="32"/>
          <w:rtl/>
        </w:rPr>
        <w:t xml:space="preserve">الحمد لله الذي أرسل رسوله بالهدى ودين الحق؛ ليظهره على الدين كله وكفى بالله شهيدا. وأشهد أن لا إله إلا الله وحده لا شريك له إيمانا به </w:t>
      </w:r>
      <w:proofErr w:type="gramStart"/>
      <w:r w:rsidRPr="00D913F5">
        <w:rPr>
          <w:rFonts w:cs="Calibri"/>
          <w:sz w:val="32"/>
          <w:szCs w:val="32"/>
          <w:rtl/>
        </w:rPr>
        <w:t>وتوحيدا ,</w:t>
      </w:r>
      <w:proofErr w:type="gramEnd"/>
      <w:r w:rsidRPr="00D913F5">
        <w:rPr>
          <w:rFonts w:cs="Calibri"/>
          <w:sz w:val="32"/>
          <w:szCs w:val="32"/>
          <w:rtl/>
        </w:rPr>
        <w:t xml:space="preserve"> وأشهد أن محمدا عبده ورسوله بعثه هاديا ومبشرا ونذيرا ، صلى الله عليه وعلى </w:t>
      </w:r>
      <w:proofErr w:type="spellStart"/>
      <w:r w:rsidRPr="00D913F5">
        <w:rPr>
          <w:rFonts w:cs="Calibri"/>
          <w:sz w:val="32"/>
          <w:szCs w:val="32"/>
          <w:rtl/>
        </w:rPr>
        <w:t>آله</w:t>
      </w:r>
      <w:proofErr w:type="spellEnd"/>
      <w:r w:rsidRPr="00D913F5">
        <w:rPr>
          <w:rFonts w:cs="Calibri"/>
          <w:sz w:val="32"/>
          <w:szCs w:val="32"/>
          <w:rtl/>
        </w:rPr>
        <w:t xml:space="preserve"> وسلم تسليما مزيدا ،</w:t>
      </w:r>
    </w:p>
    <w:p w14:paraId="6CA82738" w14:textId="77777777" w:rsidR="00D913F5" w:rsidRPr="00D913F5" w:rsidRDefault="00D913F5" w:rsidP="00D913F5">
      <w:pPr>
        <w:bidi/>
        <w:jc w:val="both"/>
        <w:rPr>
          <w:rFonts w:cs="Calibri"/>
          <w:sz w:val="32"/>
          <w:szCs w:val="32"/>
        </w:rPr>
      </w:pPr>
      <w:r w:rsidRPr="00D913F5">
        <w:rPr>
          <w:rFonts w:cs="Calibri"/>
          <w:sz w:val="32"/>
          <w:szCs w:val="32"/>
          <w:rtl/>
        </w:rPr>
        <w:t xml:space="preserve">اما بعد فاتقوا الله عباد الله حق التقوى وتعاهدوا طاعته بالعمل الذي يرضى </w:t>
      </w:r>
    </w:p>
    <w:p w14:paraId="09F5862F" w14:textId="77777777" w:rsidR="00D913F5" w:rsidRPr="00D913F5" w:rsidRDefault="00D913F5" w:rsidP="00D913F5">
      <w:pPr>
        <w:bidi/>
        <w:jc w:val="both"/>
        <w:rPr>
          <w:rFonts w:cs="Calibri"/>
          <w:sz w:val="32"/>
          <w:szCs w:val="32"/>
        </w:rPr>
      </w:pPr>
      <w:r w:rsidRPr="00D913F5">
        <w:rPr>
          <w:rFonts w:cs="Calibri"/>
          <w:sz w:val="32"/>
          <w:szCs w:val="32"/>
          <w:rtl/>
        </w:rPr>
        <w:t xml:space="preserve">" وَيُنَجِّي اللَّهُ الَّذِينَ اتَّقَوْا بِمَفَازَتِهِمْ لَا يَمَسُّهُمُ السُّوءُ وَلَا هُمْ يَحْزَنُونَ (61الزمر) </w:t>
      </w:r>
    </w:p>
    <w:p w14:paraId="2B296FD9" w14:textId="77777777" w:rsidR="00D913F5" w:rsidRPr="00D913F5" w:rsidRDefault="00D913F5" w:rsidP="00D913F5">
      <w:pPr>
        <w:bidi/>
        <w:jc w:val="both"/>
        <w:rPr>
          <w:rFonts w:cs="Calibri"/>
          <w:sz w:val="32"/>
          <w:szCs w:val="32"/>
        </w:rPr>
      </w:pPr>
    </w:p>
    <w:p w14:paraId="6FB4A934" w14:textId="77777777" w:rsidR="00D913F5" w:rsidRPr="00D913F5" w:rsidRDefault="00D913F5" w:rsidP="00D913F5">
      <w:pPr>
        <w:bidi/>
        <w:jc w:val="both"/>
        <w:rPr>
          <w:rFonts w:cs="Calibri"/>
          <w:sz w:val="32"/>
          <w:szCs w:val="32"/>
        </w:rPr>
      </w:pPr>
      <w:r w:rsidRPr="00D913F5">
        <w:rPr>
          <w:rFonts w:cs="Calibri"/>
          <w:sz w:val="32"/>
          <w:szCs w:val="32"/>
          <w:rtl/>
        </w:rPr>
        <w:t>معاشر المؤمنين</w:t>
      </w:r>
    </w:p>
    <w:p w14:paraId="00CC13C6" w14:textId="77777777" w:rsidR="00D913F5" w:rsidRPr="00D913F5" w:rsidRDefault="00D913F5" w:rsidP="00D913F5">
      <w:pPr>
        <w:bidi/>
        <w:jc w:val="both"/>
        <w:rPr>
          <w:rFonts w:cs="Calibri"/>
          <w:sz w:val="32"/>
          <w:szCs w:val="32"/>
        </w:rPr>
      </w:pPr>
      <w:r w:rsidRPr="00D913F5">
        <w:rPr>
          <w:rFonts w:cs="Calibri"/>
          <w:sz w:val="32"/>
          <w:szCs w:val="32"/>
          <w:rtl/>
        </w:rPr>
        <w:t xml:space="preserve">تنّزل القران العظيم من </w:t>
      </w:r>
      <w:proofErr w:type="gramStart"/>
      <w:r w:rsidRPr="00D913F5">
        <w:rPr>
          <w:rFonts w:cs="Calibri"/>
          <w:sz w:val="32"/>
          <w:szCs w:val="32"/>
          <w:rtl/>
        </w:rPr>
        <w:t>المنان  الكريم</w:t>
      </w:r>
      <w:proofErr w:type="gramEnd"/>
      <w:r w:rsidRPr="00D913F5">
        <w:rPr>
          <w:rFonts w:cs="Calibri"/>
          <w:sz w:val="32"/>
          <w:szCs w:val="32"/>
          <w:rtl/>
        </w:rPr>
        <w:t xml:space="preserve"> ، </w:t>
      </w:r>
    </w:p>
    <w:p w14:paraId="301F4B5A" w14:textId="77777777" w:rsidR="00D913F5" w:rsidRPr="00D913F5" w:rsidRDefault="00D913F5" w:rsidP="00D913F5">
      <w:pPr>
        <w:bidi/>
        <w:jc w:val="both"/>
        <w:rPr>
          <w:rFonts w:cs="Calibri"/>
          <w:sz w:val="32"/>
          <w:szCs w:val="32"/>
        </w:rPr>
      </w:pPr>
      <w:r w:rsidRPr="00D913F5">
        <w:rPr>
          <w:rFonts w:cs="Calibri"/>
          <w:sz w:val="32"/>
          <w:szCs w:val="32"/>
          <w:rtl/>
        </w:rPr>
        <w:t xml:space="preserve">نزل به الروح الأمين على </w:t>
      </w:r>
      <w:proofErr w:type="gramStart"/>
      <w:r w:rsidRPr="00D913F5">
        <w:rPr>
          <w:rFonts w:cs="Calibri"/>
          <w:sz w:val="32"/>
          <w:szCs w:val="32"/>
          <w:rtl/>
        </w:rPr>
        <w:t>قلب  الصادق</w:t>
      </w:r>
      <w:proofErr w:type="gramEnd"/>
      <w:r w:rsidRPr="00D913F5">
        <w:rPr>
          <w:rFonts w:cs="Calibri"/>
          <w:sz w:val="32"/>
          <w:szCs w:val="32"/>
          <w:rtl/>
        </w:rPr>
        <w:t xml:space="preserve"> الأمين صلى الله عليه وسلم ليكون هداية للمتقين وموعظةً ورحمة للمؤمنين " </w:t>
      </w:r>
      <w:proofErr w:type="spellStart"/>
      <w:r w:rsidRPr="00D913F5">
        <w:rPr>
          <w:rFonts w:cs="Calibri"/>
          <w:sz w:val="32"/>
          <w:szCs w:val="32"/>
          <w:rtl/>
        </w:rPr>
        <w:t>هَٰذَا</w:t>
      </w:r>
      <w:proofErr w:type="spellEnd"/>
      <w:r w:rsidRPr="00D913F5">
        <w:rPr>
          <w:rFonts w:cs="Calibri"/>
          <w:sz w:val="32"/>
          <w:szCs w:val="32"/>
          <w:rtl/>
        </w:rPr>
        <w:t xml:space="preserve"> بَيَانٌ لِّلنَّاسِ وَهُدًى وَمَوْعِظَةٌ لِّلْمُتَّقِينَ (138 ال عمران) </w:t>
      </w:r>
    </w:p>
    <w:p w14:paraId="3B9A8CEB" w14:textId="77777777" w:rsidR="00D913F5" w:rsidRPr="00D913F5" w:rsidRDefault="00D913F5" w:rsidP="00D913F5">
      <w:pPr>
        <w:bidi/>
        <w:jc w:val="both"/>
        <w:rPr>
          <w:rFonts w:cs="Calibri"/>
          <w:sz w:val="32"/>
          <w:szCs w:val="32"/>
        </w:rPr>
      </w:pPr>
      <w:r w:rsidRPr="00D913F5">
        <w:rPr>
          <w:rFonts w:cs="Calibri"/>
          <w:sz w:val="32"/>
          <w:szCs w:val="32"/>
          <w:rtl/>
        </w:rPr>
        <w:t xml:space="preserve">وهو منهج حياة فيه تبيانٌ لكل شيء </w:t>
      </w:r>
      <w:proofErr w:type="gramStart"/>
      <w:r w:rsidRPr="00D913F5">
        <w:rPr>
          <w:rFonts w:cs="Calibri"/>
          <w:sz w:val="32"/>
          <w:szCs w:val="32"/>
          <w:rtl/>
        </w:rPr>
        <w:t>"،،،</w:t>
      </w:r>
      <w:proofErr w:type="gramEnd"/>
      <w:r w:rsidRPr="00D913F5">
        <w:rPr>
          <w:rFonts w:cs="Calibri"/>
          <w:sz w:val="32"/>
          <w:szCs w:val="32"/>
          <w:rtl/>
        </w:rPr>
        <w:t xml:space="preserve"> "وَنَزَّلْنَا عَلَيْكَ الْكِتَابَ تِبْيَانًا لِّكُلِّ شَيْءٍ وَهُدًى وَرَحْمَةً </w:t>
      </w:r>
      <w:proofErr w:type="spellStart"/>
      <w:r w:rsidRPr="00D913F5">
        <w:rPr>
          <w:rFonts w:cs="Calibri"/>
          <w:sz w:val="32"/>
          <w:szCs w:val="32"/>
          <w:rtl/>
        </w:rPr>
        <w:t>وَبُشْرَىٰ</w:t>
      </w:r>
      <w:proofErr w:type="spellEnd"/>
      <w:r w:rsidRPr="00D913F5">
        <w:rPr>
          <w:rFonts w:cs="Calibri"/>
          <w:sz w:val="32"/>
          <w:szCs w:val="32"/>
          <w:rtl/>
        </w:rPr>
        <w:t xml:space="preserve"> لِلْمُسْلِمِينَ (89 النحل) </w:t>
      </w:r>
    </w:p>
    <w:p w14:paraId="331CF4D1" w14:textId="77777777" w:rsidR="00D913F5" w:rsidRPr="00D913F5" w:rsidRDefault="00D913F5" w:rsidP="00D913F5">
      <w:pPr>
        <w:bidi/>
        <w:jc w:val="both"/>
        <w:rPr>
          <w:rFonts w:cs="Calibri"/>
          <w:sz w:val="32"/>
          <w:szCs w:val="32"/>
        </w:rPr>
      </w:pPr>
      <w:r w:rsidRPr="00D913F5">
        <w:rPr>
          <w:rFonts w:cs="Calibri"/>
          <w:sz w:val="32"/>
          <w:szCs w:val="32"/>
          <w:rtl/>
        </w:rPr>
        <w:t xml:space="preserve">وهو روحٌ وحياةٌ تحيا به القلوب وتسمو به </w:t>
      </w:r>
      <w:proofErr w:type="gramStart"/>
      <w:r w:rsidRPr="00D913F5">
        <w:rPr>
          <w:rFonts w:cs="Calibri"/>
          <w:sz w:val="32"/>
          <w:szCs w:val="32"/>
          <w:rtl/>
        </w:rPr>
        <w:t>الأرواح ،</w:t>
      </w:r>
      <w:proofErr w:type="gramEnd"/>
      <w:r w:rsidRPr="00D913F5">
        <w:rPr>
          <w:rFonts w:cs="Calibri"/>
          <w:sz w:val="32"/>
          <w:szCs w:val="32"/>
          <w:rtl/>
        </w:rPr>
        <w:t xml:space="preserve"> اذا عاشت به  وتدبّرت </w:t>
      </w:r>
      <w:proofErr w:type="spellStart"/>
      <w:r w:rsidRPr="00D913F5">
        <w:rPr>
          <w:rFonts w:cs="Calibri"/>
          <w:sz w:val="32"/>
          <w:szCs w:val="32"/>
          <w:rtl/>
        </w:rPr>
        <w:t>اياته</w:t>
      </w:r>
      <w:proofErr w:type="spellEnd"/>
      <w:r w:rsidRPr="00D913F5">
        <w:rPr>
          <w:rFonts w:cs="Calibri"/>
          <w:sz w:val="32"/>
          <w:szCs w:val="32"/>
          <w:rtl/>
        </w:rPr>
        <w:t xml:space="preserve"> وتلتها حق تلاوتها ، </w:t>
      </w:r>
    </w:p>
    <w:p w14:paraId="78E8C532" w14:textId="77777777" w:rsidR="00D913F5" w:rsidRPr="00D913F5" w:rsidRDefault="00D913F5" w:rsidP="00D913F5">
      <w:pPr>
        <w:bidi/>
        <w:jc w:val="both"/>
        <w:rPr>
          <w:rFonts w:cs="Calibri"/>
          <w:sz w:val="32"/>
          <w:szCs w:val="32"/>
        </w:rPr>
      </w:pPr>
      <w:r w:rsidRPr="00D913F5">
        <w:rPr>
          <w:rFonts w:cs="Calibri"/>
          <w:sz w:val="32"/>
          <w:szCs w:val="32"/>
          <w:rtl/>
        </w:rPr>
        <w:t xml:space="preserve">قال تعالى " الَّذِينَ آتَيْنَاهُمُ الْكِتَابَ يَتْلُونَهُ حَقَّ تِلَاوَتِهِ </w:t>
      </w:r>
      <w:proofErr w:type="spellStart"/>
      <w:r w:rsidRPr="00D913F5">
        <w:rPr>
          <w:rFonts w:cs="Calibri"/>
          <w:sz w:val="32"/>
          <w:szCs w:val="32"/>
          <w:rtl/>
        </w:rPr>
        <w:t>أُولَٰئِكَ</w:t>
      </w:r>
      <w:proofErr w:type="spellEnd"/>
      <w:r w:rsidRPr="00D913F5">
        <w:rPr>
          <w:rFonts w:cs="Calibri"/>
          <w:sz w:val="32"/>
          <w:szCs w:val="32"/>
          <w:rtl/>
        </w:rPr>
        <w:t xml:space="preserve"> يُؤْمِنُونَ بِهِ ۗ وَمَن يَكْفُرْ بِهِ </w:t>
      </w:r>
      <w:proofErr w:type="spellStart"/>
      <w:r w:rsidRPr="00D913F5">
        <w:rPr>
          <w:rFonts w:cs="Calibri"/>
          <w:sz w:val="32"/>
          <w:szCs w:val="32"/>
          <w:rtl/>
        </w:rPr>
        <w:t>فَأُولَٰئِكَ</w:t>
      </w:r>
      <w:proofErr w:type="spellEnd"/>
      <w:r w:rsidRPr="00D913F5">
        <w:rPr>
          <w:rFonts w:cs="Calibri"/>
          <w:sz w:val="32"/>
          <w:szCs w:val="32"/>
          <w:rtl/>
        </w:rPr>
        <w:t xml:space="preserve"> هُمُ الْخَاسِرُونَ (121البقرة) </w:t>
      </w:r>
    </w:p>
    <w:p w14:paraId="14E2161D" w14:textId="77777777" w:rsidR="00D913F5" w:rsidRPr="00D913F5" w:rsidRDefault="00D913F5" w:rsidP="00D913F5">
      <w:pPr>
        <w:bidi/>
        <w:jc w:val="both"/>
        <w:rPr>
          <w:rFonts w:cs="Calibri"/>
          <w:sz w:val="32"/>
          <w:szCs w:val="32"/>
        </w:rPr>
      </w:pPr>
      <w:r w:rsidRPr="00D913F5">
        <w:rPr>
          <w:rFonts w:cs="Calibri"/>
          <w:sz w:val="32"/>
          <w:szCs w:val="32"/>
          <w:rtl/>
        </w:rPr>
        <w:t xml:space="preserve">فمن هم الذين يتلونه حق </w:t>
      </w:r>
      <w:proofErr w:type="gramStart"/>
      <w:r w:rsidRPr="00D913F5">
        <w:rPr>
          <w:rFonts w:cs="Calibri"/>
          <w:sz w:val="32"/>
          <w:szCs w:val="32"/>
          <w:rtl/>
        </w:rPr>
        <w:t>تلاوته ؟</w:t>
      </w:r>
      <w:proofErr w:type="gramEnd"/>
    </w:p>
    <w:p w14:paraId="40770F42" w14:textId="77777777" w:rsidR="00D913F5" w:rsidRPr="00D913F5" w:rsidRDefault="00D913F5" w:rsidP="00D913F5">
      <w:pPr>
        <w:bidi/>
        <w:jc w:val="both"/>
        <w:rPr>
          <w:rFonts w:cs="Calibri"/>
          <w:sz w:val="32"/>
          <w:szCs w:val="32"/>
        </w:rPr>
      </w:pPr>
      <w:r w:rsidRPr="00D913F5">
        <w:rPr>
          <w:rFonts w:cs="Calibri"/>
          <w:sz w:val="32"/>
          <w:szCs w:val="32"/>
          <w:rtl/>
        </w:rPr>
        <w:t xml:space="preserve">قال ابن </w:t>
      </w:r>
      <w:proofErr w:type="gramStart"/>
      <w:r w:rsidRPr="00D913F5">
        <w:rPr>
          <w:rFonts w:cs="Calibri"/>
          <w:sz w:val="32"/>
          <w:szCs w:val="32"/>
          <w:rtl/>
        </w:rPr>
        <w:t>عباس :</w:t>
      </w:r>
      <w:proofErr w:type="gramEnd"/>
      <w:r w:rsidRPr="00D913F5">
        <w:rPr>
          <w:rFonts w:cs="Calibri"/>
          <w:sz w:val="32"/>
          <w:szCs w:val="32"/>
          <w:rtl/>
        </w:rPr>
        <w:t xml:space="preserve"> هم الذين يحلّون حلاله ويحرّمون حرامه ، ولا يحرّفونه. </w:t>
      </w:r>
    </w:p>
    <w:p w14:paraId="32911DB6" w14:textId="77777777" w:rsidR="00D913F5" w:rsidRPr="00D913F5" w:rsidRDefault="00D913F5" w:rsidP="00D913F5">
      <w:pPr>
        <w:bidi/>
        <w:jc w:val="both"/>
        <w:rPr>
          <w:rFonts w:cs="Calibri"/>
          <w:sz w:val="32"/>
          <w:szCs w:val="32"/>
        </w:rPr>
      </w:pPr>
      <w:r w:rsidRPr="00D913F5">
        <w:rPr>
          <w:rFonts w:cs="Calibri"/>
          <w:sz w:val="32"/>
          <w:szCs w:val="32"/>
          <w:rtl/>
        </w:rPr>
        <w:lastRenderedPageBreak/>
        <w:t xml:space="preserve">وقال عبد الله بن مسعود: والذي نفسي بيده، إن حق </w:t>
      </w:r>
      <w:proofErr w:type="gramStart"/>
      <w:r w:rsidRPr="00D913F5">
        <w:rPr>
          <w:rFonts w:cs="Calibri"/>
          <w:sz w:val="32"/>
          <w:szCs w:val="32"/>
          <w:rtl/>
        </w:rPr>
        <w:t>تلاوته :</w:t>
      </w:r>
      <w:proofErr w:type="gramEnd"/>
      <w:r w:rsidRPr="00D913F5">
        <w:rPr>
          <w:rFonts w:cs="Calibri"/>
          <w:sz w:val="32"/>
          <w:szCs w:val="32"/>
          <w:rtl/>
        </w:rPr>
        <w:t xml:space="preserve"> أن يُحِل حلالَه ويُحرّمَ حرامَه، ويَقرأه كما أنـزله الله ، ولا يحّرف الكلمَ عن مواضعه ، ولا يُتأول منه شيئا على غير تأويله.</w:t>
      </w:r>
    </w:p>
    <w:p w14:paraId="042D9494" w14:textId="77777777" w:rsidR="00D913F5" w:rsidRPr="00D913F5" w:rsidRDefault="00D913F5" w:rsidP="00D913F5">
      <w:pPr>
        <w:bidi/>
        <w:jc w:val="both"/>
        <w:rPr>
          <w:rFonts w:cs="Calibri"/>
          <w:sz w:val="32"/>
          <w:szCs w:val="32"/>
        </w:rPr>
      </w:pPr>
      <w:r w:rsidRPr="00D913F5">
        <w:rPr>
          <w:rFonts w:cs="Calibri"/>
          <w:sz w:val="32"/>
          <w:szCs w:val="32"/>
          <w:rtl/>
        </w:rPr>
        <w:t xml:space="preserve">نعم عباد الله ان الذين يتلون كتاب الله حق تلاوته هم من يتلونه </w:t>
      </w:r>
      <w:proofErr w:type="spellStart"/>
      <w:r w:rsidRPr="00D913F5">
        <w:rPr>
          <w:rFonts w:cs="Calibri"/>
          <w:sz w:val="32"/>
          <w:szCs w:val="32"/>
          <w:rtl/>
        </w:rPr>
        <w:t>ويتعاهدونه</w:t>
      </w:r>
      <w:proofErr w:type="spellEnd"/>
      <w:r w:rsidRPr="00D913F5">
        <w:rPr>
          <w:rFonts w:cs="Calibri"/>
          <w:sz w:val="32"/>
          <w:szCs w:val="32"/>
          <w:rtl/>
        </w:rPr>
        <w:t xml:space="preserve"> بالتلاوة </w:t>
      </w:r>
      <w:proofErr w:type="spellStart"/>
      <w:proofErr w:type="gramStart"/>
      <w:r w:rsidRPr="00D913F5">
        <w:rPr>
          <w:rFonts w:cs="Calibri"/>
          <w:sz w:val="32"/>
          <w:szCs w:val="32"/>
          <w:rtl/>
        </w:rPr>
        <w:t>ولايهجروه</w:t>
      </w:r>
      <w:proofErr w:type="spellEnd"/>
      <w:r w:rsidRPr="00D913F5">
        <w:rPr>
          <w:rFonts w:cs="Calibri"/>
          <w:sz w:val="32"/>
          <w:szCs w:val="32"/>
          <w:rtl/>
        </w:rPr>
        <w:t xml:space="preserve">  "</w:t>
      </w:r>
      <w:proofErr w:type="gramEnd"/>
      <w:r w:rsidRPr="00D913F5">
        <w:rPr>
          <w:rFonts w:cs="Calibri"/>
          <w:sz w:val="32"/>
          <w:szCs w:val="32"/>
          <w:rtl/>
        </w:rPr>
        <w:t xml:space="preserve"> وَالَّذِينَ يُمَسِّكُونَ بِالْكِتَابِ وَأَقَامُوا الصَّلَاةَ إِنَّا لَا نُضِيعُ أَجْرَ الْمُصْلِحِينَ (170 الاعراف) </w:t>
      </w:r>
    </w:p>
    <w:p w14:paraId="63A9B3DA" w14:textId="77777777" w:rsidR="00D913F5" w:rsidRPr="00D913F5" w:rsidRDefault="00D913F5" w:rsidP="00D913F5">
      <w:pPr>
        <w:bidi/>
        <w:jc w:val="both"/>
        <w:rPr>
          <w:rFonts w:cs="Calibri"/>
          <w:sz w:val="32"/>
          <w:szCs w:val="32"/>
        </w:rPr>
      </w:pPr>
      <w:r w:rsidRPr="00D913F5">
        <w:rPr>
          <w:rFonts w:cs="Calibri"/>
          <w:sz w:val="32"/>
          <w:szCs w:val="32"/>
          <w:rtl/>
        </w:rPr>
        <w:t xml:space="preserve">وهم من يتدّبر آياته ويتعظ بمواعظه " كِتَابٌ أَنزَلْنَاهُ إِلَيْكَ مُبَارَكٌ لِّيَدَّبَّرُوا آيَاتِهِ وَلِيَتَذَكَّرَ أُولُو الْأَلْبَابِ (29 ص)    </w:t>
      </w:r>
    </w:p>
    <w:p w14:paraId="006593FB" w14:textId="77777777" w:rsidR="00D913F5" w:rsidRPr="00D913F5" w:rsidRDefault="00D913F5" w:rsidP="00D913F5">
      <w:pPr>
        <w:bidi/>
        <w:jc w:val="both"/>
        <w:rPr>
          <w:rFonts w:cs="Calibri"/>
          <w:sz w:val="32"/>
          <w:szCs w:val="32"/>
        </w:rPr>
      </w:pPr>
    </w:p>
    <w:p w14:paraId="53EAB93B" w14:textId="77777777" w:rsidR="00D913F5" w:rsidRPr="00D913F5" w:rsidRDefault="00D913F5" w:rsidP="00D913F5">
      <w:pPr>
        <w:bidi/>
        <w:jc w:val="both"/>
        <w:rPr>
          <w:rFonts w:cs="Calibri"/>
          <w:sz w:val="32"/>
          <w:szCs w:val="32"/>
        </w:rPr>
      </w:pPr>
      <w:r w:rsidRPr="00D913F5">
        <w:rPr>
          <w:rFonts w:cs="Calibri"/>
          <w:sz w:val="32"/>
          <w:szCs w:val="32"/>
          <w:rtl/>
        </w:rPr>
        <w:t xml:space="preserve">وهم الذين يترجمون احكامه وآدابه بسلوكهم </w:t>
      </w:r>
      <w:proofErr w:type="gramStart"/>
      <w:r w:rsidRPr="00D913F5">
        <w:rPr>
          <w:rFonts w:cs="Calibri"/>
          <w:sz w:val="32"/>
          <w:szCs w:val="32"/>
          <w:rtl/>
        </w:rPr>
        <w:t>وحياتهم ،</w:t>
      </w:r>
      <w:proofErr w:type="gramEnd"/>
      <w:r w:rsidRPr="00D913F5">
        <w:rPr>
          <w:rFonts w:cs="Calibri"/>
          <w:sz w:val="32"/>
          <w:szCs w:val="32"/>
          <w:rtl/>
        </w:rPr>
        <w:t xml:space="preserve"> " إِنَّ الَّذِينَ يَتْلُونَ كِتَابَ اللَّهِ وَأَقَامُوا الصَّلَاةَ وَأَنفَقُوا مِمَّا رَزَقْنَاهُمْ سِرًّا وَعَلَانِيَةً يَرْجُونَ تِجَارَةً لَّن تَبُورَ (29فاطر) </w:t>
      </w:r>
    </w:p>
    <w:p w14:paraId="6ED0FD59" w14:textId="77777777" w:rsidR="00D913F5" w:rsidRPr="00D913F5" w:rsidRDefault="00D913F5" w:rsidP="00D913F5">
      <w:pPr>
        <w:bidi/>
        <w:jc w:val="both"/>
        <w:rPr>
          <w:rFonts w:cs="Calibri"/>
          <w:sz w:val="32"/>
          <w:szCs w:val="32"/>
        </w:rPr>
      </w:pPr>
      <w:r w:rsidRPr="00D913F5">
        <w:rPr>
          <w:rFonts w:cs="Calibri"/>
          <w:sz w:val="32"/>
          <w:szCs w:val="32"/>
          <w:rtl/>
        </w:rPr>
        <w:t xml:space="preserve">إن من يتلون القرآن حق تلاوته هم الذين يتفاعلون مع آياته ويتعظون بمواعظه ويلتزمون أحكامه متى </w:t>
      </w:r>
      <w:proofErr w:type="spellStart"/>
      <w:proofErr w:type="gramStart"/>
      <w:r w:rsidRPr="00D913F5">
        <w:rPr>
          <w:rFonts w:cs="Calibri"/>
          <w:sz w:val="32"/>
          <w:szCs w:val="32"/>
          <w:rtl/>
        </w:rPr>
        <w:t>ماسمعوها</w:t>
      </w:r>
      <w:proofErr w:type="spellEnd"/>
      <w:r w:rsidRPr="00D913F5">
        <w:rPr>
          <w:rFonts w:cs="Calibri"/>
          <w:sz w:val="32"/>
          <w:szCs w:val="32"/>
          <w:rtl/>
        </w:rPr>
        <w:t xml:space="preserve"> ،</w:t>
      </w:r>
      <w:proofErr w:type="gramEnd"/>
      <w:r w:rsidRPr="00D913F5">
        <w:rPr>
          <w:rFonts w:cs="Calibri"/>
          <w:sz w:val="32"/>
          <w:szCs w:val="32"/>
          <w:rtl/>
        </w:rPr>
        <w:t xml:space="preserve"> </w:t>
      </w:r>
    </w:p>
    <w:p w14:paraId="629443A7" w14:textId="77777777" w:rsidR="00D913F5" w:rsidRPr="00D913F5" w:rsidRDefault="00D913F5" w:rsidP="00D913F5">
      <w:pPr>
        <w:bidi/>
        <w:jc w:val="both"/>
        <w:rPr>
          <w:rFonts w:cs="Calibri"/>
          <w:sz w:val="32"/>
          <w:szCs w:val="32"/>
        </w:rPr>
      </w:pPr>
      <w:proofErr w:type="spellStart"/>
      <w:r w:rsidRPr="00D913F5">
        <w:rPr>
          <w:rFonts w:cs="Calibri"/>
          <w:sz w:val="32"/>
          <w:szCs w:val="32"/>
          <w:rtl/>
        </w:rPr>
        <w:t>وَهَٰذَا</w:t>
      </w:r>
      <w:proofErr w:type="spellEnd"/>
      <w:r w:rsidRPr="00D913F5">
        <w:rPr>
          <w:rFonts w:cs="Calibri"/>
          <w:sz w:val="32"/>
          <w:szCs w:val="32"/>
          <w:rtl/>
        </w:rPr>
        <w:t xml:space="preserve"> كِتَابٌ أَنزَلْنَاهُ مُبَارَكٌ فَاتَّبِعُوهُ وَاتَّقُوا لَعَلَّكُمْ تُرْحَمُونَ (155)</w:t>
      </w:r>
    </w:p>
    <w:p w14:paraId="6CF4557A" w14:textId="77777777" w:rsidR="00D913F5" w:rsidRPr="00D913F5" w:rsidRDefault="00D913F5" w:rsidP="00D913F5">
      <w:pPr>
        <w:bidi/>
        <w:jc w:val="both"/>
        <w:rPr>
          <w:rFonts w:cs="Calibri"/>
          <w:sz w:val="32"/>
          <w:szCs w:val="32"/>
        </w:rPr>
      </w:pPr>
    </w:p>
    <w:p w14:paraId="7480142A" w14:textId="77777777" w:rsidR="00D913F5" w:rsidRPr="00D913F5" w:rsidRDefault="00D913F5" w:rsidP="00D913F5">
      <w:pPr>
        <w:bidi/>
        <w:jc w:val="both"/>
        <w:rPr>
          <w:rFonts w:cs="Calibri"/>
          <w:sz w:val="32"/>
          <w:szCs w:val="32"/>
        </w:rPr>
      </w:pPr>
      <w:r w:rsidRPr="00D913F5">
        <w:rPr>
          <w:rFonts w:cs="Calibri"/>
          <w:sz w:val="32"/>
          <w:szCs w:val="32"/>
          <w:rtl/>
        </w:rPr>
        <w:t xml:space="preserve">عن عائشة رضي الله عنها قالت: لما </w:t>
      </w:r>
      <w:proofErr w:type="gramStart"/>
      <w:r w:rsidRPr="00D913F5">
        <w:rPr>
          <w:rFonts w:cs="Calibri"/>
          <w:sz w:val="32"/>
          <w:szCs w:val="32"/>
          <w:rtl/>
        </w:rPr>
        <w:t>نـزل  قوله</w:t>
      </w:r>
      <w:proofErr w:type="gramEnd"/>
      <w:r w:rsidRPr="00D913F5">
        <w:rPr>
          <w:rFonts w:cs="Calibri"/>
          <w:sz w:val="32"/>
          <w:szCs w:val="32"/>
          <w:rtl/>
        </w:rPr>
        <w:t>: " إِنَّ الَّذِينَ جَاءُوا بِالإِفْكِ عُصْبَةٌ مِنْكُمْ " قال أبو بكر، وكان ينفق على مسطح لقرابته وحاجته وكان ممن تكلم في عائشة ، : " والله لا أنفق على مسطح شيئا أبدا، ولا أنفعه بنفع أبدا بعد الذي قال لعائشة ما قال، وأدخل عليها ما أدخل " قالت: فأنـزل الله في ذلك :</w:t>
      </w:r>
    </w:p>
    <w:p w14:paraId="7092905B" w14:textId="77777777" w:rsidR="00D913F5" w:rsidRPr="00D913F5" w:rsidRDefault="00D913F5" w:rsidP="00D913F5">
      <w:pPr>
        <w:bidi/>
        <w:jc w:val="both"/>
        <w:rPr>
          <w:rFonts w:cs="Calibri"/>
          <w:sz w:val="32"/>
          <w:szCs w:val="32"/>
        </w:rPr>
      </w:pPr>
      <w:r w:rsidRPr="00D913F5">
        <w:rPr>
          <w:rFonts w:cs="Calibri"/>
          <w:sz w:val="32"/>
          <w:szCs w:val="32"/>
          <w:rtl/>
        </w:rPr>
        <w:t xml:space="preserve">" وَلَا يَأْتَلِ أُولُو الْفَضْلِ مِنكُمْ وَالسَّعَةِ أَن يُؤْتُوا أُولِي </w:t>
      </w:r>
      <w:proofErr w:type="spellStart"/>
      <w:r w:rsidRPr="00D913F5">
        <w:rPr>
          <w:rFonts w:cs="Calibri"/>
          <w:sz w:val="32"/>
          <w:szCs w:val="32"/>
          <w:rtl/>
        </w:rPr>
        <w:t>الْقُرْبَىٰ</w:t>
      </w:r>
      <w:proofErr w:type="spellEnd"/>
      <w:r w:rsidRPr="00D913F5">
        <w:rPr>
          <w:rFonts w:cs="Calibri"/>
          <w:sz w:val="32"/>
          <w:szCs w:val="32"/>
          <w:rtl/>
        </w:rPr>
        <w:t xml:space="preserve"> وَالْمَسَاكِينَ وَالْمُهَاجِرِينَ فِي سَبِيلِ اللَّهِ ۖ وَلْيَعْفُوا وَلْيَصْفَحُوا ۗ أَلَا تُحِبُّونَ أَن يَغْفِرَ اللَّهُ لَكُمْ ۗ وَاللَّهُ غَفُورٌ رَّحِيمٌ</w:t>
      </w:r>
      <w:proofErr w:type="gramStart"/>
      <w:r w:rsidRPr="00D913F5">
        <w:rPr>
          <w:rFonts w:cs="Calibri"/>
          <w:sz w:val="32"/>
          <w:szCs w:val="32"/>
          <w:rtl/>
        </w:rPr>
        <w:t>"  (</w:t>
      </w:r>
      <w:proofErr w:type="gramEnd"/>
      <w:r w:rsidRPr="00D913F5">
        <w:rPr>
          <w:rFonts w:cs="Calibri"/>
          <w:sz w:val="32"/>
          <w:szCs w:val="32"/>
          <w:rtl/>
        </w:rPr>
        <w:t>22 النور) قالت: فقال أبو بكر: والله إني لأحب أن يغفر الله لي، فرجَّع إلى مسطح نفقته التي كان يُنْفِق عليه، وقال: والله لا أنـزعها منه أبدا.</w:t>
      </w:r>
    </w:p>
    <w:p w14:paraId="41B8F210" w14:textId="77777777" w:rsidR="00D913F5" w:rsidRPr="00D913F5" w:rsidRDefault="00D913F5" w:rsidP="00D913F5">
      <w:pPr>
        <w:bidi/>
        <w:jc w:val="both"/>
        <w:rPr>
          <w:rFonts w:cs="Calibri"/>
          <w:sz w:val="32"/>
          <w:szCs w:val="32"/>
        </w:rPr>
      </w:pPr>
    </w:p>
    <w:p w14:paraId="6F2B2527" w14:textId="77777777" w:rsidR="00D913F5" w:rsidRPr="00D913F5" w:rsidRDefault="00D913F5" w:rsidP="00D913F5">
      <w:pPr>
        <w:bidi/>
        <w:jc w:val="both"/>
        <w:rPr>
          <w:rFonts w:cs="Calibri"/>
          <w:sz w:val="32"/>
          <w:szCs w:val="32"/>
        </w:rPr>
      </w:pPr>
      <w:r w:rsidRPr="00D913F5">
        <w:rPr>
          <w:rFonts w:cs="Calibri"/>
          <w:sz w:val="32"/>
          <w:szCs w:val="32"/>
          <w:rtl/>
        </w:rPr>
        <w:t xml:space="preserve">عن أنس رضي الله </w:t>
      </w:r>
      <w:proofErr w:type="gramStart"/>
      <w:r w:rsidRPr="00D913F5">
        <w:rPr>
          <w:rFonts w:cs="Calibri"/>
          <w:sz w:val="32"/>
          <w:szCs w:val="32"/>
          <w:rtl/>
        </w:rPr>
        <w:t>عنه  :</w:t>
      </w:r>
      <w:proofErr w:type="gramEnd"/>
      <w:r w:rsidRPr="00D913F5">
        <w:rPr>
          <w:rFonts w:cs="Calibri"/>
          <w:sz w:val="32"/>
          <w:szCs w:val="32"/>
          <w:rtl/>
        </w:rPr>
        <w:t xml:space="preserve">لما نزلت : ( لن تنالوا البر حتى تنفقوا مما تحبون ) قال أبو طلحة : يا رسول الله ، إن الله يقول : ( لن تنالوا البر حتى تنفقوا مما تحبون ) وإن أحب أموالي إلي </w:t>
      </w:r>
      <w:proofErr w:type="spellStart"/>
      <w:r w:rsidRPr="00D913F5">
        <w:rPr>
          <w:rFonts w:cs="Calibri"/>
          <w:sz w:val="32"/>
          <w:szCs w:val="32"/>
          <w:rtl/>
        </w:rPr>
        <w:t>بيرحاء</w:t>
      </w:r>
      <w:proofErr w:type="spellEnd"/>
      <w:r w:rsidRPr="00D913F5">
        <w:rPr>
          <w:rFonts w:cs="Calibri"/>
          <w:sz w:val="32"/>
          <w:szCs w:val="32"/>
          <w:rtl/>
        </w:rPr>
        <w:t xml:space="preserve"> ، وإنها صدقةٌ لله أرجو برها وذخرها عند الله تعالى ، فضعها يا رسول الله حيث أراك الله [ تعالى ] ،،</w:t>
      </w:r>
    </w:p>
    <w:p w14:paraId="653D4519" w14:textId="77777777" w:rsidR="00D913F5" w:rsidRPr="00D913F5" w:rsidRDefault="00D913F5" w:rsidP="00D913F5">
      <w:pPr>
        <w:bidi/>
        <w:jc w:val="both"/>
        <w:rPr>
          <w:rFonts w:cs="Calibri"/>
          <w:sz w:val="32"/>
          <w:szCs w:val="32"/>
        </w:rPr>
      </w:pPr>
      <w:r w:rsidRPr="00D913F5">
        <w:rPr>
          <w:rFonts w:cs="Calibri"/>
          <w:sz w:val="32"/>
          <w:szCs w:val="32"/>
          <w:rtl/>
        </w:rPr>
        <w:lastRenderedPageBreak/>
        <w:t xml:space="preserve"> فقال النبي صلى الله عليه </w:t>
      </w:r>
      <w:proofErr w:type="gramStart"/>
      <w:r w:rsidRPr="00D913F5">
        <w:rPr>
          <w:rFonts w:cs="Calibri"/>
          <w:sz w:val="32"/>
          <w:szCs w:val="32"/>
          <w:rtl/>
        </w:rPr>
        <w:t>وسلم :</w:t>
      </w:r>
      <w:proofErr w:type="gramEnd"/>
      <w:r w:rsidRPr="00D913F5">
        <w:rPr>
          <w:rFonts w:cs="Calibri"/>
          <w:sz w:val="32"/>
          <w:szCs w:val="32"/>
          <w:rtl/>
        </w:rPr>
        <w:t xml:space="preserve"> " بخ ، ذاك مال رابح ، ذاك مال رابح ، وقد سمعت ، وأنا أرى أن تجعلها في الأقربين " . فقال أبو </w:t>
      </w:r>
      <w:proofErr w:type="gramStart"/>
      <w:r w:rsidRPr="00D913F5">
        <w:rPr>
          <w:rFonts w:cs="Calibri"/>
          <w:sz w:val="32"/>
          <w:szCs w:val="32"/>
          <w:rtl/>
        </w:rPr>
        <w:t>طلحة :</w:t>
      </w:r>
      <w:proofErr w:type="gramEnd"/>
      <w:r w:rsidRPr="00D913F5">
        <w:rPr>
          <w:rFonts w:cs="Calibri"/>
          <w:sz w:val="32"/>
          <w:szCs w:val="32"/>
          <w:rtl/>
        </w:rPr>
        <w:t xml:space="preserve"> أفعل يا رسول الله . فقسمها أبو طلحة في أقاربه وبني </w:t>
      </w:r>
      <w:proofErr w:type="gramStart"/>
      <w:r w:rsidRPr="00D913F5">
        <w:rPr>
          <w:rFonts w:cs="Calibri"/>
          <w:sz w:val="32"/>
          <w:szCs w:val="32"/>
          <w:rtl/>
        </w:rPr>
        <w:t>عمه .</w:t>
      </w:r>
      <w:proofErr w:type="gramEnd"/>
      <w:r w:rsidRPr="00D913F5">
        <w:rPr>
          <w:rFonts w:cs="Calibri"/>
          <w:sz w:val="32"/>
          <w:szCs w:val="32"/>
          <w:rtl/>
        </w:rPr>
        <w:t xml:space="preserve"> (متفق عليه) </w:t>
      </w:r>
    </w:p>
    <w:p w14:paraId="7A90BAB4" w14:textId="77777777" w:rsidR="00D913F5" w:rsidRPr="00D913F5" w:rsidRDefault="00D913F5" w:rsidP="00D913F5">
      <w:pPr>
        <w:bidi/>
        <w:jc w:val="both"/>
        <w:rPr>
          <w:rFonts w:cs="Calibri"/>
          <w:sz w:val="32"/>
          <w:szCs w:val="32"/>
        </w:rPr>
      </w:pPr>
    </w:p>
    <w:p w14:paraId="1D577771" w14:textId="77777777" w:rsidR="00D913F5" w:rsidRPr="00D913F5" w:rsidRDefault="00D913F5" w:rsidP="00D913F5">
      <w:pPr>
        <w:bidi/>
        <w:jc w:val="both"/>
        <w:rPr>
          <w:rFonts w:cs="Calibri"/>
          <w:sz w:val="32"/>
          <w:szCs w:val="32"/>
        </w:rPr>
      </w:pPr>
      <w:r w:rsidRPr="00D913F5">
        <w:rPr>
          <w:rFonts w:cs="Calibri"/>
          <w:sz w:val="32"/>
          <w:szCs w:val="32"/>
          <w:rtl/>
        </w:rPr>
        <w:t xml:space="preserve">وفقنا الله وإياكم للبر والتقوى وللعمل الذي </w:t>
      </w:r>
      <w:proofErr w:type="gramStart"/>
      <w:r w:rsidRPr="00D913F5">
        <w:rPr>
          <w:rFonts w:cs="Calibri"/>
          <w:sz w:val="32"/>
          <w:szCs w:val="32"/>
          <w:rtl/>
        </w:rPr>
        <w:t>يرضى ،</w:t>
      </w:r>
      <w:proofErr w:type="gramEnd"/>
      <w:r w:rsidRPr="00D913F5">
        <w:rPr>
          <w:rFonts w:cs="Calibri"/>
          <w:sz w:val="32"/>
          <w:szCs w:val="32"/>
          <w:rtl/>
        </w:rPr>
        <w:t xml:space="preserve"> أقول </w:t>
      </w:r>
      <w:proofErr w:type="spellStart"/>
      <w:r w:rsidRPr="00D913F5">
        <w:rPr>
          <w:rFonts w:cs="Calibri"/>
          <w:sz w:val="32"/>
          <w:szCs w:val="32"/>
          <w:rtl/>
        </w:rPr>
        <w:t>ماتسمعون</w:t>
      </w:r>
      <w:proofErr w:type="spellEnd"/>
      <w:r w:rsidRPr="00D913F5">
        <w:rPr>
          <w:rFonts w:cs="Calibri"/>
          <w:sz w:val="32"/>
          <w:szCs w:val="32"/>
          <w:rtl/>
        </w:rPr>
        <w:t xml:space="preserve"> وأستغفر الله لي ولكم فاستغفروه ، إنه هو الغفور الرحيم .</w:t>
      </w:r>
    </w:p>
    <w:p w14:paraId="3F8DDAD4" w14:textId="77777777" w:rsidR="00D913F5" w:rsidRPr="00D913F5" w:rsidRDefault="00D913F5" w:rsidP="00D913F5">
      <w:pPr>
        <w:bidi/>
        <w:jc w:val="both"/>
        <w:rPr>
          <w:rFonts w:cs="Calibri"/>
          <w:sz w:val="32"/>
          <w:szCs w:val="32"/>
        </w:rPr>
      </w:pPr>
    </w:p>
    <w:p w14:paraId="4010DA5F" w14:textId="77777777" w:rsidR="00D913F5" w:rsidRPr="00D913F5" w:rsidRDefault="00D913F5" w:rsidP="00D913F5">
      <w:pPr>
        <w:bidi/>
        <w:jc w:val="both"/>
        <w:rPr>
          <w:rFonts w:cs="Calibri"/>
          <w:sz w:val="32"/>
          <w:szCs w:val="32"/>
        </w:rPr>
      </w:pPr>
      <w:r w:rsidRPr="00D913F5">
        <w:rPr>
          <w:rFonts w:cs="Calibri"/>
          <w:sz w:val="32"/>
          <w:szCs w:val="32"/>
          <w:rtl/>
        </w:rPr>
        <w:t xml:space="preserve">معاشر المؤمنين </w:t>
      </w:r>
    </w:p>
    <w:p w14:paraId="619642CE" w14:textId="77777777" w:rsidR="00D913F5" w:rsidRPr="00D913F5" w:rsidRDefault="00D913F5" w:rsidP="00D913F5">
      <w:pPr>
        <w:bidi/>
        <w:jc w:val="both"/>
        <w:rPr>
          <w:rFonts w:cs="Calibri"/>
          <w:sz w:val="32"/>
          <w:szCs w:val="32"/>
        </w:rPr>
      </w:pPr>
      <w:r w:rsidRPr="00D913F5">
        <w:rPr>
          <w:rFonts w:cs="Calibri"/>
          <w:sz w:val="32"/>
          <w:szCs w:val="32"/>
          <w:rtl/>
        </w:rPr>
        <w:t xml:space="preserve">قالت عائشة -رضي الله عنها- : «إن لنساء قريش لفضلا، وإني ما رأيت أفضل من نساء الأنصار أشد تصديقًا لكتاب الله، ولا إيمانا بالتنزيل، لقد أنزلت سورة النور "وَلْيَضْرِبْنَ بِخُمُرِهِنَّ عَلَى جُيُوبِهِنَّ" فانقلب رجالهن إليهن، يتلون عليهن ما أنزل الله إليهن فيها، ويتلو الرجل على امرأته، وابنته، وأخته، وعلى كل ذي قرابته، فما منهن امرأة إلا وقامت إلى مرطها  فاعتجرت به (أي سترت به رأسها ووجهها)؛ تصديقًا وإيمانًا بما أنزل الله في كتابه، فأصبحن وراء رسول الله صلى الله عليه وسلم </w:t>
      </w:r>
      <w:proofErr w:type="spellStart"/>
      <w:r w:rsidRPr="00D913F5">
        <w:rPr>
          <w:rFonts w:cs="Calibri"/>
          <w:sz w:val="32"/>
          <w:szCs w:val="32"/>
          <w:rtl/>
        </w:rPr>
        <w:t>متعجرات</w:t>
      </w:r>
      <w:proofErr w:type="spellEnd"/>
      <w:r w:rsidRPr="00D913F5">
        <w:rPr>
          <w:rFonts w:cs="Calibri"/>
          <w:sz w:val="32"/>
          <w:szCs w:val="32"/>
          <w:rtl/>
        </w:rPr>
        <w:t xml:space="preserve">، كأن على </w:t>
      </w:r>
      <w:proofErr w:type="spellStart"/>
      <w:r w:rsidRPr="00D913F5">
        <w:rPr>
          <w:rFonts w:cs="Calibri"/>
          <w:sz w:val="32"/>
          <w:szCs w:val="32"/>
          <w:rtl/>
        </w:rPr>
        <w:t>رءوسهن</w:t>
      </w:r>
      <w:proofErr w:type="spellEnd"/>
      <w:r w:rsidRPr="00D913F5">
        <w:rPr>
          <w:rFonts w:cs="Calibri"/>
          <w:sz w:val="32"/>
          <w:szCs w:val="32"/>
          <w:rtl/>
        </w:rPr>
        <w:t xml:space="preserve"> الغربان».</w:t>
      </w:r>
    </w:p>
    <w:p w14:paraId="5C8DBFF0" w14:textId="77777777" w:rsidR="00D913F5" w:rsidRPr="00D913F5" w:rsidRDefault="00D913F5" w:rsidP="00D913F5">
      <w:pPr>
        <w:bidi/>
        <w:jc w:val="both"/>
        <w:rPr>
          <w:rFonts w:cs="Calibri"/>
          <w:sz w:val="32"/>
          <w:szCs w:val="32"/>
        </w:rPr>
      </w:pPr>
    </w:p>
    <w:p w14:paraId="450931A1" w14:textId="77777777" w:rsidR="00D913F5" w:rsidRPr="00D913F5" w:rsidRDefault="00D913F5" w:rsidP="00D913F5">
      <w:pPr>
        <w:bidi/>
        <w:jc w:val="both"/>
        <w:rPr>
          <w:rFonts w:cs="Calibri"/>
          <w:sz w:val="32"/>
          <w:szCs w:val="32"/>
        </w:rPr>
      </w:pPr>
      <w:r w:rsidRPr="00D913F5">
        <w:rPr>
          <w:rFonts w:cs="Calibri"/>
          <w:sz w:val="32"/>
          <w:szCs w:val="32"/>
          <w:rtl/>
        </w:rPr>
        <w:t xml:space="preserve">عن هشام بن حسان قال: خرجنا حجاجاً فنزلنا منزلا في بعض الطريق فقرأ رجل كان معنا هذه الآية " لها سبعة أبواب لكل بابٍ منهم جزءٌ مقسوم " </w:t>
      </w:r>
    </w:p>
    <w:p w14:paraId="0CC1C65B" w14:textId="77777777" w:rsidR="00D913F5" w:rsidRPr="00D913F5" w:rsidRDefault="00D913F5" w:rsidP="00D913F5">
      <w:pPr>
        <w:bidi/>
        <w:jc w:val="both"/>
        <w:rPr>
          <w:rFonts w:cs="Calibri"/>
          <w:sz w:val="32"/>
          <w:szCs w:val="32"/>
        </w:rPr>
      </w:pPr>
      <w:r w:rsidRPr="00D913F5">
        <w:rPr>
          <w:rFonts w:cs="Calibri"/>
          <w:sz w:val="32"/>
          <w:szCs w:val="32"/>
          <w:rtl/>
        </w:rPr>
        <w:t xml:space="preserve">فسمعته امرأة </w:t>
      </w:r>
      <w:proofErr w:type="gramStart"/>
      <w:r w:rsidRPr="00D913F5">
        <w:rPr>
          <w:rFonts w:cs="Calibri"/>
          <w:sz w:val="32"/>
          <w:szCs w:val="32"/>
          <w:rtl/>
        </w:rPr>
        <w:t>فقالت :</w:t>
      </w:r>
      <w:proofErr w:type="gramEnd"/>
      <w:r w:rsidRPr="00D913F5">
        <w:rPr>
          <w:rFonts w:cs="Calibri"/>
          <w:sz w:val="32"/>
          <w:szCs w:val="32"/>
          <w:rtl/>
        </w:rPr>
        <w:t xml:space="preserve"> أعد رحمك الله،  فأعادها فقالت: خلفت في البيت سبعة أعبد أشهدكم أنهم أحرار لكل باب واحد منهم ( خرجه ابن أبي الدنيا.) </w:t>
      </w:r>
    </w:p>
    <w:p w14:paraId="0578F12D" w14:textId="00E354DF" w:rsidR="00E631C7" w:rsidRPr="008146E5" w:rsidRDefault="00D913F5" w:rsidP="00D913F5">
      <w:pPr>
        <w:bidi/>
        <w:jc w:val="both"/>
        <w:rPr>
          <w:rFonts w:cstheme="minorHAnsi"/>
          <w:sz w:val="32"/>
          <w:szCs w:val="32"/>
        </w:rPr>
      </w:pPr>
      <w:r w:rsidRPr="00D913F5">
        <w:rPr>
          <w:rFonts w:cs="Calibri"/>
          <w:sz w:val="32"/>
          <w:szCs w:val="32"/>
          <w:rtl/>
        </w:rPr>
        <w:t xml:space="preserve">هكذا كان سلفنا الصالح مع كتاب الله تعالى فلنكن مثلهم عباد الله " </w:t>
      </w:r>
      <w:proofErr w:type="spellStart"/>
      <w:r w:rsidRPr="00D913F5">
        <w:rPr>
          <w:rFonts w:cs="Calibri"/>
          <w:sz w:val="32"/>
          <w:szCs w:val="32"/>
          <w:rtl/>
        </w:rPr>
        <w:t>أُولَٰئِكَ</w:t>
      </w:r>
      <w:proofErr w:type="spellEnd"/>
      <w:r w:rsidRPr="00D913F5">
        <w:rPr>
          <w:rFonts w:cs="Calibri"/>
          <w:sz w:val="32"/>
          <w:szCs w:val="32"/>
          <w:rtl/>
        </w:rPr>
        <w:t xml:space="preserve"> الَّذِينَ هَدَى اللَّهُ ۖ </w:t>
      </w:r>
      <w:proofErr w:type="spellStart"/>
      <w:r w:rsidRPr="00D913F5">
        <w:rPr>
          <w:rFonts w:cs="Calibri"/>
          <w:sz w:val="32"/>
          <w:szCs w:val="32"/>
          <w:rtl/>
        </w:rPr>
        <w:t>فَبِهُدَاهُمُ</w:t>
      </w:r>
      <w:proofErr w:type="spellEnd"/>
      <w:r w:rsidRPr="00D913F5">
        <w:rPr>
          <w:rFonts w:cs="Calibri"/>
          <w:sz w:val="32"/>
          <w:szCs w:val="32"/>
          <w:rtl/>
        </w:rPr>
        <w:t xml:space="preserve"> اقْتَدِهْ ۗ قُل لَّا أَسْأَلُكُمْ عَلَيْهِ أَجْرًا ۖ إِنْ هُوَ إِلَّا </w:t>
      </w:r>
      <w:proofErr w:type="spellStart"/>
      <w:r w:rsidRPr="00D913F5">
        <w:rPr>
          <w:rFonts w:cs="Calibri"/>
          <w:sz w:val="32"/>
          <w:szCs w:val="32"/>
          <w:rtl/>
        </w:rPr>
        <w:t>ذِكْرَىٰ</w:t>
      </w:r>
      <w:proofErr w:type="spellEnd"/>
      <w:r w:rsidRPr="00D913F5">
        <w:rPr>
          <w:rFonts w:cs="Calibri"/>
          <w:sz w:val="32"/>
          <w:szCs w:val="32"/>
          <w:rtl/>
        </w:rPr>
        <w:t xml:space="preserve"> لِلْعَالَمِينَ (90)</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45AB6"/>
    <w:rsid w:val="007721D7"/>
    <w:rsid w:val="007E0000"/>
    <w:rsid w:val="008146E5"/>
    <w:rsid w:val="009F1951"/>
    <w:rsid w:val="00AE6A96"/>
    <w:rsid w:val="00B473DA"/>
    <w:rsid w:val="00C34147"/>
    <w:rsid w:val="00CD283E"/>
    <w:rsid w:val="00D27084"/>
    <w:rsid w:val="00D8671A"/>
    <w:rsid w:val="00D913F5"/>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C3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2021-06-27T06:45:00Z</dcterms:created>
  <dcterms:modified xsi:type="dcterms:W3CDTF">2021-06-27T06:45:00Z</dcterms:modified>
</cp:coreProperties>
</file>