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45" w:rsidRPr="00664DBE" w:rsidRDefault="006659DB" w:rsidP="00CC442D">
      <w:pPr>
        <w:spacing w:after="0" w:line="240" w:lineRule="auto"/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خطبة من</w:t>
      </w:r>
      <w:r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دروس</w:t>
      </w:r>
      <w:r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غزوة</w:t>
      </w:r>
      <w:r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أحد </w:t>
      </w:r>
      <w:r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>{</w:t>
      </w:r>
      <w:r w:rsidR="004F3FF2"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قُلْ</w:t>
      </w:r>
      <w:r w:rsidR="004F3FF2"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F3FF2"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هُوَ</w:t>
      </w:r>
      <w:r w:rsidR="004F3FF2"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F3FF2"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مِنْ</w:t>
      </w:r>
      <w:r w:rsidR="004F3FF2"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F3FF2"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عِندِ</w:t>
      </w:r>
      <w:r w:rsidR="004F3FF2"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4F3FF2"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أَنفُسِكُمْ}</w:t>
      </w:r>
    </w:p>
    <w:p w:rsidR="006659DB" w:rsidRPr="00664DBE" w:rsidRDefault="006659DB" w:rsidP="00CC442D">
      <w:pPr>
        <w:spacing w:after="0" w:line="240" w:lineRule="auto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الشيخ السيد مراد سلامة</w:t>
      </w:r>
    </w:p>
    <w:p w:rsidR="00530E81" w:rsidRPr="00664DBE" w:rsidRDefault="00530E81" w:rsidP="00CC442D">
      <w:pPr>
        <w:spacing w:after="0" w:line="240" w:lineRule="auto"/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الخطبة الأولى </w:t>
      </w:r>
    </w:p>
    <w:p w:rsidR="00530E81" w:rsidRPr="00664DBE" w:rsidRDefault="00ED5BA2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معاشر الموحدين: </w:t>
      </w:r>
      <w:r w:rsidR="00530E81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كثيرا ما يتحدث معي الشباب والشيوخ حول ما نحن فيه وما حل بالأمة من هزائم وتفرق وضعف وهوان ويقولون أين العدل الإلهي فيما يصيبنا ؟!!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ألسنا موحدين وغير كافر ؟!!!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ألسنا على الحق </w:t>
      </w:r>
      <w:r w:rsidR="00A84D7C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وغيرنا على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الباطل ؟؟!! 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ألسنا مظلومين وغيرنا ظالم؟ !!!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فلماذا نهزم؟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84D7C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ولماذا نظلم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؟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لماذا لا يستجيب الله دعوة </w:t>
      </w:r>
      <w:r w:rsidR="00A84D7C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المظلومين؟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لماذا لا يهلك الله الطغاة </w:t>
      </w:r>
      <w:proofErr w:type="gramStart"/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و </w:t>
      </w:r>
      <w:r w:rsidR="00A84D7C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الجبارين</w:t>
      </w:r>
      <w:proofErr w:type="gramEnd"/>
      <w:r w:rsidR="00A84D7C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؟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أقول وأهمس في أذانهم: أنا وأنت من يؤخر النصر  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أنا وأنت بذنوبنا ومعاصينا وتقصيرنا في جنب الله نؤخر النصر </w:t>
      </w:r>
    </w:p>
    <w:p w:rsidR="00530E81" w:rsidRPr="00664DBE" w:rsidRDefault="00530E81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أيها الشباب ............ أيها الشيوخ ................إن لله تعالى سننا ونواميس لا تتغير وتتبدل لا تحابي ولا تجامل أحدا على حساب أحد ..................................</w:t>
      </w:r>
      <w:r w:rsidR="004F3FF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4F3FF2" w:rsidRPr="00664DBE" w:rsidRDefault="00530E81" w:rsidP="00080117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أمة</w:t>
      </w:r>
      <w:r w:rsidR="004F3FF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الإسلام حديثنا في ظلال غزوة </w:t>
      </w:r>
      <w:r w:rsidR="00080117" w:rsidRPr="00664DBE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4F3FF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حد مع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أية</w:t>
      </w:r>
      <w:r w:rsidR="004F3FF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تصف لنا الداء و ما حل بنا من بلاء يقول الله </w:t>
      </w:r>
      <w:proofErr w:type="gramStart"/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تعالى</w:t>
      </w:r>
      <w:r w:rsidR="00080117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{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 أَوَلَمَّا</w:t>
      </w:r>
      <w:proofErr w:type="gramEnd"/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أَصَابَتْكُمْ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مُصِيبَةٌ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قَدْ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أَصَبْتُمْ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مِثْلَيْهَا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قُلْتُمْ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أَنَّى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هَذَا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قُلْ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هُوَ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مِنْ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عِنْدِ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أَنْفُسِكُمْ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إِنَّ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اللَّهَ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عَلَى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كُلِّ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شَيْءٍ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قَدِيرٌ</w:t>
      </w:r>
      <w:r w:rsidR="00BC5BBA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}</w:t>
      </w:r>
      <w:r w:rsidR="004F3FF2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[</w:t>
      </w:r>
      <w:r w:rsidR="004F3FF2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آل</w:t>
      </w:r>
      <w:r w:rsidR="004F3FF2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4F3FF2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عمران</w:t>
      </w:r>
      <w:r w:rsidR="004F3FF2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:165</w:t>
      </w:r>
    </w:p>
    <w:p w:rsidR="000C7F0E" w:rsidRPr="00664DBE" w:rsidRDefault="00BC5BBA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{قل:</w:t>
      </w:r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sz w:val="32"/>
          <w:szCs w:val="32"/>
          <w:rtl/>
          <w:lang w:bidi="ar-EG"/>
        </w:rPr>
        <w:t>هو</w:t>
      </w:r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sz w:val="32"/>
          <w:szCs w:val="32"/>
          <w:rtl/>
          <w:lang w:bidi="ar-EG"/>
        </w:rPr>
        <w:t>عند</w:t>
      </w:r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0C7F0E" w:rsidRPr="00664DBE">
        <w:rPr>
          <w:rFonts w:cs="Akhbar MT" w:hint="cs"/>
          <w:b/>
          <w:bCs/>
          <w:sz w:val="32"/>
          <w:szCs w:val="32"/>
          <w:rtl/>
          <w:lang w:bidi="ar-EG"/>
        </w:rPr>
        <w:t>أنفسكم</w:t>
      </w:r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}</w:t>
      </w:r>
      <w:proofErr w:type="gramEnd"/>
      <w:r w:rsidR="000C7F0E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 .</w:t>
      </w:r>
    </w:p>
    <w:p w:rsidR="000C7F0E" w:rsidRPr="00664DBE" w:rsidRDefault="000C7F0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تخلخلت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وفشلت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وتنازعت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أخلت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بشرط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وشرط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خالجتها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الأطماع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والهواجس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عصت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وخطته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للمعركة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تستنكرون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يقع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وتقولون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: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كيف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هذا؟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عند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بانطباق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سنة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عرّضتم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أنفسكم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فالإنسان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يعرّض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نفسه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لسنة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تنطبق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مسلماً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مشركاً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تنخرق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محاباة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كمال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إسلامه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يوافق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نفسه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مقتضى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سنة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ابتداء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!</w:t>
      </w:r>
    </w:p>
    <w:p w:rsidR="000C7F0E" w:rsidRPr="00664DBE" w:rsidRDefault="00BC5BBA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{إن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الله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على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كل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C7F0E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شيء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proofErr w:type="gramStart"/>
      <w:r w:rsidR="000C7F0E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قدير</w:t>
      </w:r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}</w:t>
      </w:r>
      <w:proofErr w:type="gramEnd"/>
      <w:r w:rsidR="000C7F0E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. .</w:t>
      </w:r>
    </w:p>
    <w:p w:rsidR="000C7F0E" w:rsidRPr="00664DBE" w:rsidRDefault="000C7F0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مقتضى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قدرته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تنفذ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سنته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يحكم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ناموسه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تمضي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الأمور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وفق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حكمه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وإرادته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وألا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تتعطل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سننه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أقام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الكون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والحياة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sz w:val="32"/>
          <w:szCs w:val="32"/>
          <w:rtl/>
          <w:lang w:bidi="ar-EG"/>
        </w:rPr>
        <w:t>والأحداث.</w:t>
      </w:r>
    </w:p>
    <w:p w:rsidR="000C7F0E" w:rsidRPr="00664DBE" w:rsidRDefault="000C7F0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ومع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فقد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قدر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وراء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لحكمة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sz w:val="32"/>
          <w:szCs w:val="32"/>
          <w:rtl/>
          <w:lang w:bidi="ar-EG"/>
        </w:rPr>
        <w:t>يراها.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وقدر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دائماً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وراء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يحدث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وراء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حركة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نأمة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انبثاقة</w:t>
      </w:r>
      <w:proofErr w:type="spell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الكون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D5BA2" w:rsidRPr="00664DBE">
        <w:rPr>
          <w:rFonts w:cs="Akhbar MT" w:hint="cs"/>
          <w:b/>
          <w:bCs/>
          <w:sz w:val="32"/>
          <w:szCs w:val="32"/>
          <w:rtl/>
          <w:lang w:bidi="ar-EG"/>
        </w:rPr>
        <w:t>كله: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{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وما</w:t>
      </w:r>
      <w:proofErr w:type="gramEnd"/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أصابكم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يوم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التقى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الجمعان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فبإذن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. . . }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 .</w:t>
      </w:r>
    </w:p>
    <w:p w:rsidR="002B3D35" w:rsidRPr="00664DBE" w:rsidRDefault="00454C02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مخالفة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لأمر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الرسول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80117"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="00080117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 الله عليه وسلم -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حولت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النصر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701B5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هزيمة:</w:t>
      </w:r>
      <w:r w:rsidR="00F47953" w:rsidRPr="00664DBE">
        <w:rPr>
          <w:rFonts w:cs="Akhbar MT"/>
          <w:b/>
          <w:bCs/>
          <w:color w:val="FF0000"/>
          <w:sz w:val="32"/>
          <w:szCs w:val="32"/>
          <w:rtl/>
          <w:lang w:bidi="ar-EG"/>
        </w:rPr>
        <w:br/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BC5BBA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أيها الإخوة الأحباب إن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أعظم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الدروس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التاريخية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تتألق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سنن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خالف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حتى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الصحابة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وحتى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موقع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جهاد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,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فالمخالفة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عقابها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الهزيمة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ووقوع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الضرر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,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ويؤكد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:  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{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فَلْيَحْذَرِ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الَّذِينَ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يُخَالِفُونَ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عَنْ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أَمْرِهِ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أَنْ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تُصِيبَهُمْ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فِتْنَةٌ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أَوْ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يُصِيبَهُمْ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عَذَابٌ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أَلِيمٌ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} . [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النور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24] </w:t>
      </w:r>
    </w:p>
    <w:p w:rsidR="00454C02" w:rsidRPr="00664DBE" w:rsidRDefault="00454C0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كثير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معناها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proofErr w:type="gramStart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{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فليحذر</w:t>
      </w:r>
      <w:proofErr w:type="gramEnd"/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الذين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يخالفون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أمره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}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وهو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سبيله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ومنهجه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وطريقته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وشريعته،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ثبت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الصحيحين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وغيرهما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: (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عمل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عملاً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ليس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أمرنا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فهو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)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فليحذر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وليخش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خالف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شريعة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باطناً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وظاهراً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{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تصيبهم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فتنة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}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قلوبهم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كفر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نفاق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بدعة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{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يصيبهم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عذاب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أليم</w:t>
      </w:r>
      <w:r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}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الدينا</w:t>
      </w:r>
      <w:proofErr w:type="spell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بقتل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حبس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نحو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="002B3D35" w:rsidRPr="00664DBE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2B3D35" w:rsidRPr="00664DBE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"/>
      </w:r>
      <w:r w:rsidR="002B3D35" w:rsidRPr="00664DBE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54C02" w:rsidRPr="00664DBE" w:rsidRDefault="00454C0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المباركفوري</w:t>
      </w:r>
      <w:proofErr w:type="spell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الرحيق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المختوم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 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غلطة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الفظيعة‏‏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وبينما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الجيش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الإسلامي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الصغير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يسجل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مرة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أخري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نصراً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ساحقاً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أهل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مكة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يكن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أقل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روعة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النصر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اكتسبه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يوم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بدر،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وقعت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أغلبية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فصيلة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غلطة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فظيعة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قلبت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الوضع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تماماً،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وأدت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إلحاق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الخسائر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الفادحة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بالمسلمين،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وكادت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تكون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سبباً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مقتل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النبي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تركت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أسوأ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أثر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سمعتهم،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الهيبة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كانوا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يتمتعون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بعد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بدر‏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.‏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لقد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أسلفنا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نصوص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الأوامر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الشديدة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أصدرها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هؤلاء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بلزومهم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موقفهم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الجبل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النصر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الهزيمة،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ولكن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رغم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الأوامر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المشددة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رأي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هؤلاء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ينتهبون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غنائم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العدو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غلبت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أثارة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حب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الدنيا،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بعضهم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لبعض‏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:‏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الغنيمة،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الغنيمة،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ظهر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أصحابكم،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تنتظرون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‏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؟‏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454C02" w:rsidRPr="00664DBE" w:rsidRDefault="00454C0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قائدهم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عبد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جبير،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فقد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ذكرهم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أوامر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وقال‏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:‏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أنسيتم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وسلم‏؟‏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454C02" w:rsidRPr="00664DBE" w:rsidRDefault="00454C0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ولكن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الأغلبية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الساحقة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تلق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التذكير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بالاً،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وقالت‏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:‏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لنأتين</w:t>
      </w:r>
      <w:proofErr w:type="spell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الناس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فلنصيبن</w:t>
      </w:r>
      <w:proofErr w:type="spell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الغنيمة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‏.‏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ثـم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غـادر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أربعون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رجلاً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أكثر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هؤلاء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مواقعهم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الجبل،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والتحقوا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بسَوَاد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الجيش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ليشاركـوه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فـي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جمع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الغنائم‏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.‏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وهكذا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خلت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ظهور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يبق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جبير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وتسعة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أقل</w:t>
      </w:r>
      <w:bookmarkStart w:id="0" w:name="_GoBack"/>
      <w:bookmarkEnd w:id="0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أصحابه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والتزموا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مواقفهم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مصممين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البقاء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حتى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يؤذن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يبادوا‏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.‏   </w:t>
      </w:r>
    </w:p>
    <w:p w:rsidR="00454C02" w:rsidRPr="00664DBE" w:rsidRDefault="00454C0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خالد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بن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الوليد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يقوم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بخطة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تطويق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الجيش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الإسلامي‏</w:t>
      </w:r>
      <w:r w:rsidRPr="00664DBE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وانتهز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خالد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الوليد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الفرصة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الذهبية،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فكرَّ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بسرعة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خاطفة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جبل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الرماة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ليدور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خلفه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مؤخرة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الجيش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الإسلامي،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يلبث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أباد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عبد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جبير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وأصحابه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البعض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لحقوا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بالمسلمين،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ثم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انقض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خلفهم،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وصاح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فرسانه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صيحة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عرف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المشركون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المنهزمون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بالتطور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الجديد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فانقلبوا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وأسرعت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امرأة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ـ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وهي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عمرة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بنت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علقمة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الحارثية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ـ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فرفعت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لواء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المشركين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المطروح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التراب،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فالتف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حوله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المشركون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ولاثوا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وتنادي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بعضهم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بعضاً،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حتى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اجتمعوا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وثبتوا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للقتال،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وأحيط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الأمام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والخلف،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ووقعوا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شِقَّي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الرحي‏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.‏</w:t>
      </w:r>
      <w:proofErr w:type="gramEnd"/>
      <w:r w:rsidR="002B3D35" w:rsidRPr="00664DBE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2B3D35" w:rsidRPr="00664DBE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"/>
      </w:r>
      <w:r w:rsidR="002B3D35" w:rsidRPr="00664DBE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F3FF2" w:rsidRPr="00664DBE" w:rsidRDefault="007701B5" w:rsidP="00CC442D">
      <w:pPr>
        <w:spacing w:after="0" w:line="240" w:lineRule="auto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لا </w:t>
      </w:r>
      <w:r w:rsidR="001B1F09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ننتصر على عدونا بعددنا ولا عدتنا </w:t>
      </w:r>
      <w:r w:rsidR="0054101D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وإنما بتقوى</w:t>
      </w:r>
      <w:r w:rsidR="001B1F09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الله </w:t>
      </w:r>
      <w:r w:rsidR="0054101D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ومعصية عدونا</w:t>
      </w:r>
      <w:r w:rsidR="001B1F09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8178EF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لله:</w:t>
      </w:r>
      <w:r w:rsidR="000C7F0E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8178EF" w:rsidRPr="00664DBE" w:rsidRDefault="00797B06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معاشر </w:t>
      </w:r>
      <w:r w:rsidR="00CC442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الموحدين: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إن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تعالى لا ينصرنا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="00CC442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بِعَدَدِنَا</w:t>
      </w:r>
      <w:r w:rsidR="00CC442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="00CC442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عُدَّتِنَا  ولكن</w:t>
      </w:r>
      <w:proofErr w:type="gramEnd"/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بما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استقر في قلوبنا و ما انقادت له جوارحنا من امتثال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أمره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و اجتناب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نهيه،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فالانتصار للتقوى فان غابت التقوى كان الانتصار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للأقوى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0C7F0E" w:rsidRPr="00664DBE" w:rsidRDefault="007701B5" w:rsidP="00CC442D">
      <w:pPr>
        <w:spacing w:after="0" w:line="240" w:lineRule="auto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اسمعوا وتدبروا رسالة أمير المؤمنين عمر بن الخطاب رضي الله عنه لعنا نقف على الداء والدواء </w:t>
      </w:r>
    </w:p>
    <w:p w:rsidR="0083544D" w:rsidRPr="00664DBE" w:rsidRDefault="000C7F0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كتب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أمير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المؤمنين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عمر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رضي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كتباً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يوجهها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مع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قادة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الجيوش،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ومنهم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سعد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أبي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وقاص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رضي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فيقول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>: ((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أما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بعد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فإني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آمرك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معك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الأجناد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بتقوى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حال،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فإن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تقوى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أفضل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العدة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العدو،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وأقوى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المكيدة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الحرب،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وآمرك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معك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تكونوا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أشد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احتراساً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المعاصي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منكم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عدوكم،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فإن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ذنوب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الجيش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أخوف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عدوهم،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ولولا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ذلك،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تكن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قوة؛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لأن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عدونا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ليس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كعدوهم،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عدتنا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كعدتهم،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فإن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استوينا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المعصية؛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الفضل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القوة،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وأن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ننصر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بفضلنا؛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نغلبهم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بقوتنا،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واعلموا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عليكم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حفظة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يعلمون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تفعلون؛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فاستحيوا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منهم،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تعملوا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بمعاصي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وأنتم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سبيل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تقولوا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إن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عدونا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شر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منا،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فلن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يسلط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علينا،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فرب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قوم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سلط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عليهم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شر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منهم،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كما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سلط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بني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إسرائيل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لما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عملوا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بمساخط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الله،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كفار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المجوس،</w:t>
      </w:r>
      <w:r w:rsidR="0083544D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3544D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فَجَاسُوا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خِلَالَ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الدِّيَارِ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وَكَانَ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وَعْدًا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مَفْعُولًا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83544D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="0083544D" w:rsidRPr="00664DBE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الإسراء</w:t>
      </w:r>
      <w:r w:rsidR="0083544D" w:rsidRPr="00664DBE">
        <w:rPr>
          <w:rFonts w:cs="Akhbar MT"/>
          <w:b/>
          <w:bCs/>
          <w:color w:val="002060"/>
          <w:sz w:val="32"/>
          <w:szCs w:val="32"/>
          <w:rtl/>
          <w:lang w:bidi="ar-EG"/>
        </w:rPr>
        <w:t>: 5].</w:t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83544D" w:rsidRPr="00664DBE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"/>
      </w:r>
      <w:r w:rsidR="0083544D" w:rsidRPr="00664DBE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264CFB" w:rsidRPr="00664DBE" w:rsidRDefault="0083544D" w:rsidP="00CC442D">
      <w:pPr>
        <w:spacing w:after="0" w:line="240" w:lineRule="auto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أنت</w:t>
      </w:r>
      <w:r w:rsidR="00264CFB" w:rsidRPr="00664D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من يؤخر النصر !!</w:t>
      </w:r>
    </w:p>
    <w:p w:rsidR="00264CFB" w:rsidRPr="00664DBE" w:rsidRDefault="00264CFB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ألم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تسمع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قولَ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عليٍّ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-رضي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-: "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نزل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بلاءٌ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إلاَّ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بذنب،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رُفع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إلاَّ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بتوبة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"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؟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!</w:t>
      </w:r>
    </w:p>
    <w:p w:rsidR="00264CFB" w:rsidRPr="00664DBE" w:rsidRDefault="00264CFB" w:rsidP="00CC442D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أمَا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مرَّ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عليك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قوله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proofErr w:type="gramStart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proofErr w:type="gramEnd"/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وَمَا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أَصَابَكُمْ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مِنْ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مُصِيبَةٍ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فَبِمَا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كَسَبَتْ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أَيْدِيكُمْ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وَيَعْفُو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عَنْ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كَثِيرٍ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الشورى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30]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؟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!</w:t>
      </w:r>
    </w:p>
    <w:p w:rsidR="00264CFB" w:rsidRPr="00664DBE" w:rsidRDefault="00264CFB" w:rsidP="00CC442D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-: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وَلَيَنْصُرَنَّ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اللَّهُ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مَنْ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يَنْصُرُهُ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إِنَّ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لَقَوِيٌّ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عَزِيزٌ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الَّذِينَ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إِنْ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مَكَّنَّاهُمْ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فِي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الْأَرْضِ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أَقَامُوا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الصَّلَاةَ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وَآتَوُا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الزَّكَاةَ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وَأَمَرُوا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بِالْمَعْرُوفِ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وَنَهَوْا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عَنِ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الْمُنْكَرِ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وَلِلَّهِ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عَاقِبَةُ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الْأُمُورِ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الحج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40 - 41]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-: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وَلَقَدْ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سَبَقَتْ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كَلِمَتُنَا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لِعِبَادِنَا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الْمُرْسَلِينَ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إِنَّهُمْ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لَهُمُ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الْمَنْصُورُونَ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وَإِنَّ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جُنْدَنَا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لَهُمُ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الْغَالِبُونَ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الصافات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171 - 173]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-: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يَا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أَيُّهَا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الَّذِينَ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آمَنُوا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إِنْ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تَنْصُرُوا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يَنْصُرْكُمْ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وَيُثَبِّتْ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أَقْدَامَكُمْ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وَالَّذِينَ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كَفَرُوا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فَتَعْسًا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لَهُمْ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وَأَضَلَّ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أَعْمَالَهُمْ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محمد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7 - 8].</w:t>
      </w:r>
    </w:p>
    <w:p w:rsidR="00264CFB" w:rsidRPr="00664DBE" w:rsidRDefault="00264CFB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العلامة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السعديُّ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رحمه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-:</w:t>
      </w:r>
    </w:p>
    <w:p w:rsidR="00264CFB" w:rsidRPr="00664DBE" w:rsidRDefault="00264CFB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/>
          <w:b/>
          <w:bCs/>
          <w:sz w:val="32"/>
          <w:szCs w:val="32"/>
          <w:rtl/>
          <w:lang w:bidi="ar-EG"/>
        </w:rPr>
        <w:t>"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أمرٌ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للمؤمنين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يَنصروا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بالقيام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بدينه،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والدَّعوة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إليه،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وجهاد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أعدائه،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والقصد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بذلك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وجه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الله؛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فإنَّهم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فعلوا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ذلك،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نصَرَهم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وثبَّت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أقدامهم؛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يربط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قلوبهم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بالصبر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والطُّمأنينة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والثبات،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ويُصبِّر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أجسامهم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ذلك،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ويُعينهم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أعدائهم،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فهذا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وعْدٌ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كريمٍ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صادق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الوعد،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أنَّ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يَنصره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بالأقوال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والأفعال،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سينصره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مولاه،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وييسِّر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أسباب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النصر،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الثبات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وغيره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"[</w:t>
      </w:r>
      <w:r w:rsidR="007701B5" w:rsidRPr="00664DBE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"/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].</w:t>
      </w:r>
    </w:p>
    <w:p w:rsidR="005E4EEA" w:rsidRPr="00664DBE" w:rsidRDefault="00A76CB2" w:rsidP="00CC442D">
      <w:pPr>
        <w:spacing w:after="0" w:line="240" w:lineRule="auto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 xml:space="preserve">الاستجابة لأمر الله تعال </w:t>
      </w:r>
      <w:r w:rsidR="00F63A12" w:rsidRPr="00664DBE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وطاعة رسوله</w:t>
      </w:r>
      <w:r w:rsidRPr="00664DBE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 xml:space="preserve"> صل الله عليه وسلم </w:t>
      </w:r>
    </w:p>
    <w:p w:rsidR="00A76CB2" w:rsidRPr="00664DBE" w:rsidRDefault="008E3B87" w:rsidP="00CC442D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لقد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استجاب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الصحابة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رضي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لأمر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عز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وجل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وأمر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وخروجهم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حمراء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الأسد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الغد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يوم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أُحُد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بهم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جراح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وألم،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وسجل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عز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وجل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هذا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الموقف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كتابه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الخالد،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ونزل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قوله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عز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>وجل</w:t>
      </w:r>
      <w:r w:rsidR="00A76CB2" w:rsidRPr="00664DBE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﴿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الَّذِينَ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اسْتَجَابُوا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لِلَّهِ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وَالرَّسُولِ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مِنْ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بَعْدِ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مَا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أَصَابَهُمُ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الْقَرْحُ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لِلَّذِينَ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أَحْسَنُوا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مِنْهُمْ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وَاتَّقَوْا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أَجْرٌ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عَظِيمٌ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الَّذِينَ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قَالَ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لَهُمُ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النَّاسُ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إِنَّ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النَّاسَ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قَدْ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جَمَعُوا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لَكُمْ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فَاخْشَوْهُمْ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فَزَادَهُمْ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إِيمَانًا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وَقَالُوا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حَسْبُنَا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وَنِعْمَ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الْوَكِيلُ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*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فَانْقَلَبُوا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بِنِعْمَةٍ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مِنَ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اللَّهِ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وَفَضْلٍ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لَمْ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يَمْسَسْهُمْ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سُوءٌ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وَاتَّبَعُوا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رِضْوَانَ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اللَّهِ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وَاللَّهُ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ذُو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فَضْلٍ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عَظِيمٍ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﴾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آل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A76CB2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عمران</w:t>
      </w:r>
      <w:r w:rsidR="00A76CB2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172 - 174].</w:t>
      </w:r>
    </w:p>
    <w:p w:rsidR="00A76CB2" w:rsidRPr="00664DBE" w:rsidRDefault="00A76CB2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نت يا من تتعامل بالربا لم تسمع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التحذير من الربا فلماذا تصر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عليه؟</w:t>
      </w:r>
    </w:p>
    <w:p w:rsidR="00A76CB2" w:rsidRPr="00664DBE" w:rsidRDefault="00A76CB2" w:rsidP="00CC442D">
      <w:pPr>
        <w:spacing w:after="0" w:line="240" w:lineRule="auto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أنت من يؤخر النصر </w:t>
      </w:r>
      <w:r w:rsidR="002B3D35"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...................</w:t>
      </w:r>
    </w:p>
    <w:p w:rsidR="00A76CB2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وأنت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يا من بينه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وبين جاره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خ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ف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ونزاع وخصام ألم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تعلم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أذى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الجار ينافي كمال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الإيمان؟</w:t>
      </w:r>
    </w:p>
    <w:p w:rsidR="00A76CB2" w:rsidRPr="00664DBE" w:rsidRDefault="00A76CB2" w:rsidP="00CC442D">
      <w:pPr>
        <w:spacing w:after="0" w:line="240" w:lineRule="auto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أنت من يؤخر النصر </w:t>
      </w:r>
      <w:r w:rsidR="002B3D35"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.....................</w:t>
      </w:r>
    </w:p>
    <w:p w:rsidR="00A76CB2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وأنت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يا من لا تواظب عل</w:t>
      </w:r>
      <w:r w:rsidR="008E3B87" w:rsidRPr="00664DBE">
        <w:rPr>
          <w:rFonts w:cs="Akhbar MT" w:hint="cs"/>
          <w:b/>
          <w:bCs/>
          <w:sz w:val="32"/>
          <w:szCs w:val="32"/>
          <w:rtl/>
          <w:lang w:bidi="ar-EG"/>
        </w:rPr>
        <w:t>ى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عمل</w:t>
      </w:r>
      <w:r w:rsidR="008E3B87" w:rsidRPr="00664DBE">
        <w:rPr>
          <w:rFonts w:cs="Akhbar MT" w:hint="cs"/>
          <w:b/>
          <w:bCs/>
          <w:sz w:val="32"/>
          <w:szCs w:val="32"/>
          <w:rtl/>
          <w:lang w:bidi="ar-EG"/>
        </w:rPr>
        <w:t>ك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69599C" w:rsidRPr="00664DBE">
        <w:rPr>
          <w:rFonts w:cs="Akhbar MT" w:hint="cs"/>
          <w:b/>
          <w:bCs/>
          <w:sz w:val="32"/>
          <w:szCs w:val="32"/>
          <w:rtl/>
          <w:lang w:bidi="ar-EG"/>
        </w:rPr>
        <w:t>وترتشي وتغش وتسرق ألم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تعلم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A76CB2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ذلك من كبائر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الذنوب؟</w:t>
      </w:r>
    </w:p>
    <w:p w:rsidR="00A76CB2" w:rsidRPr="00664DBE" w:rsidRDefault="00A76CB2" w:rsidP="00CC442D">
      <w:pPr>
        <w:spacing w:after="0" w:line="240" w:lineRule="auto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أنت من يؤخر النصر</w:t>
      </w:r>
      <w:r w:rsidR="002B3D35"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..........................</w:t>
      </w: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</w:t>
      </w:r>
    </w:p>
    <w:p w:rsidR="00A76CB2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وأنتِ أيتها</w:t>
      </w:r>
      <w:r w:rsidR="00503F23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المرأة</w:t>
      </w:r>
      <w:r w:rsidR="00503F23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السافرة المتبرجة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503F23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لم تعلمي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503F23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الحجاب فريضة فلماذ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ا</w:t>
      </w:r>
      <w:r w:rsidR="00503F23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تصري على التبرج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والسفور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؟</w:t>
      </w:r>
    </w:p>
    <w:p w:rsidR="00503F23" w:rsidRPr="00664DBE" w:rsidRDefault="0054101D" w:rsidP="00CC442D">
      <w:pPr>
        <w:spacing w:after="0" w:line="240" w:lineRule="auto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أنت</w:t>
      </w:r>
      <w:r w:rsidR="00503F23"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من تؤخري النصر </w:t>
      </w:r>
      <w:r w:rsidR="002B3D35" w:rsidRPr="00664DBE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............................</w:t>
      </w:r>
    </w:p>
    <w:p w:rsidR="00503F23" w:rsidRPr="00664DBE" w:rsidRDefault="00503F23" w:rsidP="00CC442D">
      <w:pPr>
        <w:spacing w:after="0" w:line="240" w:lineRule="auto"/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عشرات الذنوب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والمعاصي موجودة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فينا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وبيننا فهلا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نتوب </w:t>
      </w:r>
      <w:r w:rsidR="0054101D" w:rsidRPr="00664DBE">
        <w:rPr>
          <w:rFonts w:cs="Akhbar MT" w:hint="cs"/>
          <w:b/>
          <w:bCs/>
          <w:sz w:val="32"/>
          <w:szCs w:val="32"/>
          <w:rtl/>
          <w:lang w:bidi="ar-EG"/>
        </w:rPr>
        <w:t>ونستجيب لأمر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</w:t>
      </w:r>
      <w:r w:rsidR="00CC442D" w:rsidRPr="00664DBE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="00080117" w:rsidRPr="00664DBE">
        <w:rPr>
          <w:rFonts w:cs="Akhbar MT" w:hint="cs"/>
          <w:b/>
          <w:bCs/>
          <w:sz w:val="32"/>
          <w:szCs w:val="32"/>
          <w:rtl/>
          <w:lang w:bidi="ar-EG"/>
        </w:rPr>
        <w:t xml:space="preserve"> حال كثير منا كحال بني إسرائيل </w:t>
      </w:r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{</w:t>
      </w:r>
      <w:r w:rsidR="00080117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قَالُوا</w:t>
      </w:r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80117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سَمِعْنَا</w:t>
      </w:r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</w:t>
      </w:r>
      <w:proofErr w:type="gramStart"/>
      <w:r w:rsidR="00080117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وَعَصَيْنَا</w:t>
      </w:r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}</w:t>
      </w:r>
      <w:proofErr w:type="gramEnd"/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 xml:space="preserve"> [</w:t>
      </w:r>
      <w:r w:rsidR="00080117"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البقرة</w:t>
      </w:r>
      <w:r w:rsidR="00080117"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: 93]</w:t>
      </w:r>
    </w:p>
    <w:p w:rsidR="00A64BCE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بارك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القرآن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والسنة،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ونفعني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وإياكم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فيهما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البينات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والحكمة،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أقول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تسمعون،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وأستغفر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لي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ولكم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ولسائر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المسلمين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ذنبٍ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وخطيئةٍ،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فاستغفروه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إنه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هو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الغفور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الرحيم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A64BCE" w:rsidRPr="00664DBE" w:rsidRDefault="00A64BCE" w:rsidP="00CC442D">
      <w:pPr>
        <w:spacing w:after="0" w:line="240" w:lineRule="auto"/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الخطبة</w:t>
      </w:r>
      <w:r w:rsidRPr="00664DBE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الثانية</w:t>
      </w:r>
    </w:p>
    <w:p w:rsidR="00A64BCE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الحمد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لله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إحسانه</w:t>
      </w:r>
      <w:proofErr w:type="gramStart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..</w:t>
      </w:r>
      <w:proofErr w:type="gramEnd"/>
    </w:p>
    <w:p w:rsidR="00A64BCE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بعد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أيها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المسلمون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:</w:t>
      </w:r>
    </w:p>
    <w:p w:rsidR="0054101D" w:rsidRPr="00664DBE" w:rsidRDefault="00A64BCE" w:rsidP="00CC442D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664DBE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إيثار </w:t>
      </w:r>
      <w:r w:rsidR="002B5A36" w:rsidRPr="00664DBE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الدنيا على الأخرة سبب من أسباب </w:t>
      </w:r>
      <w:r w:rsidR="00ED5BA2" w:rsidRPr="00664DBE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الهزيمة:</w:t>
      </w:r>
    </w:p>
    <w:p w:rsidR="002B5A36" w:rsidRPr="00664DBE" w:rsidRDefault="002B5A36" w:rsidP="00CC442D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إن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من اخطر الأمور التي هي أساس تسلط  الأعداء على 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الأمة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هو 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إيثار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الدنيا على 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الأخرة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وهذا ما حدث للرماة  فقد نزلوا من 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جل جمع الغنائم 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>قال ابن مسعود ـ رضي الله عنه ـ : " ما كنت أرى أحداً من أصحاب رسول الله - - صلى الله عليه وسلم - يريد الدنيا حتى نزل فينا يوم أحد</w:t>
      </w:r>
      <w:r w:rsidRPr="00664DBE">
        <w:rPr>
          <w:rFonts w:ascii="Sakkal Majalla" w:hAnsi="Sakkal Majalla" w:cs="Sakkal Majalla"/>
          <w:b/>
          <w:bCs/>
          <w:sz w:val="32"/>
          <w:szCs w:val="32"/>
          <w:lang w:bidi="ar-EG"/>
        </w:rPr>
        <w:t xml:space="preserve"> 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{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lang w:bidi="ar-EG"/>
        </w:rPr>
        <w:t> 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مِنْكُمْ مَنْ يُرِيدُ الدُّنْيَا وَمِنْكُمْ مَنْ يُرِيدُ الْآخِرَةَ </w:t>
      </w:r>
      <w:r w:rsidRPr="00664DB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  <w:lang w:bidi="ar-EG"/>
        </w:rPr>
        <w:t>}</w:t>
      </w:r>
      <w:r w:rsidRPr="00664DBE"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EG"/>
        </w:rPr>
        <w:t>آل عمران: من الآية152</w:t>
      </w:r>
      <w:r w:rsidRPr="00664DBE">
        <w:rPr>
          <w:rFonts w:ascii="Sakkal Majalla" w:hAnsi="Sakkal Majalla" w:cs="Sakkal Majalla"/>
          <w:b/>
          <w:bCs/>
          <w:sz w:val="32"/>
          <w:szCs w:val="32"/>
          <w:lang w:bidi="ar-EG"/>
        </w:rPr>
        <w:t>" .</w:t>
      </w:r>
      <w:r w:rsidRPr="00664DBE">
        <w:rPr>
          <w:rFonts w:ascii="Sakkal Majalla" w:hAnsi="Sakkal Majalla" w:cs="Sakkal Majalla"/>
          <w:b/>
          <w:bCs/>
          <w:sz w:val="32"/>
          <w:szCs w:val="32"/>
          <w:lang w:bidi="ar-EG"/>
        </w:rPr>
        <w:br/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وقال ابن عباس </w:t>
      </w:r>
      <w:r w:rsidRPr="00664DBE">
        <w:rPr>
          <w:rFonts w:ascii="Sakkal Majalla" w:hAnsi="Sakkal Majalla" w:cs="Sakkal Majalla"/>
          <w:b/>
          <w:bCs/>
          <w:sz w:val="32"/>
          <w:szCs w:val="32"/>
          <w:lang w:bidi="ar-EG"/>
        </w:rPr>
        <w:t xml:space="preserve">- 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>رضي الله عنه -: لما هزم الله المشركين يوم أحد، قال الرماة : " أدركوا الناس ونبي الله، لا يسبقوكم إلى الغنائم، فتكون لهم دونكم "، وقال بعضهم : " لا نبرح حتى يأذن لنا النبي - صلى الله عليه وسلم – " ، فنزلت</w:t>
      </w:r>
      <w:r w:rsidRPr="00664DBE">
        <w:rPr>
          <w:rFonts w:ascii="Sakkal Majalla" w:hAnsi="Sakkal Majalla" w:cs="Sakkal Majalla"/>
          <w:b/>
          <w:bCs/>
          <w:sz w:val="32"/>
          <w:szCs w:val="32"/>
          <w:lang w:bidi="ar-EG"/>
        </w:rPr>
        <w:t>: { 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>مِنْكُم مَّن يُرِيدُ الدُّنْيَا وَمِنْكُم مَّن يُرِيدُ الآَخِرَةَ </w:t>
      </w:r>
    </w:p>
    <w:p w:rsidR="00A64BCE" w:rsidRPr="00664DBE" w:rsidRDefault="002B5A36" w:rsidP="00CC442D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جاء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سنن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أبي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داود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عَنْ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ثَوْبَانَ،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رَسُولُ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اللَّهِ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>: «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يُوشِكُ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الْأُمَمُ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أَنْ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تَدَاعَى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عَلَيْكُمْ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كَمَا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تَدَاعَى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الْأَكَلَةُ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إِلَى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قَصْعَتِهَا،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فَقَالَ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قَائِلٌ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وَمِنْ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قِلَّةٍ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نَحْنُ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يَوْمَئِذٍ؟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بَلْ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أَنْتُمْ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يَوْمَئِذٍ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كَثِيرٌ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وَلَكِنَّكُمْ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غُثَاءٌ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كَغُثَاءِ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السَّيْلِ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وَلَيَنْزَعَنَّ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اللَّهُ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مِنْ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صُدُورِ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عَدُوِّكُمُ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الْمَهَابَةَ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مِنْكُمْ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وَلَيَقْذِفَنَّ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اللَّهُ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فِي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قُلُوبِكُمُ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الْوَهْنَ،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فَقَالَ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قَائِلٌ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يَا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رَسُولَ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اللَّهِ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وَمَا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الْوَهْنُ؟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قَالَ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حُبُّ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الدُّنْيَا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وَكَرَاهِيَةُ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الْمَوْتِ</w:t>
      </w:r>
      <w:r w:rsidRPr="00664DBE">
        <w:rPr>
          <w:rFonts w:ascii="Sakkal Majalla" w:hAnsi="Sakkal Majalla" w:cs="Sakkal Majalla" w:hint="eastAsia"/>
          <w:b/>
          <w:bCs/>
          <w:sz w:val="32"/>
          <w:szCs w:val="32"/>
          <w:rtl/>
        </w:rPr>
        <w:t>»</w:t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proofErr w:type="gramEnd"/>
      <w:r w:rsidR="00A64BCE" w:rsidRPr="00664DBE">
        <w:rPr>
          <w:rStyle w:val="a4"/>
          <w:rFonts w:ascii="Sakkal Majalla" w:hAnsi="Sakkal Majalla" w:cs="Sakkal Majalla"/>
          <w:b/>
          <w:bCs/>
          <w:sz w:val="32"/>
          <w:szCs w:val="32"/>
          <w:rtl/>
        </w:rPr>
        <w:footnoteReference w:id="5"/>
      </w:r>
      <w:r w:rsidR="00A64BCE" w:rsidRPr="00664DBE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664DB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503F23" w:rsidRPr="00664DBE" w:rsidRDefault="00A64BCE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عُمَرَ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عَنْهُما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:</w:t>
      </w:r>
      <w:proofErr w:type="gramEnd"/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سَمِعْتُ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يَقُولُ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: (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تَبَايَعْتُمْ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بِالْعِينَةِ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وَأَخَذْتُمْ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أَذْنَابَ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الْبَقَرِ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وَرَضِيتُمْ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بِالزَّرْعِ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وَتَرَكْتُمْ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الْجِهَادَ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سَلَّطَ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عَلَيْكُمْ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ذُلًّا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يَنْزِعُهُ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تَرْجِعُوا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دِينِكُمْ</w:t>
      </w:r>
      <w:r w:rsidRPr="00664DBE">
        <w:rPr>
          <w:rFonts w:cs="Akhbar MT"/>
          <w:b/>
          <w:bCs/>
          <w:sz w:val="32"/>
          <w:szCs w:val="32"/>
          <w:rtl/>
          <w:lang w:bidi="ar-EG"/>
        </w:rPr>
        <w:t>) .</w:t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664DBE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6"/>
      </w: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2B3D35" w:rsidRPr="00664DBE" w:rsidRDefault="002B3D35" w:rsidP="00CC442D">
      <w:pPr>
        <w:spacing w:after="0" w:line="240" w:lineRule="auto"/>
        <w:rPr>
          <w:rFonts w:cs="Akhbar MT"/>
          <w:b/>
          <w:bCs/>
          <w:sz w:val="32"/>
          <w:szCs w:val="32"/>
          <w:rtl/>
          <w:lang w:bidi="ar-EG"/>
        </w:rPr>
      </w:pPr>
      <w:r w:rsidRPr="00664DBE">
        <w:rPr>
          <w:rFonts w:cs="Akhbar MT" w:hint="cs"/>
          <w:b/>
          <w:bCs/>
          <w:sz w:val="32"/>
          <w:szCs w:val="32"/>
          <w:rtl/>
          <w:lang w:bidi="ar-EG"/>
        </w:rPr>
        <w:t>الدعاء.............................................</w:t>
      </w:r>
    </w:p>
    <w:p w:rsidR="00264CFB" w:rsidRPr="00664DBE" w:rsidRDefault="00264CFB" w:rsidP="00CC442D">
      <w:pPr>
        <w:spacing w:after="0" w:line="240" w:lineRule="auto"/>
        <w:rPr>
          <w:rFonts w:cs="Akhbar MT"/>
          <w:b/>
          <w:bCs/>
          <w:sz w:val="32"/>
          <w:szCs w:val="32"/>
          <w:lang w:bidi="ar-EG"/>
        </w:rPr>
      </w:pPr>
    </w:p>
    <w:sectPr w:rsidR="00264CFB" w:rsidRPr="00664DBE" w:rsidSect="006659DB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5C" w:rsidRDefault="0099445C" w:rsidP="0083544D">
      <w:pPr>
        <w:spacing w:after="0" w:line="240" w:lineRule="auto"/>
      </w:pPr>
      <w:r>
        <w:separator/>
      </w:r>
    </w:p>
  </w:endnote>
  <w:endnote w:type="continuationSeparator" w:id="0">
    <w:p w:rsidR="0099445C" w:rsidRDefault="0099445C" w:rsidP="0083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2593191"/>
      <w:docPartObj>
        <w:docPartGallery w:val="Page Numbers (Bottom of Page)"/>
        <w:docPartUnique/>
      </w:docPartObj>
    </w:sdtPr>
    <w:sdtEndPr/>
    <w:sdtContent>
      <w:p w:rsidR="00080117" w:rsidRDefault="00080117" w:rsidP="00080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BE" w:rsidRPr="00664DB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80117" w:rsidRDefault="00080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5C" w:rsidRDefault="0099445C" w:rsidP="0083544D">
      <w:pPr>
        <w:spacing w:after="0" w:line="240" w:lineRule="auto"/>
      </w:pPr>
      <w:r>
        <w:separator/>
      </w:r>
    </w:p>
  </w:footnote>
  <w:footnote w:type="continuationSeparator" w:id="0">
    <w:p w:rsidR="0099445C" w:rsidRDefault="0099445C" w:rsidP="0083544D">
      <w:pPr>
        <w:spacing w:after="0" w:line="240" w:lineRule="auto"/>
      </w:pPr>
      <w:r>
        <w:continuationSeparator/>
      </w:r>
    </w:p>
  </w:footnote>
  <w:footnote w:id="1">
    <w:p w:rsidR="002B3D35" w:rsidRDefault="002B3D35" w:rsidP="002B3D35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B3D35">
        <w:rPr>
          <w:rFonts w:hint="cs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(6/ 82)</w:t>
      </w:r>
    </w:p>
  </w:footnote>
  <w:footnote w:id="2">
    <w:p w:rsidR="002B3D35" w:rsidRDefault="002B3D35" w:rsidP="002B3D35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B3D35">
        <w:rPr>
          <w:rFonts w:hint="cs"/>
          <w:rtl/>
        </w:rPr>
        <w:t xml:space="preserve"> </w:t>
      </w:r>
      <w:r>
        <w:rPr>
          <w:rFonts w:cs="Arial" w:hint="cs"/>
          <w:rtl/>
        </w:rPr>
        <w:t>الرحيق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8-199</w:t>
      </w:r>
      <w:r>
        <w:rPr>
          <w:rFonts w:cs="Arial"/>
          <w:rtl/>
        </w:rPr>
        <w:t>)</w:t>
      </w:r>
    </w:p>
    <w:p w:rsidR="002B3D35" w:rsidRDefault="002B3D35" w:rsidP="002B3D35">
      <w:pPr>
        <w:pStyle w:val="a3"/>
      </w:pPr>
    </w:p>
  </w:footnote>
  <w:footnote w:id="3">
    <w:p w:rsidR="0083544D" w:rsidRPr="0083544D" w:rsidRDefault="0083544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3544D">
        <w:rPr>
          <w:rFonts w:hint="cs"/>
          <w:rtl/>
        </w:rPr>
        <w:t xml:space="preserve"> </w:t>
      </w:r>
      <w:r w:rsidRPr="0083544D">
        <w:rPr>
          <w:rFonts w:cs="Arial" w:hint="cs"/>
          <w:rtl/>
          <w:lang w:bidi="ar-EG"/>
        </w:rPr>
        <w:t>الخليفة</w:t>
      </w:r>
      <w:r w:rsidRPr="0083544D">
        <w:rPr>
          <w:rFonts w:cs="Arial"/>
          <w:rtl/>
          <w:lang w:bidi="ar-EG"/>
        </w:rPr>
        <w:t xml:space="preserve"> </w:t>
      </w:r>
      <w:r w:rsidRPr="0083544D">
        <w:rPr>
          <w:rFonts w:cs="Arial" w:hint="cs"/>
          <w:rtl/>
          <w:lang w:bidi="ar-EG"/>
        </w:rPr>
        <w:t>الثاني</w:t>
      </w:r>
      <w:r w:rsidRPr="0083544D">
        <w:rPr>
          <w:rFonts w:cs="Arial"/>
          <w:rtl/>
          <w:lang w:bidi="ar-EG"/>
        </w:rPr>
        <w:t xml:space="preserve"> </w:t>
      </w:r>
      <w:r w:rsidRPr="0083544D">
        <w:rPr>
          <w:rFonts w:cs="Arial" w:hint="cs"/>
          <w:rtl/>
          <w:lang w:bidi="ar-EG"/>
        </w:rPr>
        <w:t>عمر</w:t>
      </w:r>
      <w:r w:rsidRPr="0083544D">
        <w:rPr>
          <w:rFonts w:cs="Arial"/>
          <w:rtl/>
          <w:lang w:bidi="ar-EG"/>
        </w:rPr>
        <w:t xml:space="preserve"> </w:t>
      </w:r>
      <w:r w:rsidRPr="0083544D">
        <w:rPr>
          <w:rFonts w:cs="Arial" w:hint="cs"/>
          <w:rtl/>
          <w:lang w:bidi="ar-EG"/>
        </w:rPr>
        <w:t>بن</w:t>
      </w:r>
      <w:r w:rsidRPr="0083544D">
        <w:rPr>
          <w:rFonts w:cs="Arial"/>
          <w:rtl/>
          <w:lang w:bidi="ar-EG"/>
        </w:rPr>
        <w:t xml:space="preserve"> </w:t>
      </w:r>
      <w:r w:rsidRPr="0083544D">
        <w:rPr>
          <w:rFonts w:cs="Arial" w:hint="cs"/>
          <w:rtl/>
          <w:lang w:bidi="ar-EG"/>
        </w:rPr>
        <w:t xml:space="preserve">الخطاب </w:t>
      </w:r>
      <w:r>
        <w:rPr>
          <w:rFonts w:cs="Arial" w:hint="cs"/>
          <w:rtl/>
          <w:lang w:bidi="ar-EG"/>
        </w:rPr>
        <w:t xml:space="preserve">(2) </w:t>
      </w:r>
      <w:r w:rsidRPr="0083544D">
        <w:rPr>
          <w:rFonts w:cs="Arial" w:hint="cs"/>
          <w:rtl/>
          <w:lang w:bidi="ar-EG"/>
        </w:rPr>
        <w:t>رابط</w:t>
      </w:r>
      <w:r w:rsidRPr="0083544D">
        <w:rPr>
          <w:rFonts w:cs="Arial"/>
          <w:rtl/>
          <w:lang w:bidi="ar-EG"/>
        </w:rPr>
        <w:t xml:space="preserve"> </w:t>
      </w:r>
      <w:r w:rsidRPr="0083544D">
        <w:rPr>
          <w:rFonts w:cs="Arial" w:hint="cs"/>
          <w:rtl/>
          <w:lang w:bidi="ar-EG"/>
        </w:rPr>
        <w:t>الموضوع</w:t>
      </w:r>
      <w:r w:rsidRPr="0083544D">
        <w:rPr>
          <w:rFonts w:cs="Arial"/>
          <w:rtl/>
          <w:lang w:bidi="ar-EG"/>
        </w:rPr>
        <w:t xml:space="preserve">: </w:t>
      </w:r>
      <w:r w:rsidRPr="0083544D">
        <w:rPr>
          <w:lang w:bidi="ar-EG"/>
        </w:rPr>
        <w:t>https://www.alukah.net/sharia/0/31410/#ixzz6vZtEpr5u</w:t>
      </w:r>
    </w:p>
  </w:footnote>
  <w:footnote w:id="4">
    <w:p w:rsidR="007701B5" w:rsidRDefault="007701B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701B5">
        <w:rPr>
          <w:rtl/>
        </w:rPr>
        <w:t xml:space="preserve"> </w:t>
      </w:r>
      <w:r w:rsidRPr="007701B5">
        <w:rPr>
          <w:rFonts w:cs="Arial"/>
          <w:rtl/>
          <w:lang w:bidi="ar-EG"/>
        </w:rPr>
        <w:t>"</w:t>
      </w:r>
      <w:r w:rsidRPr="007701B5">
        <w:rPr>
          <w:rFonts w:cs="Arial" w:hint="cs"/>
          <w:rtl/>
          <w:lang w:bidi="ar-EG"/>
        </w:rPr>
        <w:t>تفسير</w:t>
      </w:r>
      <w:r w:rsidRPr="007701B5">
        <w:rPr>
          <w:rFonts w:cs="Arial"/>
          <w:rtl/>
          <w:lang w:bidi="ar-EG"/>
        </w:rPr>
        <w:t xml:space="preserve"> </w:t>
      </w:r>
      <w:r w:rsidRPr="007701B5">
        <w:rPr>
          <w:rFonts w:cs="Arial" w:hint="cs"/>
          <w:rtl/>
          <w:lang w:bidi="ar-EG"/>
        </w:rPr>
        <w:t>السعدي</w:t>
      </w:r>
      <w:r w:rsidRPr="007701B5">
        <w:rPr>
          <w:rFonts w:cs="Arial"/>
          <w:rtl/>
          <w:lang w:bidi="ar-EG"/>
        </w:rPr>
        <w:t>"</w:t>
      </w:r>
      <w:r w:rsidRPr="007701B5">
        <w:rPr>
          <w:rFonts w:cs="Arial" w:hint="cs"/>
          <w:rtl/>
          <w:lang w:bidi="ar-EG"/>
        </w:rPr>
        <w:t>،</w:t>
      </w:r>
      <w:r w:rsidRPr="007701B5">
        <w:rPr>
          <w:rFonts w:cs="Arial"/>
          <w:rtl/>
          <w:lang w:bidi="ar-EG"/>
        </w:rPr>
        <w:t xml:space="preserve"> (1/ 785).</w:t>
      </w:r>
    </w:p>
  </w:footnote>
  <w:footnote w:id="5">
    <w:p w:rsidR="00A64BCE" w:rsidRDefault="00A64BCE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A64BCE">
        <w:rPr>
          <w:rFonts w:cs="Arial"/>
          <w:rtl/>
          <w:lang w:bidi="ar-EG"/>
        </w:rPr>
        <w:t>[</w:t>
      </w:r>
      <w:proofErr w:type="gramEnd"/>
      <w:r w:rsidRPr="00A64BCE">
        <w:rPr>
          <w:rFonts w:cs="Arial" w:hint="cs"/>
          <w:rtl/>
          <w:lang w:bidi="ar-EG"/>
        </w:rPr>
        <w:t>سنن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أبي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داود</w:t>
      </w:r>
      <w:r w:rsidRPr="00A64BCE">
        <w:rPr>
          <w:rFonts w:cs="Arial"/>
          <w:rtl/>
          <w:lang w:bidi="ar-EG"/>
        </w:rPr>
        <w:t>/ 4297</w:t>
      </w:r>
      <w:r w:rsidRPr="00A64BCE">
        <w:rPr>
          <w:rFonts w:cs="Arial" w:hint="cs"/>
          <w:rtl/>
          <w:lang w:bidi="ar-EG"/>
        </w:rPr>
        <w:t>،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مسند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أحمد</w:t>
      </w:r>
      <w:r w:rsidRPr="00A64BCE">
        <w:rPr>
          <w:rFonts w:cs="Arial"/>
          <w:rtl/>
          <w:lang w:bidi="ar-EG"/>
        </w:rPr>
        <w:t>/ 21890</w:t>
      </w:r>
      <w:r w:rsidRPr="00A64BCE">
        <w:rPr>
          <w:rFonts w:cs="Arial" w:hint="cs"/>
          <w:rtl/>
          <w:lang w:bidi="ar-EG"/>
        </w:rPr>
        <w:t>،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مسند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أبي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داود</w:t>
      </w:r>
      <w:r w:rsidRPr="00A64BCE">
        <w:rPr>
          <w:rFonts w:cs="Arial"/>
          <w:rtl/>
          <w:lang w:bidi="ar-EG"/>
        </w:rPr>
        <w:t xml:space="preserve"> </w:t>
      </w:r>
      <w:proofErr w:type="spellStart"/>
      <w:r w:rsidRPr="00A64BCE">
        <w:rPr>
          <w:rFonts w:cs="Arial" w:hint="cs"/>
          <w:rtl/>
          <w:lang w:bidi="ar-EG"/>
        </w:rPr>
        <w:t>الطيالسي</w:t>
      </w:r>
      <w:proofErr w:type="spellEnd"/>
      <w:r w:rsidRPr="00A64BCE">
        <w:rPr>
          <w:rFonts w:cs="Arial"/>
          <w:rtl/>
          <w:lang w:bidi="ar-EG"/>
        </w:rPr>
        <w:t>/ 1085]</w:t>
      </w:r>
    </w:p>
  </w:footnote>
  <w:footnote w:id="6">
    <w:p w:rsidR="00A64BCE" w:rsidRDefault="00A64BC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-ر</w:t>
      </w:r>
      <w:r w:rsidRPr="00A64BCE">
        <w:rPr>
          <w:rFonts w:cs="Arial" w:hint="cs"/>
          <w:rtl/>
          <w:lang w:bidi="ar-EG"/>
        </w:rPr>
        <w:t>واه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أحمد</w:t>
      </w:r>
      <w:r w:rsidRPr="00A64BCE">
        <w:rPr>
          <w:rFonts w:cs="Arial"/>
          <w:rtl/>
          <w:lang w:bidi="ar-EG"/>
        </w:rPr>
        <w:t xml:space="preserve"> (4987) </w:t>
      </w:r>
      <w:r w:rsidRPr="00A64BCE">
        <w:rPr>
          <w:rFonts w:cs="Arial" w:hint="cs"/>
          <w:rtl/>
          <w:lang w:bidi="ar-EG"/>
        </w:rPr>
        <w:t>وأبو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داود</w:t>
      </w:r>
      <w:r w:rsidRPr="00A64BCE">
        <w:rPr>
          <w:rFonts w:cs="Arial"/>
          <w:rtl/>
          <w:lang w:bidi="ar-EG"/>
        </w:rPr>
        <w:t xml:space="preserve"> (3462) </w:t>
      </w:r>
      <w:r w:rsidRPr="00A64BCE">
        <w:rPr>
          <w:rFonts w:cs="Arial" w:hint="cs"/>
          <w:rtl/>
          <w:lang w:bidi="ar-EG"/>
        </w:rPr>
        <w:t>وصححه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الألباني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في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صحيح</w:t>
      </w:r>
      <w:r w:rsidRPr="00A64BCE">
        <w:rPr>
          <w:rFonts w:cs="Arial"/>
          <w:rtl/>
          <w:lang w:bidi="ar-EG"/>
        </w:rPr>
        <w:t xml:space="preserve"> </w:t>
      </w:r>
      <w:r w:rsidRPr="00A64BCE">
        <w:rPr>
          <w:rFonts w:cs="Arial" w:hint="cs"/>
          <w:rtl/>
          <w:lang w:bidi="ar-EG"/>
        </w:rPr>
        <w:t>أبي</w:t>
      </w:r>
      <w:r w:rsidRPr="00A64BCE">
        <w:rPr>
          <w:rFonts w:cs="Arial"/>
          <w:rtl/>
          <w:lang w:bidi="ar-EG"/>
        </w:rPr>
        <w:t xml:space="preserve"> </w:t>
      </w:r>
      <w:proofErr w:type="gramStart"/>
      <w:r w:rsidRPr="00A64BCE">
        <w:rPr>
          <w:rFonts w:cs="Arial" w:hint="cs"/>
          <w:rtl/>
          <w:lang w:bidi="ar-EG"/>
        </w:rPr>
        <w:t>داود</w:t>
      </w:r>
      <w:r w:rsidRPr="00A64BCE">
        <w:rPr>
          <w:rFonts w:cs="Arial"/>
          <w:rtl/>
          <w:lang w:bidi="ar-EG"/>
        </w:rPr>
        <w:t xml:space="preserve">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19A"/>
    <w:multiLevelType w:val="hybridMultilevel"/>
    <w:tmpl w:val="F1C83230"/>
    <w:lvl w:ilvl="0" w:tplc="AD2AB1D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F2"/>
    <w:rsid w:val="00002F7B"/>
    <w:rsid w:val="00080117"/>
    <w:rsid w:val="000C7F0E"/>
    <w:rsid w:val="00140FE9"/>
    <w:rsid w:val="001B1F09"/>
    <w:rsid w:val="00264CFB"/>
    <w:rsid w:val="002B3D35"/>
    <w:rsid w:val="002B5A36"/>
    <w:rsid w:val="00322B73"/>
    <w:rsid w:val="00454C02"/>
    <w:rsid w:val="004F3FF2"/>
    <w:rsid w:val="00503F23"/>
    <w:rsid w:val="00530E81"/>
    <w:rsid w:val="0054101D"/>
    <w:rsid w:val="005E4EEA"/>
    <w:rsid w:val="00664DBE"/>
    <w:rsid w:val="006659DB"/>
    <w:rsid w:val="0069599C"/>
    <w:rsid w:val="006C7A45"/>
    <w:rsid w:val="007701B5"/>
    <w:rsid w:val="00797B06"/>
    <w:rsid w:val="008178EF"/>
    <w:rsid w:val="0083544D"/>
    <w:rsid w:val="008C5ED1"/>
    <w:rsid w:val="008E3B87"/>
    <w:rsid w:val="0099445C"/>
    <w:rsid w:val="00A64BCE"/>
    <w:rsid w:val="00A76CB2"/>
    <w:rsid w:val="00A84D7C"/>
    <w:rsid w:val="00BC5BBA"/>
    <w:rsid w:val="00CC442D"/>
    <w:rsid w:val="00CD71CF"/>
    <w:rsid w:val="00D428B5"/>
    <w:rsid w:val="00DA3166"/>
    <w:rsid w:val="00ED5BA2"/>
    <w:rsid w:val="00F47953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1B687-C8B6-4757-8FD6-66817B4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3544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3544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3544D"/>
    <w:rPr>
      <w:vertAlign w:val="superscript"/>
    </w:rPr>
  </w:style>
  <w:style w:type="paragraph" w:styleId="a5">
    <w:name w:val="List Paragraph"/>
    <w:basedOn w:val="a"/>
    <w:uiPriority w:val="34"/>
    <w:qFormat/>
    <w:rsid w:val="00A76CB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8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80117"/>
  </w:style>
  <w:style w:type="paragraph" w:styleId="a7">
    <w:name w:val="footer"/>
    <w:basedOn w:val="a"/>
    <w:link w:val="Char1"/>
    <w:uiPriority w:val="99"/>
    <w:unhideWhenUsed/>
    <w:rsid w:val="00080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8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A170-57FF-4CDC-B7DB-B712A402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7</cp:revision>
  <dcterms:created xsi:type="dcterms:W3CDTF">2021-05-22T15:23:00Z</dcterms:created>
  <dcterms:modified xsi:type="dcterms:W3CDTF">2021-05-25T18:44:00Z</dcterms:modified>
</cp:coreProperties>
</file>