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3E" w:rsidRDefault="00CD283E" w:rsidP="009F1951">
      <w:pPr>
        <w:bidi/>
        <w:jc w:val="both"/>
        <w:rPr>
          <w:rFonts w:cs="Calibri"/>
          <w:sz w:val="32"/>
          <w:szCs w:val="32"/>
          <w:rtl/>
        </w:rPr>
      </w:pPr>
    </w:p>
    <w:p w:rsidR="007E0000" w:rsidRDefault="00686BC1" w:rsidP="00CD283E">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CD283E" w:rsidRPr="00CD283E">
        <w:rPr>
          <w:rFonts w:cs="Calibri"/>
          <w:sz w:val="32"/>
          <w:szCs w:val="32"/>
          <w:rtl/>
        </w:rPr>
        <w:t>الحكمة وأثارها</w:t>
      </w:r>
    </w:p>
    <w:p w:rsidR="008146E5" w:rsidRPr="00855374" w:rsidRDefault="008146E5" w:rsidP="007E000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CD283E" w:rsidRPr="00CD283E" w:rsidRDefault="00CD283E" w:rsidP="00CD283E">
      <w:pPr>
        <w:bidi/>
        <w:jc w:val="both"/>
        <w:rPr>
          <w:rFonts w:cs="Calibri"/>
          <w:sz w:val="32"/>
          <w:szCs w:val="32"/>
        </w:rPr>
      </w:pPr>
      <w:bookmarkStart w:id="0" w:name="_GoBack"/>
      <w:bookmarkEnd w:id="0"/>
    </w:p>
    <w:p w:rsidR="00CD283E" w:rsidRPr="00CD283E" w:rsidRDefault="00CD283E" w:rsidP="00CD283E">
      <w:pPr>
        <w:bidi/>
        <w:jc w:val="both"/>
        <w:rPr>
          <w:rFonts w:cs="Calibri"/>
          <w:sz w:val="32"/>
          <w:szCs w:val="32"/>
        </w:rPr>
      </w:pPr>
      <w:r w:rsidRPr="00CD283E">
        <w:rPr>
          <w:rFonts w:cs="Calibri"/>
          <w:sz w:val="32"/>
          <w:szCs w:val="32"/>
          <w:rtl/>
        </w:rPr>
        <w:t xml:space="preserve">الحمد لله العليم الحكيم، الذي وسع كل شيء رحمة وعلماً، وأحاط بكل شيء عزة </w:t>
      </w:r>
      <w:proofErr w:type="gramStart"/>
      <w:r w:rsidRPr="00CD283E">
        <w:rPr>
          <w:rFonts w:cs="Calibri"/>
          <w:sz w:val="32"/>
          <w:szCs w:val="32"/>
          <w:rtl/>
        </w:rPr>
        <w:t>وحكماً،،</w:t>
      </w:r>
      <w:proofErr w:type="gramEnd"/>
      <w:r w:rsidRPr="00CD283E">
        <w:rPr>
          <w:rFonts w:cs="Calibri"/>
          <w:sz w:val="32"/>
          <w:szCs w:val="32"/>
          <w:rtl/>
        </w:rPr>
        <w:t xml:space="preserve"> أحمده سبحانه حمداً كثيراً طيباً مباركاً فيه، ملء السماوات وملء الأرض وملء ما بينهما، وملء ما شاء من شيء بعد ، </w:t>
      </w:r>
    </w:p>
    <w:p w:rsidR="00CD283E" w:rsidRPr="00CD283E" w:rsidRDefault="00CD283E" w:rsidP="00CD283E">
      <w:pPr>
        <w:bidi/>
        <w:jc w:val="both"/>
        <w:rPr>
          <w:rFonts w:cs="Calibri"/>
          <w:sz w:val="32"/>
          <w:szCs w:val="32"/>
        </w:rPr>
      </w:pPr>
      <w:r w:rsidRPr="00CD283E">
        <w:rPr>
          <w:rFonts w:cs="Calibri"/>
          <w:sz w:val="32"/>
          <w:szCs w:val="32"/>
          <w:rtl/>
        </w:rPr>
        <w:t>وأشهد أن لا إله إلا الله وحده لا شريك له، هو ربي لا إله إلا هو عليه توكلت وإليه متاب. يؤتي الحكمة من يشاء، ومن يؤت الحكمة فقد أوتي خيراً كثيراً، وما يذكر إلا أولو الألباب.</w:t>
      </w:r>
    </w:p>
    <w:p w:rsidR="00CD283E" w:rsidRPr="00CD283E" w:rsidRDefault="00CD283E" w:rsidP="00CD283E">
      <w:pPr>
        <w:bidi/>
        <w:jc w:val="both"/>
        <w:rPr>
          <w:rFonts w:cs="Calibri"/>
          <w:sz w:val="32"/>
          <w:szCs w:val="32"/>
        </w:rPr>
      </w:pPr>
      <w:r w:rsidRPr="00CD283E">
        <w:rPr>
          <w:rFonts w:cs="Calibri"/>
          <w:sz w:val="32"/>
          <w:szCs w:val="32"/>
          <w:rtl/>
        </w:rPr>
        <w:t xml:space="preserve">وأشهد أن محمداً عبده ورسوله، ومصطفاه وخليله، خاطبه ربه –ممتناً عليه- فقال قولاً كريماً: (وَأَنْزَلَ اللَّهُ عَلَيْكَ الْكِتَابَ وَالْحِكْمَةَ وَعَلَّمَكَ مَا لَمْ تَكُنْ تَعْلَمُ وَكَانَ فَضْلُ اللَّهِ عَلَيْكَ عَظِيمًا) [النساء:113]. صلى الله وسلم عليه وعلى </w:t>
      </w:r>
      <w:proofErr w:type="spellStart"/>
      <w:r w:rsidRPr="00CD283E">
        <w:rPr>
          <w:rFonts w:cs="Calibri"/>
          <w:sz w:val="32"/>
          <w:szCs w:val="32"/>
          <w:rtl/>
        </w:rPr>
        <w:t>آله</w:t>
      </w:r>
      <w:proofErr w:type="spellEnd"/>
      <w:r w:rsidRPr="00CD283E">
        <w:rPr>
          <w:rFonts w:cs="Calibri"/>
          <w:sz w:val="32"/>
          <w:szCs w:val="32"/>
          <w:rtl/>
        </w:rPr>
        <w:t xml:space="preserve"> وأصحابه أئمة الهدى وبدور </w:t>
      </w:r>
      <w:proofErr w:type="gramStart"/>
      <w:r w:rsidRPr="00CD283E">
        <w:rPr>
          <w:rFonts w:cs="Calibri"/>
          <w:sz w:val="32"/>
          <w:szCs w:val="32"/>
          <w:rtl/>
        </w:rPr>
        <w:t>الدجى ،</w:t>
      </w:r>
      <w:proofErr w:type="gramEnd"/>
    </w:p>
    <w:p w:rsidR="00CD283E" w:rsidRPr="00CD283E" w:rsidRDefault="00CD283E" w:rsidP="00CD283E">
      <w:pPr>
        <w:bidi/>
        <w:jc w:val="both"/>
        <w:rPr>
          <w:rFonts w:cs="Calibri"/>
          <w:sz w:val="32"/>
          <w:szCs w:val="32"/>
        </w:rPr>
      </w:pPr>
      <w:r w:rsidRPr="00CD283E">
        <w:rPr>
          <w:rFonts w:cs="Calibri"/>
          <w:sz w:val="32"/>
          <w:szCs w:val="32"/>
          <w:rtl/>
        </w:rPr>
        <w:t xml:space="preserve">أما بعد </w:t>
      </w:r>
    </w:p>
    <w:p w:rsidR="00CD283E" w:rsidRPr="00CD283E" w:rsidRDefault="00CD283E" w:rsidP="00CD283E">
      <w:pPr>
        <w:bidi/>
        <w:jc w:val="both"/>
        <w:rPr>
          <w:rFonts w:cs="Calibri"/>
          <w:sz w:val="32"/>
          <w:szCs w:val="32"/>
        </w:rPr>
      </w:pPr>
      <w:r w:rsidRPr="00CD283E">
        <w:rPr>
          <w:rFonts w:cs="Calibri"/>
          <w:sz w:val="32"/>
          <w:szCs w:val="32"/>
          <w:rtl/>
        </w:rPr>
        <w:t xml:space="preserve">فاتقوا الله عباد الله واشكروه وتوبوا اليه </w:t>
      </w:r>
      <w:proofErr w:type="gramStart"/>
      <w:r w:rsidRPr="00CD283E">
        <w:rPr>
          <w:rFonts w:cs="Calibri"/>
          <w:sz w:val="32"/>
          <w:szCs w:val="32"/>
          <w:rtl/>
        </w:rPr>
        <w:t>واستغفروه ،</w:t>
      </w:r>
      <w:proofErr w:type="gramEnd"/>
      <w:r w:rsidRPr="00CD283E">
        <w:rPr>
          <w:rFonts w:cs="Calibri"/>
          <w:sz w:val="32"/>
          <w:szCs w:val="32"/>
          <w:rtl/>
        </w:rPr>
        <w:t xml:space="preserve">  فإن من اتقى الله وقاه ، ومن توكل عليه كفاه ، ومن لجأ إليه آواه ، " </w:t>
      </w:r>
      <w:proofErr w:type="spellStart"/>
      <w:r w:rsidRPr="00CD283E">
        <w:rPr>
          <w:rFonts w:cs="Calibri"/>
          <w:sz w:val="32"/>
          <w:szCs w:val="32"/>
          <w:rtl/>
        </w:rPr>
        <w:t>ذَٰلِكَ</w:t>
      </w:r>
      <w:proofErr w:type="spellEnd"/>
      <w:r w:rsidRPr="00CD283E">
        <w:rPr>
          <w:rFonts w:cs="Calibri"/>
          <w:sz w:val="32"/>
          <w:szCs w:val="32"/>
          <w:rtl/>
        </w:rPr>
        <w:t xml:space="preserve"> أَمْرُ اللَّهِ أَنزَلَهُ إِلَيْكُمْ ۚ وَمَن يَتَّقِ اللَّهَ يُكَفِّرْ عَنْهُ سَيِّئَاتِهِ وَيُعْظِمْ لَهُ أَجْرًا (5 الطلاق)</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معاشر المؤمنين </w:t>
      </w:r>
    </w:p>
    <w:p w:rsidR="00CD283E" w:rsidRPr="00CD283E" w:rsidRDefault="00CD283E" w:rsidP="00CD283E">
      <w:pPr>
        <w:bidi/>
        <w:jc w:val="both"/>
        <w:rPr>
          <w:rFonts w:cs="Calibri"/>
          <w:sz w:val="32"/>
          <w:szCs w:val="32"/>
        </w:rPr>
      </w:pPr>
      <w:r w:rsidRPr="00CD283E">
        <w:rPr>
          <w:rFonts w:cs="Calibri"/>
          <w:sz w:val="32"/>
          <w:szCs w:val="32"/>
          <w:rtl/>
        </w:rPr>
        <w:t xml:space="preserve">الحكمةُ هبةٌ إلهية ومنحةٌ </w:t>
      </w:r>
      <w:proofErr w:type="gramStart"/>
      <w:r w:rsidRPr="00CD283E">
        <w:rPr>
          <w:rFonts w:cs="Calibri"/>
          <w:sz w:val="32"/>
          <w:szCs w:val="32"/>
          <w:rtl/>
        </w:rPr>
        <w:t>ربّانية ،</w:t>
      </w:r>
      <w:proofErr w:type="gramEnd"/>
      <w:r w:rsidRPr="00CD283E">
        <w:rPr>
          <w:rFonts w:cs="Calibri"/>
          <w:sz w:val="32"/>
          <w:szCs w:val="32"/>
          <w:rtl/>
        </w:rPr>
        <w:t xml:space="preserve"> تتجلّى بها الحقائق وتنجلي بها الشبهات ، بتحقق بها العدل وتستقر بها الحقوق ، تُعالج بها المشكلات وتُكشف بها </w:t>
      </w:r>
      <w:proofErr w:type="spellStart"/>
      <w:r w:rsidRPr="00CD283E">
        <w:rPr>
          <w:rFonts w:cs="Calibri"/>
          <w:sz w:val="32"/>
          <w:szCs w:val="32"/>
          <w:rtl/>
        </w:rPr>
        <w:t>الكربات</w:t>
      </w:r>
      <w:proofErr w:type="spellEnd"/>
      <w:r w:rsidRPr="00CD283E">
        <w:rPr>
          <w:rFonts w:cs="Calibri"/>
          <w:sz w:val="32"/>
          <w:szCs w:val="32"/>
          <w:rtl/>
        </w:rPr>
        <w:t xml:space="preserve"> ، تُفصل بها الخصومات وتتبدّد بها العداوات ، </w:t>
      </w:r>
    </w:p>
    <w:p w:rsidR="00CD283E" w:rsidRPr="00CD283E" w:rsidRDefault="00CD283E" w:rsidP="00CD283E">
      <w:pPr>
        <w:bidi/>
        <w:jc w:val="both"/>
        <w:rPr>
          <w:rFonts w:cs="Calibri"/>
          <w:sz w:val="32"/>
          <w:szCs w:val="32"/>
        </w:rPr>
      </w:pPr>
      <w:r w:rsidRPr="00CD283E">
        <w:rPr>
          <w:rFonts w:cs="Calibri"/>
          <w:sz w:val="32"/>
          <w:szCs w:val="32"/>
          <w:rtl/>
        </w:rPr>
        <w:t xml:space="preserve">قال الله -تعالى-: (يُؤْتِي الْحِكْمَةَ مَنْ يَشَاءُ وَمَنْ يُؤْتَ الْحِكْمَةَ فَقَدْ أُوتِيَ خَيْرًا كَثِيرًا وَمَا يَذَّكَّرُ إِلَّا أُولُو </w:t>
      </w:r>
      <w:proofErr w:type="gramStart"/>
      <w:r w:rsidRPr="00CD283E">
        <w:rPr>
          <w:rFonts w:cs="Calibri"/>
          <w:sz w:val="32"/>
          <w:szCs w:val="32"/>
          <w:rtl/>
        </w:rPr>
        <w:t>الْأَلْبَابِ)[</w:t>
      </w:r>
      <w:proofErr w:type="gramEnd"/>
      <w:r w:rsidRPr="00CD283E">
        <w:rPr>
          <w:rFonts w:cs="Calibri"/>
          <w:sz w:val="32"/>
          <w:szCs w:val="32"/>
          <w:rtl/>
        </w:rPr>
        <w:t>الْبَقَرَةِ: 269].</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والحكمة من صفات المولى- عزّ وجلّ-</w:t>
      </w:r>
    </w:p>
    <w:p w:rsidR="00CD283E" w:rsidRPr="00CD283E" w:rsidRDefault="00CD283E" w:rsidP="00CD283E">
      <w:pPr>
        <w:bidi/>
        <w:jc w:val="both"/>
        <w:rPr>
          <w:rFonts w:cs="Calibri"/>
          <w:sz w:val="32"/>
          <w:szCs w:val="32"/>
        </w:rPr>
      </w:pPr>
      <w:r w:rsidRPr="00CD283E">
        <w:rPr>
          <w:rFonts w:cs="Calibri"/>
          <w:sz w:val="32"/>
          <w:szCs w:val="32"/>
          <w:rtl/>
        </w:rPr>
        <w:lastRenderedPageBreak/>
        <w:t>قال تعالى:" قالُوا سُبْحانَكَ لا عِلْمَ لَنا إِلَّا ما عَلَّمْتَنا إِنَّكَ أَنْتَ الْعَلِيمُ الْحَكِيمُ ". (سورة البقرة 31، 32).</w:t>
      </w:r>
    </w:p>
    <w:p w:rsidR="00CD283E" w:rsidRPr="00CD283E" w:rsidRDefault="00CD283E" w:rsidP="00CD283E">
      <w:pPr>
        <w:bidi/>
        <w:jc w:val="both"/>
        <w:rPr>
          <w:rFonts w:cs="Calibri"/>
          <w:sz w:val="32"/>
          <w:szCs w:val="32"/>
        </w:rPr>
      </w:pPr>
      <w:r w:rsidRPr="00CD283E">
        <w:rPr>
          <w:rFonts w:cs="Calibri"/>
          <w:sz w:val="32"/>
          <w:szCs w:val="32"/>
          <w:rtl/>
        </w:rPr>
        <w:t>والحكمة صفة للقرآن الكريم:</w:t>
      </w:r>
    </w:p>
    <w:p w:rsidR="00CD283E" w:rsidRPr="00CD283E" w:rsidRDefault="00CD283E" w:rsidP="00CD283E">
      <w:pPr>
        <w:bidi/>
        <w:jc w:val="both"/>
        <w:rPr>
          <w:rFonts w:cs="Calibri"/>
          <w:sz w:val="32"/>
          <w:szCs w:val="32"/>
        </w:rPr>
      </w:pPr>
      <w:r w:rsidRPr="00CD283E">
        <w:rPr>
          <w:rFonts w:cs="Calibri"/>
          <w:sz w:val="32"/>
          <w:szCs w:val="32"/>
          <w:rtl/>
        </w:rPr>
        <w:t>قال تعالى: "ذلِكَ نَتْلُوهُ عَلَيْكَ مِنَ الْآياتِ وَالذِّكْرِ الْحَكِيمِ "(آل عمران: 58).</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وقد </w:t>
      </w:r>
      <w:proofErr w:type="spellStart"/>
      <w:proofErr w:type="gramStart"/>
      <w:r w:rsidRPr="00CD283E">
        <w:rPr>
          <w:rFonts w:cs="Calibri"/>
          <w:sz w:val="32"/>
          <w:szCs w:val="32"/>
          <w:rtl/>
        </w:rPr>
        <w:t>إمتنّ</w:t>
      </w:r>
      <w:proofErr w:type="spellEnd"/>
      <w:r w:rsidRPr="00CD283E">
        <w:rPr>
          <w:rFonts w:cs="Calibri"/>
          <w:sz w:val="32"/>
          <w:szCs w:val="32"/>
          <w:rtl/>
        </w:rPr>
        <w:t xml:space="preserve">  جلّ</w:t>
      </w:r>
      <w:proofErr w:type="gramEnd"/>
      <w:r w:rsidRPr="00CD283E">
        <w:rPr>
          <w:rFonts w:cs="Calibri"/>
          <w:sz w:val="32"/>
          <w:szCs w:val="32"/>
          <w:rtl/>
        </w:rPr>
        <w:t xml:space="preserve"> وعلا بها لأنبيائه وأوليائه ، </w:t>
      </w:r>
    </w:p>
    <w:p w:rsidR="00CD283E" w:rsidRPr="00CD283E" w:rsidRDefault="00CD283E" w:rsidP="00CD283E">
      <w:pPr>
        <w:bidi/>
        <w:jc w:val="both"/>
        <w:rPr>
          <w:rFonts w:cs="Calibri"/>
          <w:sz w:val="32"/>
          <w:szCs w:val="32"/>
        </w:rPr>
      </w:pPr>
      <w:r w:rsidRPr="00CD283E">
        <w:rPr>
          <w:rFonts w:cs="Calibri"/>
          <w:sz w:val="32"/>
          <w:szCs w:val="32"/>
          <w:rtl/>
        </w:rPr>
        <w:t xml:space="preserve">قَالَ تَعَالَى لنبيه صلى الله عليه </w:t>
      </w:r>
      <w:proofErr w:type="gramStart"/>
      <w:r w:rsidRPr="00CD283E">
        <w:rPr>
          <w:rFonts w:cs="Calibri"/>
          <w:sz w:val="32"/>
          <w:szCs w:val="32"/>
          <w:rtl/>
        </w:rPr>
        <w:t>وسلم :</w:t>
      </w:r>
      <w:proofErr w:type="gramEnd"/>
      <w:r w:rsidRPr="00CD283E">
        <w:rPr>
          <w:rFonts w:cs="Calibri"/>
          <w:sz w:val="32"/>
          <w:szCs w:val="32"/>
          <w:rtl/>
        </w:rPr>
        <w:t xml:space="preserve"> {وَأَنْزَلَ اللَّهُ عَلَيْكَ الْكِتَابَ وَالْحِكْمَةَ وَعَلَّمَكَ مَا لَمْ تَكُنْ تَعْلَمُ وَكَانَ فَضْلُ اللَّهِ عَلَيْكَ عَظِيمًا} [النساء: 113].</w:t>
      </w:r>
    </w:p>
    <w:p w:rsidR="00CD283E" w:rsidRPr="00CD283E" w:rsidRDefault="00CD283E" w:rsidP="00CD283E">
      <w:pPr>
        <w:bidi/>
        <w:jc w:val="both"/>
        <w:rPr>
          <w:rFonts w:cs="Calibri"/>
          <w:sz w:val="32"/>
          <w:szCs w:val="32"/>
        </w:rPr>
      </w:pPr>
      <w:r w:rsidRPr="00CD283E">
        <w:rPr>
          <w:rFonts w:cs="Calibri"/>
          <w:sz w:val="32"/>
          <w:szCs w:val="32"/>
          <w:rtl/>
        </w:rPr>
        <w:t xml:space="preserve">وَقَالَ عَنِ داود عَلَيْهِ السَّلَامُ: " وَشَدَدْنَا مُلْكَهُ وَآتَيْنَاهُ الْحِكْمَةَ وَفَصْلَ الْخِطَابِ (20) </w:t>
      </w:r>
    </w:p>
    <w:p w:rsidR="00CD283E" w:rsidRPr="00CD283E" w:rsidRDefault="00CD283E" w:rsidP="00CD283E">
      <w:pPr>
        <w:bidi/>
        <w:jc w:val="both"/>
        <w:rPr>
          <w:rFonts w:cs="Calibri"/>
          <w:sz w:val="32"/>
          <w:szCs w:val="32"/>
        </w:rPr>
      </w:pPr>
      <w:r w:rsidRPr="00CD283E">
        <w:rPr>
          <w:rFonts w:cs="Calibri"/>
          <w:sz w:val="32"/>
          <w:szCs w:val="32"/>
          <w:rtl/>
        </w:rPr>
        <w:t xml:space="preserve">ووهبها جلّ وعلا للقمان بقوله تعالى " وَلَقَدْ آتَيْنَا لُقْمَانَ الْحِكْمَةَ أَنِ اشْكُرْ لِلَّهِ ۚ وَمَن يَشْكُرْ فَإِنَّمَا يَشْكُرُ لِنَفْسِهِ ۖ وَمَن كَفَرَ فَإِنَّ اللَّهَ غَنِيٌّ حَمِيدٌ (12 </w:t>
      </w:r>
      <w:proofErr w:type="gramStart"/>
      <w:r w:rsidRPr="00CD283E">
        <w:rPr>
          <w:rFonts w:cs="Calibri"/>
          <w:sz w:val="32"/>
          <w:szCs w:val="32"/>
          <w:rtl/>
        </w:rPr>
        <w:t>لقمان )</w:t>
      </w:r>
      <w:proofErr w:type="gramEnd"/>
      <w:r w:rsidRPr="00CD283E">
        <w:rPr>
          <w:rFonts w:cs="Calibri"/>
          <w:sz w:val="32"/>
          <w:szCs w:val="32"/>
          <w:rtl/>
        </w:rPr>
        <w:t xml:space="preserve"> </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فما هي الحكمةُ عباد </w:t>
      </w:r>
      <w:proofErr w:type="gramStart"/>
      <w:r w:rsidRPr="00CD283E">
        <w:rPr>
          <w:rFonts w:cs="Calibri"/>
          <w:sz w:val="32"/>
          <w:szCs w:val="32"/>
          <w:rtl/>
        </w:rPr>
        <w:t>الله ؟</w:t>
      </w:r>
      <w:proofErr w:type="gramEnd"/>
      <w:r w:rsidRPr="00CD283E">
        <w:rPr>
          <w:rFonts w:cs="Calibri"/>
          <w:sz w:val="32"/>
          <w:szCs w:val="32"/>
          <w:rtl/>
        </w:rPr>
        <w:t xml:space="preserve"> </w:t>
      </w:r>
    </w:p>
    <w:p w:rsidR="00CD283E" w:rsidRPr="00CD283E" w:rsidRDefault="00CD283E" w:rsidP="00CD283E">
      <w:pPr>
        <w:bidi/>
        <w:jc w:val="both"/>
        <w:rPr>
          <w:rFonts w:cs="Calibri"/>
          <w:sz w:val="32"/>
          <w:szCs w:val="32"/>
        </w:rPr>
      </w:pPr>
      <w:r w:rsidRPr="00CD283E">
        <w:rPr>
          <w:rFonts w:cs="Calibri"/>
          <w:sz w:val="32"/>
          <w:szCs w:val="32"/>
          <w:rtl/>
        </w:rPr>
        <w:t xml:space="preserve"> وردت بمعنى القران وبمعنى السنة وبيان الشرائع </w:t>
      </w:r>
      <w:proofErr w:type="gramStart"/>
      <w:r w:rsidRPr="00CD283E">
        <w:rPr>
          <w:rFonts w:cs="Calibri"/>
          <w:sz w:val="32"/>
          <w:szCs w:val="32"/>
          <w:rtl/>
        </w:rPr>
        <w:t>والأحكام ،</w:t>
      </w:r>
      <w:proofErr w:type="gramEnd"/>
      <w:r w:rsidRPr="00CD283E">
        <w:rPr>
          <w:rFonts w:cs="Calibri"/>
          <w:sz w:val="32"/>
          <w:szCs w:val="32"/>
          <w:rtl/>
        </w:rPr>
        <w:t xml:space="preserve"> قال تعالى : </w:t>
      </w:r>
    </w:p>
    <w:p w:rsidR="00CD283E" w:rsidRPr="00CD283E" w:rsidRDefault="00CD283E" w:rsidP="00CD283E">
      <w:pPr>
        <w:bidi/>
        <w:jc w:val="both"/>
        <w:rPr>
          <w:rFonts w:cs="Calibri"/>
          <w:sz w:val="32"/>
          <w:szCs w:val="32"/>
        </w:rPr>
      </w:pPr>
      <w:r w:rsidRPr="00CD283E">
        <w:rPr>
          <w:rFonts w:cs="Calibri"/>
          <w:sz w:val="32"/>
          <w:szCs w:val="32"/>
          <w:rtl/>
        </w:rPr>
        <w:t xml:space="preserve">(ذَلِكَ مِمَّا أَوْحَى إِلَيْكَ رَبُّكَ مِنَ </w:t>
      </w:r>
      <w:proofErr w:type="gramStart"/>
      <w:r w:rsidRPr="00CD283E">
        <w:rPr>
          <w:rFonts w:cs="Calibri"/>
          <w:sz w:val="32"/>
          <w:szCs w:val="32"/>
          <w:rtl/>
        </w:rPr>
        <w:t>الْحِكْمَةِ)[</w:t>
      </w:r>
      <w:proofErr w:type="gramEnd"/>
      <w:r w:rsidRPr="00CD283E">
        <w:rPr>
          <w:rFonts w:cs="Calibri"/>
          <w:sz w:val="32"/>
          <w:szCs w:val="32"/>
          <w:rtl/>
        </w:rPr>
        <w:t xml:space="preserve">الْإِسْرَاءِ: 39]، قال الامام </w:t>
      </w:r>
      <w:proofErr w:type="spellStart"/>
      <w:r w:rsidRPr="00CD283E">
        <w:rPr>
          <w:rFonts w:cs="Calibri"/>
          <w:sz w:val="32"/>
          <w:szCs w:val="32"/>
          <w:rtl/>
        </w:rPr>
        <w:t>البغوي</w:t>
      </w:r>
      <w:proofErr w:type="spellEnd"/>
      <w:r w:rsidRPr="00CD283E">
        <w:rPr>
          <w:rFonts w:cs="Calibri"/>
          <w:sz w:val="32"/>
          <w:szCs w:val="32"/>
          <w:rtl/>
        </w:rPr>
        <w:t xml:space="preserve"> : " وكلُّ ما أمر اللهُ به، أو نهى عنه فهو حكمة " </w:t>
      </w:r>
    </w:p>
    <w:p w:rsidR="00CD283E" w:rsidRPr="00CD283E" w:rsidRDefault="00CD283E" w:rsidP="00CD283E">
      <w:pPr>
        <w:bidi/>
        <w:jc w:val="both"/>
        <w:rPr>
          <w:rFonts w:cs="Calibri"/>
          <w:sz w:val="32"/>
          <w:szCs w:val="32"/>
        </w:rPr>
      </w:pPr>
      <w:r w:rsidRPr="00CD283E">
        <w:rPr>
          <w:rFonts w:cs="Calibri"/>
          <w:sz w:val="32"/>
          <w:szCs w:val="32"/>
          <w:rtl/>
        </w:rPr>
        <w:t xml:space="preserve">وقال مجاهِد: "هي القرآن والعلم </w:t>
      </w:r>
      <w:proofErr w:type="gramStart"/>
      <w:r w:rsidRPr="00CD283E">
        <w:rPr>
          <w:rFonts w:cs="Calibri"/>
          <w:sz w:val="32"/>
          <w:szCs w:val="32"/>
          <w:rtl/>
        </w:rPr>
        <w:t>" ،</w:t>
      </w:r>
      <w:proofErr w:type="gramEnd"/>
      <w:r w:rsidRPr="00CD283E">
        <w:rPr>
          <w:rFonts w:cs="Calibri"/>
          <w:sz w:val="32"/>
          <w:szCs w:val="32"/>
          <w:rtl/>
        </w:rPr>
        <w:t xml:space="preserve"> </w:t>
      </w:r>
    </w:p>
    <w:p w:rsidR="00CD283E" w:rsidRPr="00CD283E" w:rsidRDefault="00CD283E" w:rsidP="00CD283E">
      <w:pPr>
        <w:bidi/>
        <w:jc w:val="both"/>
        <w:rPr>
          <w:rFonts w:cs="Calibri"/>
          <w:sz w:val="32"/>
          <w:szCs w:val="32"/>
        </w:rPr>
      </w:pPr>
      <w:proofErr w:type="spellStart"/>
      <w:r w:rsidRPr="00CD283E">
        <w:rPr>
          <w:rFonts w:cs="Calibri"/>
          <w:sz w:val="32"/>
          <w:szCs w:val="32"/>
          <w:rtl/>
        </w:rPr>
        <w:t>أماأجمعُ</w:t>
      </w:r>
      <w:proofErr w:type="spellEnd"/>
      <w:r w:rsidRPr="00CD283E">
        <w:rPr>
          <w:rFonts w:cs="Calibri"/>
          <w:sz w:val="32"/>
          <w:szCs w:val="32"/>
          <w:rtl/>
        </w:rPr>
        <w:t xml:space="preserve"> تعريفٍ لُغوي </w:t>
      </w:r>
      <w:proofErr w:type="gramStart"/>
      <w:r w:rsidRPr="00CD283E">
        <w:rPr>
          <w:rFonts w:cs="Calibri"/>
          <w:sz w:val="32"/>
          <w:szCs w:val="32"/>
          <w:rtl/>
        </w:rPr>
        <w:t>للحكمة  فهو</w:t>
      </w:r>
      <w:proofErr w:type="gramEnd"/>
      <w:r w:rsidRPr="00CD283E">
        <w:rPr>
          <w:rFonts w:cs="Calibri"/>
          <w:sz w:val="32"/>
          <w:szCs w:val="32"/>
          <w:rtl/>
        </w:rPr>
        <w:t xml:space="preserve"> :  </w:t>
      </w:r>
    </w:p>
    <w:p w:rsidR="00CD283E" w:rsidRPr="00CD283E" w:rsidRDefault="00CD283E" w:rsidP="00CD283E">
      <w:pPr>
        <w:bidi/>
        <w:jc w:val="both"/>
        <w:rPr>
          <w:rFonts w:cs="Calibri"/>
          <w:sz w:val="32"/>
          <w:szCs w:val="32"/>
        </w:rPr>
      </w:pPr>
      <w:r w:rsidRPr="00CD283E">
        <w:rPr>
          <w:rFonts w:cs="Calibri"/>
          <w:sz w:val="32"/>
          <w:szCs w:val="32"/>
          <w:rtl/>
        </w:rPr>
        <w:t xml:space="preserve">أنها وضعُ الأمور في مواضعها اللائقة </w:t>
      </w:r>
      <w:proofErr w:type="gramStart"/>
      <w:r w:rsidRPr="00CD283E">
        <w:rPr>
          <w:rFonts w:cs="Calibri"/>
          <w:sz w:val="32"/>
          <w:szCs w:val="32"/>
          <w:rtl/>
        </w:rPr>
        <w:t>بها،  وفعلُ</w:t>
      </w:r>
      <w:proofErr w:type="gramEnd"/>
      <w:r w:rsidRPr="00CD283E">
        <w:rPr>
          <w:rFonts w:cs="Calibri"/>
          <w:sz w:val="32"/>
          <w:szCs w:val="32"/>
          <w:rtl/>
        </w:rPr>
        <w:t xml:space="preserve"> ما ينبغي على الوجه الذي ينبغي. ولذلك فُسِّر قولُ اللهِ تعالى: (يُؤْتِي الْحِكْمَةَ مَنْ يَشَاءُ): بأنها معرفة الحق والعمل به، والإصابة للحق بالقول والفعل؛ وهذا لا يكون إلا بفهم القرآن والسنة، والفقه في شرائع الإسلام وحقائق الإيمان؛ ولذا قال -سبحانه-: (وَمَنْ يُؤْتَ الْحِكْمَةَ فَقَدْ أُوتِيَ خَيْرًا كَثِيرًا).</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ومن مواقف الحكمة لرسول الله صلى الله عليه وسلم ، لما أرادت قريشٌ إعادةَ بناء الكعبةِ المشرفة ، وحين  بلغ البنيانُ موضعَ الحجرِ الأسودِ دبَ الشقاق بين قبائل قريش، فكلٌ يريد أن ينال شرف رفع الحجر الأسود إلى موضعه، وكادوا أن يقتتلوا </w:t>
      </w:r>
      <w:r w:rsidRPr="00CD283E">
        <w:rPr>
          <w:rFonts w:cs="Calibri"/>
          <w:sz w:val="32"/>
          <w:szCs w:val="32"/>
          <w:rtl/>
        </w:rPr>
        <w:lastRenderedPageBreak/>
        <w:t xml:space="preserve">فيما بينهم، حتى أشار عليهم  أبو أمية بن المغيرة المخزومي أن يحكّموا  أول داخل عليهم من باب المسجد الحرام، فإذا هو رسول الله - صلى الله عليه وسلم - وما أن رأوه حتى هتفوا: هذا الأمين، رضينا، هذا محمد، وما أن أخبروه الخبر، حتى قال لهم  : ( هلمّ إليَّ ثوبا )، فأتوه به فوضع الحجر في وسطه ثم قال : ( لتأخذ كل قبيلة بناحية من الثوب ثم ارفعوه جميعا ) ففعلوا، فلما بلغوا به موضعه أخذه بيده الشريفة ووضعه في مكان ، فأنهى بحكمته صلى الله عليه وسلم ذلك النزاع ، ونال هو شرفَ وضعِ الحجر في مكانه إتماما لحكمته </w:t>
      </w:r>
      <w:proofErr w:type="spellStart"/>
      <w:r w:rsidRPr="00CD283E">
        <w:rPr>
          <w:rFonts w:cs="Calibri"/>
          <w:sz w:val="32"/>
          <w:szCs w:val="32"/>
          <w:rtl/>
        </w:rPr>
        <w:t>وإستحقاقا</w:t>
      </w:r>
      <w:proofErr w:type="spellEnd"/>
      <w:r w:rsidRPr="00CD283E">
        <w:rPr>
          <w:rFonts w:cs="Calibri"/>
          <w:sz w:val="32"/>
          <w:szCs w:val="32"/>
          <w:rtl/>
        </w:rPr>
        <w:t xml:space="preserve"> لهذا الشرف العظيم . </w:t>
      </w:r>
    </w:p>
    <w:p w:rsidR="00CD283E" w:rsidRPr="00CD283E" w:rsidRDefault="00CD283E" w:rsidP="00CD283E">
      <w:pPr>
        <w:bidi/>
        <w:jc w:val="both"/>
        <w:rPr>
          <w:rFonts w:cs="Calibri"/>
          <w:sz w:val="32"/>
          <w:szCs w:val="32"/>
        </w:rPr>
      </w:pPr>
      <w:r w:rsidRPr="00CD283E">
        <w:rPr>
          <w:rFonts w:cs="Calibri"/>
          <w:sz w:val="32"/>
          <w:szCs w:val="32"/>
          <w:rtl/>
        </w:rPr>
        <w:t xml:space="preserve">وفقنا الله لما يحب </w:t>
      </w:r>
      <w:proofErr w:type="gramStart"/>
      <w:r w:rsidRPr="00CD283E">
        <w:rPr>
          <w:rFonts w:cs="Calibri"/>
          <w:sz w:val="32"/>
          <w:szCs w:val="32"/>
          <w:rtl/>
        </w:rPr>
        <w:t>ويرضى ،</w:t>
      </w:r>
      <w:proofErr w:type="gramEnd"/>
      <w:r w:rsidRPr="00CD283E">
        <w:rPr>
          <w:rFonts w:cs="Calibri"/>
          <w:sz w:val="32"/>
          <w:szCs w:val="32"/>
          <w:rtl/>
        </w:rPr>
        <w:t xml:space="preserve"> وأعاننا بفضله على البرّ والتقوى ، أقول </w:t>
      </w:r>
      <w:proofErr w:type="spellStart"/>
      <w:r w:rsidRPr="00CD283E">
        <w:rPr>
          <w:rFonts w:cs="Calibri"/>
          <w:sz w:val="32"/>
          <w:szCs w:val="32"/>
          <w:rtl/>
        </w:rPr>
        <w:t>ماتسمعون</w:t>
      </w:r>
      <w:proofErr w:type="spellEnd"/>
      <w:r w:rsidRPr="00CD283E">
        <w:rPr>
          <w:rFonts w:cs="Calibri"/>
          <w:sz w:val="32"/>
          <w:szCs w:val="32"/>
          <w:rtl/>
        </w:rPr>
        <w:t xml:space="preserve"> وأستغفر الله لي ولكم فاستغفروه إنه هو الغفور الرحيم . </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معاشر المؤمنين </w:t>
      </w:r>
    </w:p>
    <w:p w:rsidR="00CD283E" w:rsidRPr="00CD283E" w:rsidRDefault="00CD283E" w:rsidP="00CD283E">
      <w:pPr>
        <w:bidi/>
        <w:jc w:val="both"/>
        <w:rPr>
          <w:rFonts w:cs="Calibri"/>
          <w:sz w:val="32"/>
          <w:szCs w:val="32"/>
        </w:rPr>
      </w:pPr>
      <w:r w:rsidRPr="00CD283E">
        <w:rPr>
          <w:rFonts w:cs="Calibri"/>
          <w:sz w:val="32"/>
          <w:szCs w:val="32"/>
          <w:rtl/>
        </w:rPr>
        <w:t xml:space="preserve">الحكمةُ مطلوبةٌ لكل مجالات الحياة </w:t>
      </w:r>
    </w:p>
    <w:p w:rsidR="00CD283E" w:rsidRPr="00CD283E" w:rsidRDefault="00CD283E" w:rsidP="00CD283E">
      <w:pPr>
        <w:bidi/>
        <w:jc w:val="both"/>
        <w:rPr>
          <w:rFonts w:cs="Calibri"/>
          <w:sz w:val="32"/>
          <w:szCs w:val="32"/>
        </w:rPr>
      </w:pPr>
      <w:r w:rsidRPr="00CD283E">
        <w:rPr>
          <w:rFonts w:cs="Calibri"/>
          <w:sz w:val="32"/>
          <w:szCs w:val="32"/>
          <w:rtl/>
        </w:rPr>
        <w:t xml:space="preserve">يحتاجها الحاكم في حكمه والوزير في وزارته والنائب في نيابته والقاضي في قضائه والمربي في تربيته وربّ الأسرة مع </w:t>
      </w:r>
      <w:proofErr w:type="gramStart"/>
      <w:r w:rsidRPr="00CD283E">
        <w:rPr>
          <w:rFonts w:cs="Calibri"/>
          <w:sz w:val="32"/>
          <w:szCs w:val="32"/>
          <w:rtl/>
        </w:rPr>
        <w:t>أسرته ،</w:t>
      </w:r>
      <w:proofErr w:type="gramEnd"/>
      <w:r w:rsidRPr="00CD283E">
        <w:rPr>
          <w:rFonts w:cs="Calibri"/>
          <w:sz w:val="32"/>
          <w:szCs w:val="32"/>
          <w:rtl/>
        </w:rPr>
        <w:t xml:space="preserve"> والزوج مع زوجته ، </w:t>
      </w:r>
      <w:proofErr w:type="spellStart"/>
      <w:r w:rsidRPr="00CD283E">
        <w:rPr>
          <w:rFonts w:cs="Calibri"/>
          <w:sz w:val="32"/>
          <w:szCs w:val="32"/>
          <w:rtl/>
        </w:rPr>
        <w:t>والرئبس</w:t>
      </w:r>
      <w:proofErr w:type="spellEnd"/>
      <w:r w:rsidRPr="00CD283E">
        <w:rPr>
          <w:rFonts w:cs="Calibri"/>
          <w:sz w:val="32"/>
          <w:szCs w:val="32"/>
          <w:rtl/>
        </w:rPr>
        <w:t xml:space="preserve"> مع مرؤوسيه ويحتاجها الداعية الى الله في دعوته  </w:t>
      </w:r>
    </w:p>
    <w:p w:rsidR="00CD283E" w:rsidRPr="00CD283E" w:rsidRDefault="00CD283E" w:rsidP="00CD283E">
      <w:pPr>
        <w:bidi/>
        <w:jc w:val="both"/>
        <w:rPr>
          <w:rFonts w:cs="Calibri"/>
          <w:sz w:val="32"/>
          <w:szCs w:val="32"/>
        </w:rPr>
      </w:pPr>
      <w:r w:rsidRPr="00CD283E">
        <w:rPr>
          <w:rFonts w:cs="Calibri"/>
          <w:sz w:val="32"/>
          <w:szCs w:val="32"/>
          <w:rtl/>
        </w:rPr>
        <w:t>قال تعالى: {ادْعُ إِلَى سَبِيلِ رَبِّكَ بِالْحِكْمَةِ وَالْمَوْعِظَةِ الْحَسَنَةِ وَجَادِلْهُمْ بِالَّتِي هِيَ أَحْسَنُ إِنَّ رَبَّكَ هُوَ أَعْلَمُ بِمَنْ ضَلَّ عَنْ سَبِيلِهِ وَهُوَ أَعْلَمُ بِالْمُهْتَدِينَ} [النحل: 125]</w:t>
      </w:r>
    </w:p>
    <w:p w:rsidR="00CD283E" w:rsidRPr="00CD283E" w:rsidRDefault="00CD283E" w:rsidP="00CD283E">
      <w:pPr>
        <w:bidi/>
        <w:jc w:val="both"/>
        <w:rPr>
          <w:rFonts w:cs="Calibri"/>
          <w:sz w:val="32"/>
          <w:szCs w:val="32"/>
        </w:rPr>
      </w:pPr>
    </w:p>
    <w:p w:rsidR="00CD283E" w:rsidRPr="00CD283E" w:rsidRDefault="00CD283E" w:rsidP="00CD283E">
      <w:pPr>
        <w:bidi/>
        <w:jc w:val="both"/>
        <w:rPr>
          <w:rFonts w:cs="Calibri"/>
          <w:sz w:val="32"/>
          <w:szCs w:val="32"/>
        </w:rPr>
      </w:pPr>
      <w:r w:rsidRPr="00CD283E">
        <w:rPr>
          <w:rFonts w:cs="Calibri"/>
          <w:sz w:val="32"/>
          <w:szCs w:val="32"/>
          <w:rtl/>
        </w:rPr>
        <w:t xml:space="preserve">وإنما تتحصل </w:t>
      </w:r>
      <w:proofErr w:type="gramStart"/>
      <w:r w:rsidRPr="00CD283E">
        <w:rPr>
          <w:rFonts w:cs="Calibri"/>
          <w:sz w:val="32"/>
          <w:szCs w:val="32"/>
          <w:rtl/>
        </w:rPr>
        <w:t>الحكمة  عباد</w:t>
      </w:r>
      <w:proofErr w:type="gramEnd"/>
      <w:r w:rsidRPr="00CD283E">
        <w:rPr>
          <w:rFonts w:cs="Calibri"/>
          <w:sz w:val="32"/>
          <w:szCs w:val="32"/>
          <w:rtl/>
        </w:rPr>
        <w:t xml:space="preserve"> الله :</w:t>
      </w:r>
    </w:p>
    <w:p w:rsidR="00CD283E" w:rsidRPr="00CD283E" w:rsidRDefault="00CD283E" w:rsidP="00CD283E">
      <w:pPr>
        <w:bidi/>
        <w:jc w:val="both"/>
        <w:rPr>
          <w:rFonts w:cs="Calibri"/>
          <w:sz w:val="32"/>
          <w:szCs w:val="32"/>
        </w:rPr>
      </w:pPr>
      <w:r w:rsidRPr="00CD283E">
        <w:rPr>
          <w:rFonts w:cs="Calibri"/>
          <w:sz w:val="32"/>
          <w:szCs w:val="32"/>
          <w:rtl/>
        </w:rPr>
        <w:t xml:space="preserve">بالعلم النافع و النظرِ لحقائق </w:t>
      </w:r>
      <w:proofErr w:type="gramStart"/>
      <w:r w:rsidRPr="00CD283E">
        <w:rPr>
          <w:rFonts w:cs="Calibri"/>
          <w:sz w:val="32"/>
          <w:szCs w:val="32"/>
          <w:rtl/>
        </w:rPr>
        <w:t>الأمور ،</w:t>
      </w:r>
      <w:proofErr w:type="gramEnd"/>
      <w:r w:rsidRPr="00CD283E">
        <w:rPr>
          <w:rFonts w:cs="Calibri"/>
          <w:sz w:val="32"/>
          <w:szCs w:val="32"/>
          <w:rtl/>
        </w:rPr>
        <w:t xml:space="preserve">  وتحرّي الحق والعدل والخضوع لهما ، والاخلاصِ لله تعالى ، ونبذِ التعصب والتجرد من الأهواء ،  </w:t>
      </w:r>
    </w:p>
    <w:p w:rsidR="00CD283E" w:rsidRPr="00CD283E" w:rsidRDefault="00CD283E" w:rsidP="00CD283E">
      <w:pPr>
        <w:bidi/>
        <w:jc w:val="both"/>
        <w:rPr>
          <w:rFonts w:cs="Calibri"/>
          <w:sz w:val="32"/>
          <w:szCs w:val="32"/>
        </w:rPr>
      </w:pPr>
      <w:r w:rsidRPr="00CD283E">
        <w:rPr>
          <w:rFonts w:cs="Calibri"/>
          <w:sz w:val="32"/>
          <w:szCs w:val="32"/>
          <w:rtl/>
        </w:rPr>
        <w:t>قال تعالى {وَلَا تَتَّبِعِ الْهَوَى فَيُضِلَّكَ عَنْ سَبِيلِ اللَّهِ} [ص: 26</w:t>
      </w:r>
      <w:proofErr w:type="gramStart"/>
      <w:r w:rsidRPr="00CD283E">
        <w:rPr>
          <w:rFonts w:cs="Calibri"/>
          <w:sz w:val="32"/>
          <w:szCs w:val="32"/>
          <w:rtl/>
        </w:rPr>
        <w:t>].كما</w:t>
      </w:r>
      <w:proofErr w:type="gramEnd"/>
      <w:r w:rsidRPr="00CD283E">
        <w:rPr>
          <w:rFonts w:cs="Calibri"/>
          <w:sz w:val="32"/>
          <w:szCs w:val="32"/>
          <w:rtl/>
        </w:rPr>
        <w:t xml:space="preserve"> تُدركُ الحكمةُ بتحري المصالح العامة وتقديمها على المنافع الشخصية والمصالح المحدودة ، </w:t>
      </w:r>
    </w:p>
    <w:p w:rsidR="00CD283E" w:rsidRPr="00CD283E" w:rsidRDefault="00CD283E" w:rsidP="00CD283E">
      <w:pPr>
        <w:bidi/>
        <w:jc w:val="both"/>
        <w:rPr>
          <w:rFonts w:cs="Calibri"/>
          <w:sz w:val="32"/>
          <w:szCs w:val="32"/>
        </w:rPr>
      </w:pPr>
      <w:r w:rsidRPr="00CD283E">
        <w:rPr>
          <w:rFonts w:cs="Calibri"/>
          <w:sz w:val="32"/>
          <w:szCs w:val="32"/>
          <w:rtl/>
        </w:rPr>
        <w:t xml:space="preserve">وبالشورى التي امتدح الله تعالى الآخذين بها فقال جلّ وعلا " وَالَّذِينَ اسْتَجَابُوا لِرَبِّهِمْ وَأَقَامُوا الصَّلَاةَ وَأَمْرُهُمْ </w:t>
      </w:r>
      <w:proofErr w:type="spellStart"/>
      <w:r w:rsidRPr="00CD283E">
        <w:rPr>
          <w:rFonts w:cs="Calibri"/>
          <w:sz w:val="32"/>
          <w:szCs w:val="32"/>
          <w:rtl/>
        </w:rPr>
        <w:t>شُورَىٰ</w:t>
      </w:r>
      <w:proofErr w:type="spellEnd"/>
      <w:r w:rsidRPr="00CD283E">
        <w:rPr>
          <w:rFonts w:cs="Calibri"/>
          <w:sz w:val="32"/>
          <w:szCs w:val="32"/>
          <w:rtl/>
        </w:rPr>
        <w:t xml:space="preserve"> بَيْنَهُمْ وَمِمَّا رَزَقْنَاهُمْ يُنفِقُونَ (38</w:t>
      </w:r>
      <w:proofErr w:type="gramStart"/>
      <w:r w:rsidRPr="00CD283E">
        <w:rPr>
          <w:rFonts w:cs="Calibri"/>
          <w:sz w:val="32"/>
          <w:szCs w:val="32"/>
          <w:rtl/>
        </w:rPr>
        <w:t>الشورى )</w:t>
      </w:r>
      <w:proofErr w:type="gramEnd"/>
      <w:r w:rsidRPr="00CD283E">
        <w:rPr>
          <w:rFonts w:cs="Calibri"/>
          <w:sz w:val="32"/>
          <w:szCs w:val="32"/>
          <w:rtl/>
        </w:rPr>
        <w:t xml:space="preserve"> ، </w:t>
      </w:r>
    </w:p>
    <w:p w:rsidR="00E631C7" w:rsidRPr="008146E5" w:rsidRDefault="00CD283E" w:rsidP="00CD283E">
      <w:pPr>
        <w:bidi/>
        <w:jc w:val="both"/>
        <w:rPr>
          <w:rFonts w:cstheme="minorHAnsi"/>
          <w:sz w:val="32"/>
          <w:szCs w:val="32"/>
        </w:rPr>
      </w:pPr>
      <w:proofErr w:type="spellStart"/>
      <w:r w:rsidRPr="00CD283E">
        <w:rPr>
          <w:rFonts w:cs="Calibri"/>
          <w:sz w:val="32"/>
          <w:szCs w:val="32"/>
          <w:rtl/>
        </w:rPr>
        <w:t>وماأحوجَ</w:t>
      </w:r>
      <w:proofErr w:type="spellEnd"/>
      <w:r w:rsidRPr="00CD283E">
        <w:rPr>
          <w:rFonts w:cs="Calibri"/>
          <w:sz w:val="32"/>
          <w:szCs w:val="32"/>
          <w:rtl/>
        </w:rPr>
        <w:t xml:space="preserve"> البلاد و الأمةَ اليوم الى الحكماء الصلحاء يجمعون فرقتها ويُرشدون قادتها </w:t>
      </w:r>
      <w:proofErr w:type="spellStart"/>
      <w:r w:rsidRPr="00CD283E">
        <w:rPr>
          <w:rFonts w:cs="Calibri"/>
          <w:sz w:val="32"/>
          <w:szCs w:val="32"/>
          <w:rtl/>
        </w:rPr>
        <w:t>ويتصحون</w:t>
      </w:r>
      <w:proofErr w:type="spellEnd"/>
      <w:r w:rsidRPr="00CD283E">
        <w:rPr>
          <w:rFonts w:cs="Calibri"/>
          <w:sz w:val="32"/>
          <w:szCs w:val="32"/>
          <w:rtl/>
        </w:rPr>
        <w:t xml:space="preserve"> شعوبها </w:t>
      </w:r>
      <w:proofErr w:type="spellStart"/>
      <w:r w:rsidRPr="00CD283E">
        <w:rPr>
          <w:rFonts w:cs="Calibri"/>
          <w:sz w:val="32"/>
          <w:szCs w:val="32"/>
          <w:rtl/>
        </w:rPr>
        <w:t>ويدرءون</w:t>
      </w:r>
      <w:proofErr w:type="spellEnd"/>
      <w:r w:rsidRPr="00CD283E">
        <w:rPr>
          <w:rFonts w:cs="Calibri"/>
          <w:sz w:val="32"/>
          <w:szCs w:val="32"/>
          <w:rtl/>
        </w:rPr>
        <w:t xml:space="preserve"> فتنها ويرسخون أمنها ويحفظون وحدتها ويصونون حقوقها </w:t>
      </w:r>
      <w:proofErr w:type="gramStart"/>
      <w:r w:rsidRPr="00CD283E">
        <w:rPr>
          <w:rFonts w:cs="Calibri"/>
          <w:sz w:val="32"/>
          <w:szCs w:val="32"/>
          <w:rtl/>
        </w:rPr>
        <w:t>ومقدساتها .</w:t>
      </w:r>
      <w:proofErr w:type="gramEnd"/>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042E1D"/>
    <w:rsid w:val="001B0385"/>
    <w:rsid w:val="00554407"/>
    <w:rsid w:val="005F148A"/>
    <w:rsid w:val="00686BC1"/>
    <w:rsid w:val="00745AB6"/>
    <w:rsid w:val="007721D7"/>
    <w:rsid w:val="007E0000"/>
    <w:rsid w:val="008146E5"/>
    <w:rsid w:val="009F1951"/>
    <w:rsid w:val="00AE6A96"/>
    <w:rsid w:val="00B473DA"/>
    <w:rsid w:val="00C34147"/>
    <w:rsid w:val="00CD283E"/>
    <w:rsid w:val="00D27084"/>
    <w:rsid w:val="00D8671A"/>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6E7"/>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2021-01-10T06:15:00Z</dcterms:created>
  <dcterms:modified xsi:type="dcterms:W3CDTF">2021-01-10T06:15:00Z</dcterms:modified>
</cp:coreProperties>
</file>