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00" w:rsidRDefault="00686BC1" w:rsidP="00C34147">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C34147" w:rsidRPr="00C34147">
        <w:rPr>
          <w:rFonts w:cs="Calibri"/>
          <w:sz w:val="32"/>
          <w:szCs w:val="32"/>
          <w:rtl/>
        </w:rPr>
        <w:t>بشارة لرواد المساجد</w:t>
      </w:r>
    </w:p>
    <w:p w:rsidR="008146E5" w:rsidRPr="00855374" w:rsidRDefault="008146E5" w:rsidP="007E000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7E0000" w:rsidRPr="007E0000" w:rsidRDefault="007E0000" w:rsidP="007E0000">
      <w:pPr>
        <w:bidi/>
        <w:jc w:val="both"/>
        <w:rPr>
          <w:rFonts w:cs="Calibri"/>
          <w:sz w:val="32"/>
          <w:szCs w:val="32"/>
        </w:rPr>
      </w:pPr>
    </w:p>
    <w:p w:rsidR="00C34147" w:rsidRPr="00C34147" w:rsidRDefault="00C34147" w:rsidP="00C34147">
      <w:pPr>
        <w:bidi/>
        <w:jc w:val="both"/>
        <w:rPr>
          <w:rFonts w:cs="Calibri"/>
          <w:sz w:val="32"/>
          <w:szCs w:val="32"/>
        </w:rPr>
      </w:pPr>
      <w:bookmarkStart w:id="0" w:name="_GoBack"/>
      <w:bookmarkEnd w:id="0"/>
      <w:r w:rsidRPr="00C34147">
        <w:rPr>
          <w:rFonts w:cs="Calibri"/>
          <w:sz w:val="32"/>
          <w:szCs w:val="32"/>
          <w:rtl/>
        </w:rPr>
        <w:t xml:space="preserve">معاشر المؤمنين </w:t>
      </w:r>
    </w:p>
    <w:p w:rsidR="00C34147" w:rsidRPr="00C34147" w:rsidRDefault="00C34147" w:rsidP="00C34147">
      <w:pPr>
        <w:bidi/>
        <w:jc w:val="both"/>
        <w:rPr>
          <w:rFonts w:cs="Calibri"/>
          <w:sz w:val="32"/>
          <w:szCs w:val="32"/>
        </w:rPr>
      </w:pPr>
      <w:r w:rsidRPr="00C34147">
        <w:rPr>
          <w:rFonts w:cs="Calibri"/>
          <w:sz w:val="32"/>
          <w:szCs w:val="32"/>
          <w:rtl/>
        </w:rPr>
        <w:t xml:space="preserve">بشارة نبوية كريمة تُسعدُ قلوبَ المصلين أهلِ ِبيوت الله وروّادَ </w:t>
      </w:r>
      <w:proofErr w:type="gramStart"/>
      <w:r w:rsidRPr="00C34147">
        <w:rPr>
          <w:rFonts w:cs="Calibri"/>
          <w:sz w:val="32"/>
          <w:szCs w:val="32"/>
          <w:rtl/>
        </w:rPr>
        <w:t>مساجده ،</w:t>
      </w:r>
      <w:proofErr w:type="gramEnd"/>
      <w:r w:rsidRPr="00C34147">
        <w:rPr>
          <w:rFonts w:cs="Calibri"/>
          <w:sz w:val="32"/>
          <w:szCs w:val="32"/>
          <w:rtl/>
        </w:rPr>
        <w:t xml:space="preserve"> ربما سمعناها كثيرا ولكن لنتدبّر </w:t>
      </w:r>
      <w:proofErr w:type="spellStart"/>
      <w:r w:rsidRPr="00C34147">
        <w:rPr>
          <w:rFonts w:cs="Calibri"/>
          <w:sz w:val="32"/>
          <w:szCs w:val="32"/>
          <w:rtl/>
        </w:rPr>
        <w:t>مافيها</w:t>
      </w:r>
      <w:proofErr w:type="spellEnd"/>
      <w:r w:rsidRPr="00C34147">
        <w:rPr>
          <w:rFonts w:cs="Calibri"/>
          <w:sz w:val="32"/>
          <w:szCs w:val="32"/>
          <w:rtl/>
        </w:rPr>
        <w:t xml:space="preserve"> من خيرات وبشارات ومكرمات ،، </w:t>
      </w:r>
    </w:p>
    <w:p w:rsidR="00C34147" w:rsidRPr="00C34147" w:rsidRDefault="00C34147" w:rsidP="00C34147">
      <w:pPr>
        <w:bidi/>
        <w:jc w:val="both"/>
        <w:rPr>
          <w:rFonts w:cs="Calibri"/>
          <w:sz w:val="32"/>
          <w:szCs w:val="32"/>
        </w:rPr>
      </w:pPr>
      <w:r w:rsidRPr="00C34147">
        <w:rPr>
          <w:rFonts w:cs="Calibri"/>
          <w:sz w:val="32"/>
          <w:szCs w:val="32"/>
          <w:rtl/>
        </w:rPr>
        <w:t xml:space="preserve">عن أبي هريرة أن رسول الله - صلى الله عليه وسلم - </w:t>
      </w:r>
      <w:proofErr w:type="gramStart"/>
      <w:r w:rsidRPr="00C34147">
        <w:rPr>
          <w:rFonts w:cs="Calibri"/>
          <w:sz w:val="32"/>
          <w:szCs w:val="32"/>
          <w:rtl/>
        </w:rPr>
        <w:t>قال :</w:t>
      </w:r>
      <w:proofErr w:type="gramEnd"/>
      <w:r w:rsidRPr="00C34147">
        <w:rPr>
          <w:rFonts w:cs="Calibri"/>
          <w:sz w:val="32"/>
          <w:szCs w:val="32"/>
          <w:rtl/>
        </w:rPr>
        <w:t xml:space="preserve"> يتعاقبون فيكم ملائكة بالليل وملائكة بالنهار ، ويجتمعون في صلاة العصر وصلاة الفجر ، ثم يعرج الذين باتوا فيكم ، فيسألهم وهو أعلم بهم : كيف تركتم عبادي ؟ فيقولون تركناهم </w:t>
      </w:r>
      <w:proofErr w:type="gramStart"/>
      <w:r w:rsidRPr="00C34147">
        <w:rPr>
          <w:rFonts w:cs="Calibri"/>
          <w:sz w:val="32"/>
          <w:szCs w:val="32"/>
          <w:rtl/>
        </w:rPr>
        <w:t>( وهم</w:t>
      </w:r>
      <w:proofErr w:type="gramEnd"/>
      <w:r w:rsidRPr="00C34147">
        <w:rPr>
          <w:rFonts w:cs="Calibri"/>
          <w:sz w:val="32"/>
          <w:szCs w:val="32"/>
          <w:rtl/>
        </w:rPr>
        <w:t xml:space="preserve"> ) يصلون ، وأتيناهم وهم يصلون " </w:t>
      </w:r>
    </w:p>
    <w:p w:rsidR="00C34147" w:rsidRPr="00C34147" w:rsidRDefault="00C34147" w:rsidP="00C34147">
      <w:pPr>
        <w:bidi/>
        <w:jc w:val="both"/>
        <w:rPr>
          <w:rFonts w:cs="Calibri"/>
          <w:sz w:val="32"/>
          <w:szCs w:val="32"/>
        </w:rPr>
      </w:pPr>
      <w:r w:rsidRPr="00C34147">
        <w:rPr>
          <w:rFonts w:cs="Calibri"/>
          <w:sz w:val="32"/>
          <w:szCs w:val="32"/>
          <w:rtl/>
        </w:rPr>
        <w:t xml:space="preserve">تأملوا معاشر المصلين </w:t>
      </w:r>
      <w:proofErr w:type="spellStart"/>
      <w:r w:rsidRPr="00C34147">
        <w:rPr>
          <w:rFonts w:cs="Calibri"/>
          <w:sz w:val="32"/>
          <w:szCs w:val="32"/>
          <w:rtl/>
        </w:rPr>
        <w:t>يارواد</w:t>
      </w:r>
      <w:proofErr w:type="spellEnd"/>
      <w:r w:rsidRPr="00C34147">
        <w:rPr>
          <w:rFonts w:cs="Calibri"/>
          <w:sz w:val="32"/>
          <w:szCs w:val="32"/>
          <w:rtl/>
        </w:rPr>
        <w:t xml:space="preserve"> المساجد الفضائل والمكرمات التي فضّلكم ربكم بها </w:t>
      </w:r>
      <w:proofErr w:type="gramStart"/>
      <w:r w:rsidRPr="00C34147">
        <w:rPr>
          <w:rFonts w:cs="Calibri"/>
          <w:sz w:val="32"/>
          <w:szCs w:val="32"/>
          <w:rtl/>
        </w:rPr>
        <w:t>وأكرمكم ،</w:t>
      </w:r>
      <w:proofErr w:type="gramEnd"/>
      <w:r w:rsidRPr="00C34147">
        <w:rPr>
          <w:rFonts w:cs="Calibri"/>
          <w:sz w:val="32"/>
          <w:szCs w:val="32"/>
          <w:rtl/>
        </w:rPr>
        <w:t>،</w:t>
      </w:r>
    </w:p>
    <w:p w:rsidR="00C34147" w:rsidRPr="00C34147" w:rsidRDefault="00C34147" w:rsidP="00C34147">
      <w:pPr>
        <w:bidi/>
        <w:jc w:val="both"/>
        <w:rPr>
          <w:rFonts w:cs="Calibri"/>
          <w:sz w:val="32"/>
          <w:szCs w:val="32"/>
        </w:rPr>
      </w:pPr>
      <w:proofErr w:type="gramStart"/>
      <w:r w:rsidRPr="00C34147">
        <w:rPr>
          <w:rFonts w:cs="Calibri"/>
          <w:sz w:val="32"/>
          <w:szCs w:val="32"/>
          <w:rtl/>
        </w:rPr>
        <w:t>أولها :</w:t>
      </w:r>
      <w:proofErr w:type="gramEnd"/>
      <w:r w:rsidRPr="00C34147">
        <w:rPr>
          <w:rFonts w:cs="Calibri"/>
          <w:sz w:val="32"/>
          <w:szCs w:val="32"/>
          <w:rtl/>
        </w:rPr>
        <w:t xml:space="preserve"> قوله تعالى " عبادي " تشريفا لكم وبيانا لفضل </w:t>
      </w:r>
      <w:proofErr w:type="spellStart"/>
      <w:r w:rsidRPr="00C34147">
        <w:rPr>
          <w:rFonts w:cs="Calibri"/>
          <w:sz w:val="32"/>
          <w:szCs w:val="32"/>
          <w:rtl/>
        </w:rPr>
        <w:t>إجتماعكم</w:t>
      </w:r>
      <w:proofErr w:type="spellEnd"/>
      <w:r w:rsidRPr="00C34147">
        <w:rPr>
          <w:rFonts w:cs="Calibri"/>
          <w:sz w:val="32"/>
          <w:szCs w:val="32"/>
          <w:rtl/>
        </w:rPr>
        <w:t xml:space="preserve"> هذا في بيته ركّعاً وسجدُا ، تبتغون فضلا من ربّكم ورضوانا ،، </w:t>
      </w:r>
    </w:p>
    <w:p w:rsidR="00C34147" w:rsidRPr="00C34147" w:rsidRDefault="00C34147" w:rsidP="00C34147">
      <w:pPr>
        <w:bidi/>
        <w:jc w:val="both"/>
        <w:rPr>
          <w:rFonts w:cs="Calibri"/>
          <w:sz w:val="32"/>
          <w:szCs w:val="32"/>
        </w:rPr>
      </w:pPr>
      <w:r w:rsidRPr="00C34147">
        <w:rPr>
          <w:rFonts w:cs="Calibri"/>
          <w:sz w:val="32"/>
          <w:szCs w:val="32"/>
          <w:rtl/>
        </w:rPr>
        <w:t xml:space="preserve">ثم تلك الشهادةُ الكريمةُ لكم من الكرام البررة والتي رفعوها للكريم جلّ في </w:t>
      </w:r>
      <w:proofErr w:type="gramStart"/>
      <w:r w:rsidRPr="00C34147">
        <w:rPr>
          <w:rFonts w:cs="Calibri"/>
          <w:sz w:val="32"/>
          <w:szCs w:val="32"/>
          <w:rtl/>
        </w:rPr>
        <w:t>علاه ،</w:t>
      </w:r>
      <w:proofErr w:type="gramEnd"/>
      <w:r w:rsidRPr="00C34147">
        <w:rPr>
          <w:rFonts w:cs="Calibri"/>
          <w:sz w:val="32"/>
          <w:szCs w:val="32"/>
          <w:rtl/>
        </w:rPr>
        <w:t xml:space="preserve"> تشهد لكم </w:t>
      </w:r>
      <w:proofErr w:type="spellStart"/>
      <w:r w:rsidRPr="00C34147">
        <w:rPr>
          <w:rFonts w:cs="Calibri"/>
          <w:sz w:val="32"/>
          <w:szCs w:val="32"/>
          <w:rtl/>
        </w:rPr>
        <w:t>بإستدامتكم</w:t>
      </w:r>
      <w:proofErr w:type="spellEnd"/>
      <w:r w:rsidRPr="00C34147">
        <w:rPr>
          <w:rFonts w:cs="Calibri"/>
          <w:sz w:val="32"/>
          <w:szCs w:val="32"/>
          <w:rtl/>
        </w:rPr>
        <w:t xml:space="preserve"> على طاعة الله في بيوت الله</w:t>
      </w:r>
    </w:p>
    <w:p w:rsidR="00C34147" w:rsidRPr="00C34147" w:rsidRDefault="00C34147" w:rsidP="00C34147">
      <w:pPr>
        <w:bidi/>
        <w:jc w:val="both"/>
        <w:rPr>
          <w:rFonts w:cs="Calibri"/>
          <w:sz w:val="32"/>
          <w:szCs w:val="32"/>
        </w:rPr>
      </w:pPr>
      <w:r w:rsidRPr="00C34147">
        <w:rPr>
          <w:rFonts w:cs="Calibri"/>
          <w:sz w:val="32"/>
          <w:szCs w:val="32"/>
          <w:rtl/>
        </w:rPr>
        <w:t xml:space="preserve"> " تركناهم </w:t>
      </w:r>
      <w:proofErr w:type="gramStart"/>
      <w:r w:rsidRPr="00C34147">
        <w:rPr>
          <w:rFonts w:cs="Calibri"/>
          <w:sz w:val="32"/>
          <w:szCs w:val="32"/>
          <w:rtl/>
        </w:rPr>
        <w:t>( وهم</w:t>
      </w:r>
      <w:proofErr w:type="gramEnd"/>
      <w:r w:rsidRPr="00C34147">
        <w:rPr>
          <w:rFonts w:cs="Calibri"/>
          <w:sz w:val="32"/>
          <w:szCs w:val="32"/>
          <w:rtl/>
        </w:rPr>
        <w:t xml:space="preserve"> ) يصلون ، وأتيناهم وهم يصلون "  أتدرون فضل ذلك </w:t>
      </w:r>
      <w:proofErr w:type="spellStart"/>
      <w:r w:rsidRPr="00C34147">
        <w:rPr>
          <w:rFonts w:cs="Calibri"/>
          <w:sz w:val="32"/>
          <w:szCs w:val="32"/>
          <w:rtl/>
        </w:rPr>
        <w:t>ياعباد</w:t>
      </w:r>
      <w:proofErr w:type="spellEnd"/>
      <w:r w:rsidRPr="00C34147">
        <w:rPr>
          <w:rFonts w:cs="Calibri"/>
          <w:sz w:val="32"/>
          <w:szCs w:val="32"/>
          <w:rtl/>
        </w:rPr>
        <w:t xml:space="preserve"> الله ؟ </w:t>
      </w:r>
    </w:p>
    <w:p w:rsidR="00C34147" w:rsidRPr="00C34147" w:rsidRDefault="00C34147" w:rsidP="00C34147">
      <w:pPr>
        <w:bidi/>
        <w:jc w:val="both"/>
        <w:rPr>
          <w:rFonts w:cs="Calibri"/>
          <w:sz w:val="32"/>
          <w:szCs w:val="32"/>
        </w:rPr>
      </w:pPr>
      <w:r w:rsidRPr="00C34147">
        <w:rPr>
          <w:rFonts w:cs="Calibri"/>
          <w:sz w:val="32"/>
          <w:szCs w:val="32"/>
          <w:rtl/>
        </w:rPr>
        <w:t xml:space="preserve">عَنْ أَبِي </w:t>
      </w:r>
      <w:proofErr w:type="gramStart"/>
      <w:r w:rsidRPr="00C34147">
        <w:rPr>
          <w:rFonts w:cs="Calibri"/>
          <w:sz w:val="32"/>
          <w:szCs w:val="32"/>
          <w:rtl/>
        </w:rPr>
        <w:t>هُرَيْرَةَ ،</w:t>
      </w:r>
      <w:proofErr w:type="gramEnd"/>
      <w:r w:rsidRPr="00C34147">
        <w:rPr>
          <w:rFonts w:cs="Calibri"/>
          <w:sz w:val="32"/>
          <w:szCs w:val="32"/>
          <w:rtl/>
        </w:rPr>
        <w:t xml:space="preserve"> عَنِ النَّبِيِّ صلى الله عليه وسلم ، قَالَ:( مَنْ غَدَا إِلَى الْمَسْجِدِ وَرَاحَ ، أَعَدَّ اللَّهُ لَهُ فِي الْجَنَّةِ نُزُلاً كُلَّمَا غَدَا وَرَاحَ.)( أخرجه أحمد 2/508(10616) والبُخاري (662) و((مسلم)) 1469) </w:t>
      </w:r>
    </w:p>
    <w:p w:rsidR="00C34147" w:rsidRPr="00C34147" w:rsidRDefault="00C34147" w:rsidP="00C34147">
      <w:pPr>
        <w:bidi/>
        <w:jc w:val="both"/>
        <w:rPr>
          <w:rFonts w:cs="Calibri"/>
          <w:sz w:val="32"/>
          <w:szCs w:val="32"/>
        </w:rPr>
      </w:pPr>
      <w:r w:rsidRPr="00C34147">
        <w:rPr>
          <w:rFonts w:cs="Calibri"/>
          <w:sz w:val="32"/>
          <w:szCs w:val="32"/>
          <w:rtl/>
        </w:rPr>
        <w:t xml:space="preserve">ثم ان هؤلاء الملائكة لم تشهد لأولئك العباد بما يكون بين </w:t>
      </w:r>
      <w:proofErr w:type="gramStart"/>
      <w:r w:rsidRPr="00C34147">
        <w:rPr>
          <w:rFonts w:cs="Calibri"/>
          <w:sz w:val="32"/>
          <w:szCs w:val="32"/>
          <w:rtl/>
        </w:rPr>
        <w:t>الصلوات ،</w:t>
      </w:r>
      <w:proofErr w:type="gramEnd"/>
      <w:r w:rsidRPr="00C34147">
        <w:rPr>
          <w:rFonts w:cs="Calibri"/>
          <w:sz w:val="32"/>
          <w:szCs w:val="32"/>
          <w:rtl/>
        </w:rPr>
        <w:t xml:space="preserve"> واكتفت بذكر  تتابع الصلوات لأولئك المصلين ،،،</w:t>
      </w:r>
    </w:p>
    <w:p w:rsidR="00C34147" w:rsidRPr="00C34147" w:rsidRDefault="00C34147" w:rsidP="00C34147">
      <w:pPr>
        <w:bidi/>
        <w:jc w:val="both"/>
        <w:rPr>
          <w:rFonts w:cs="Calibri"/>
          <w:sz w:val="32"/>
          <w:szCs w:val="32"/>
        </w:rPr>
      </w:pPr>
      <w:r w:rsidRPr="00C34147">
        <w:rPr>
          <w:rFonts w:cs="Calibri"/>
          <w:sz w:val="32"/>
          <w:szCs w:val="32"/>
          <w:rtl/>
        </w:rPr>
        <w:t xml:space="preserve">والله جّل وعلا يعلم </w:t>
      </w:r>
      <w:proofErr w:type="spellStart"/>
      <w:r w:rsidRPr="00C34147">
        <w:rPr>
          <w:rFonts w:cs="Calibri"/>
          <w:sz w:val="32"/>
          <w:szCs w:val="32"/>
          <w:rtl/>
        </w:rPr>
        <w:t>ماكان</w:t>
      </w:r>
      <w:proofErr w:type="spellEnd"/>
      <w:r w:rsidRPr="00C34147">
        <w:rPr>
          <w:rFonts w:cs="Calibri"/>
          <w:sz w:val="32"/>
          <w:szCs w:val="32"/>
          <w:rtl/>
        </w:rPr>
        <w:t xml:space="preserve"> عليه العباد ولكن إطهاراً </w:t>
      </w:r>
      <w:proofErr w:type="gramStart"/>
      <w:r w:rsidRPr="00C34147">
        <w:rPr>
          <w:rFonts w:cs="Calibri"/>
          <w:sz w:val="32"/>
          <w:szCs w:val="32"/>
          <w:rtl/>
        </w:rPr>
        <w:t>لفضلهم ،</w:t>
      </w:r>
      <w:proofErr w:type="gramEnd"/>
      <w:r w:rsidRPr="00C34147">
        <w:rPr>
          <w:rFonts w:cs="Calibri"/>
          <w:sz w:val="32"/>
          <w:szCs w:val="32"/>
          <w:rtl/>
        </w:rPr>
        <w:t xml:space="preserve"> وفوزهم بشهادة الملائكة العبادِ المكرمون لهم ، </w:t>
      </w:r>
    </w:p>
    <w:p w:rsidR="00C34147" w:rsidRPr="00C34147" w:rsidRDefault="00C34147" w:rsidP="00C34147">
      <w:pPr>
        <w:bidi/>
        <w:jc w:val="both"/>
        <w:rPr>
          <w:rFonts w:cs="Calibri"/>
          <w:sz w:val="32"/>
          <w:szCs w:val="32"/>
        </w:rPr>
      </w:pPr>
      <w:r w:rsidRPr="00C34147">
        <w:rPr>
          <w:rFonts w:cs="Calibri"/>
          <w:sz w:val="32"/>
          <w:szCs w:val="32"/>
          <w:rtl/>
        </w:rPr>
        <w:t xml:space="preserve">وكما جاء في رواية </w:t>
      </w:r>
      <w:proofErr w:type="gramStart"/>
      <w:r w:rsidRPr="00C34147">
        <w:rPr>
          <w:rFonts w:cs="Calibri"/>
          <w:sz w:val="32"/>
          <w:szCs w:val="32"/>
          <w:rtl/>
        </w:rPr>
        <w:t>أخرى  أن</w:t>
      </w:r>
      <w:proofErr w:type="gramEnd"/>
      <w:r w:rsidRPr="00C34147">
        <w:rPr>
          <w:rFonts w:cs="Calibri"/>
          <w:sz w:val="32"/>
          <w:szCs w:val="32"/>
          <w:rtl/>
        </w:rPr>
        <w:t xml:space="preserve"> الملائكةَ يختمون شهادتهم تلك </w:t>
      </w:r>
      <w:proofErr w:type="spellStart"/>
      <w:r w:rsidRPr="00C34147">
        <w:rPr>
          <w:rFonts w:cs="Calibri"/>
          <w:sz w:val="32"/>
          <w:szCs w:val="32"/>
          <w:rtl/>
        </w:rPr>
        <w:t>بدالدعاء</w:t>
      </w:r>
      <w:proofErr w:type="spellEnd"/>
      <w:r w:rsidRPr="00C34147">
        <w:rPr>
          <w:rFonts w:cs="Calibri"/>
          <w:sz w:val="32"/>
          <w:szCs w:val="32"/>
          <w:rtl/>
        </w:rPr>
        <w:t xml:space="preserve"> " فاغفر لهم يوم الدبن </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sz w:val="32"/>
          <w:szCs w:val="32"/>
          <w:rtl/>
        </w:rPr>
        <w:t xml:space="preserve"> وتأكيدا لهذه البشارة جاء قوله </w:t>
      </w:r>
      <w:proofErr w:type="gramStart"/>
      <w:r w:rsidRPr="00C34147">
        <w:rPr>
          <w:rFonts w:cs="Calibri"/>
          <w:sz w:val="32"/>
          <w:szCs w:val="32"/>
          <w:rtl/>
        </w:rPr>
        <w:t>تعالى :</w:t>
      </w:r>
      <w:proofErr w:type="gramEnd"/>
    </w:p>
    <w:p w:rsidR="00C34147" w:rsidRPr="00C34147" w:rsidRDefault="00C34147" w:rsidP="00C34147">
      <w:pPr>
        <w:bidi/>
        <w:jc w:val="both"/>
        <w:rPr>
          <w:rFonts w:cs="Calibri"/>
          <w:sz w:val="32"/>
          <w:szCs w:val="32"/>
        </w:rPr>
      </w:pPr>
      <w:r w:rsidRPr="00C34147">
        <w:rPr>
          <w:rFonts w:cs="Calibri"/>
          <w:sz w:val="32"/>
          <w:szCs w:val="32"/>
          <w:rtl/>
        </w:rPr>
        <w:t xml:space="preserve">" وَأَقِمِ الصَّلَاةَ طَرَفَيِ النَّهَارِ وَزُلَفًا مِّنَ اللَّيْلِ ۚ إِنَّ الْحَسَنَاتِ يُذْهِبْنَ السَّيِّئَاتِ ۚ </w:t>
      </w:r>
      <w:proofErr w:type="spellStart"/>
      <w:r w:rsidRPr="00C34147">
        <w:rPr>
          <w:rFonts w:cs="Calibri"/>
          <w:sz w:val="32"/>
          <w:szCs w:val="32"/>
          <w:rtl/>
        </w:rPr>
        <w:t>ذَٰلِكَ</w:t>
      </w:r>
      <w:proofErr w:type="spellEnd"/>
      <w:r w:rsidRPr="00C34147">
        <w:rPr>
          <w:rFonts w:cs="Calibri"/>
          <w:sz w:val="32"/>
          <w:szCs w:val="32"/>
          <w:rtl/>
        </w:rPr>
        <w:t xml:space="preserve"> </w:t>
      </w:r>
      <w:proofErr w:type="spellStart"/>
      <w:r w:rsidRPr="00C34147">
        <w:rPr>
          <w:rFonts w:cs="Calibri"/>
          <w:sz w:val="32"/>
          <w:szCs w:val="32"/>
          <w:rtl/>
        </w:rPr>
        <w:t>ذِكْرَىٰ</w:t>
      </w:r>
      <w:proofErr w:type="spellEnd"/>
      <w:r w:rsidRPr="00C34147">
        <w:rPr>
          <w:rFonts w:cs="Calibri"/>
          <w:sz w:val="32"/>
          <w:szCs w:val="32"/>
          <w:rtl/>
        </w:rPr>
        <w:t xml:space="preserve"> لِلذَّاكِرِينَ (114 هود</w:t>
      </w:r>
      <w:proofErr w:type="gramStart"/>
      <w:r w:rsidRPr="00C34147">
        <w:rPr>
          <w:rFonts w:cs="Calibri"/>
          <w:sz w:val="32"/>
          <w:szCs w:val="32"/>
          <w:rtl/>
        </w:rPr>
        <w:t>) ،</w:t>
      </w:r>
      <w:proofErr w:type="gramEnd"/>
      <w:r w:rsidRPr="00C34147">
        <w:rPr>
          <w:rFonts w:cs="Calibri"/>
          <w:sz w:val="32"/>
          <w:szCs w:val="32"/>
          <w:rtl/>
        </w:rPr>
        <w:t xml:space="preserve"> وسبب نزول هذه الآية أن رجلا أصاب من امرأة لاتحل له قبلة فأتى النبيَّ - صلى الله عليه وسلم - فسأله عن كفارتها فنزلت : " وأقم الصلاة طرفي النهار وزلفا من الليل إن الحسنات يذهبن السيئات " ، فقال الرجل : ألي هذه يا رسول الله ؟ </w:t>
      </w:r>
      <w:proofErr w:type="gramStart"/>
      <w:r w:rsidRPr="00C34147">
        <w:rPr>
          <w:rFonts w:cs="Calibri"/>
          <w:sz w:val="32"/>
          <w:szCs w:val="32"/>
          <w:rtl/>
        </w:rPr>
        <w:t>فقال :</w:t>
      </w:r>
      <w:proofErr w:type="gramEnd"/>
      <w:r w:rsidRPr="00C34147">
        <w:rPr>
          <w:rFonts w:cs="Calibri"/>
          <w:sz w:val="32"/>
          <w:szCs w:val="32"/>
          <w:rtl/>
        </w:rPr>
        <w:t xml:space="preserve"> لك ولمن عمل بها من أمتي . (قال الترمذي حسن </w:t>
      </w:r>
      <w:proofErr w:type="gramStart"/>
      <w:r w:rsidRPr="00C34147">
        <w:rPr>
          <w:rFonts w:cs="Calibri"/>
          <w:sz w:val="32"/>
          <w:szCs w:val="32"/>
          <w:rtl/>
        </w:rPr>
        <w:t>صحيح )</w:t>
      </w:r>
      <w:proofErr w:type="gramEnd"/>
      <w:r w:rsidRPr="00C34147">
        <w:rPr>
          <w:rFonts w:cs="Calibri"/>
          <w:sz w:val="32"/>
          <w:szCs w:val="32"/>
          <w:rtl/>
        </w:rPr>
        <w:t xml:space="preserve"> </w:t>
      </w:r>
    </w:p>
    <w:p w:rsidR="00C34147" w:rsidRPr="00C34147" w:rsidRDefault="00C34147" w:rsidP="00C34147">
      <w:pPr>
        <w:bidi/>
        <w:jc w:val="both"/>
        <w:rPr>
          <w:rFonts w:cs="Calibri"/>
          <w:sz w:val="32"/>
          <w:szCs w:val="32"/>
        </w:rPr>
      </w:pPr>
      <w:r w:rsidRPr="00C34147">
        <w:rPr>
          <w:rFonts w:cs="Calibri"/>
          <w:sz w:val="32"/>
          <w:szCs w:val="32"/>
          <w:rtl/>
        </w:rPr>
        <w:t xml:space="preserve">وفي الختام جاءت في الحديث إشارةٌ لفضل صلاتي العصر </w:t>
      </w:r>
      <w:proofErr w:type="gramStart"/>
      <w:r w:rsidRPr="00C34147">
        <w:rPr>
          <w:rFonts w:cs="Calibri"/>
          <w:sz w:val="32"/>
          <w:szCs w:val="32"/>
          <w:rtl/>
        </w:rPr>
        <w:t>والفجر  ،</w:t>
      </w:r>
      <w:proofErr w:type="gramEnd"/>
      <w:r w:rsidRPr="00C34147">
        <w:rPr>
          <w:rFonts w:cs="Calibri"/>
          <w:sz w:val="32"/>
          <w:szCs w:val="32"/>
          <w:rtl/>
        </w:rPr>
        <w:t xml:space="preserve">، قال رسول الله </w:t>
      </w:r>
      <w:r w:rsidRPr="00C34147">
        <w:rPr>
          <w:rFonts w:cs="Calibri" w:hint="cs"/>
          <w:sz w:val="32"/>
          <w:szCs w:val="32"/>
          <w:rtl/>
        </w:rPr>
        <w:t>ﷺ</w:t>
      </w:r>
      <w:r w:rsidRPr="00C34147">
        <w:rPr>
          <w:rFonts w:cs="Calibri"/>
          <w:sz w:val="32"/>
          <w:szCs w:val="32"/>
          <w:rtl/>
        </w:rPr>
        <w:t xml:space="preserve"> فيما رواه الشيخان: إنكم سترون ربكم عيانًا كما ترون هذا القمر لا تضّامّون في رؤيته، فإن استطعتم أن لا تُغلبوا على صلاةِ قبلِ طلوعِ الشمس وقبل غروبها فافعلوا " </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hint="eastAsia"/>
          <w:sz w:val="32"/>
          <w:szCs w:val="32"/>
          <w:rtl/>
        </w:rPr>
        <w:t>نسأل</w:t>
      </w:r>
      <w:r w:rsidRPr="00C34147">
        <w:rPr>
          <w:rFonts w:cs="Calibri"/>
          <w:sz w:val="32"/>
          <w:szCs w:val="32"/>
          <w:rtl/>
        </w:rPr>
        <w:t xml:space="preserve"> الله تعالى أن يجعلنا من أهل كرامته ورواد </w:t>
      </w:r>
      <w:proofErr w:type="gramStart"/>
      <w:r w:rsidRPr="00C34147">
        <w:rPr>
          <w:rFonts w:cs="Calibri"/>
          <w:sz w:val="32"/>
          <w:szCs w:val="32"/>
          <w:rtl/>
        </w:rPr>
        <w:t>مساجده ،</w:t>
      </w:r>
      <w:proofErr w:type="gramEnd"/>
      <w:r w:rsidRPr="00C34147">
        <w:rPr>
          <w:rFonts w:cs="Calibri"/>
          <w:sz w:val="32"/>
          <w:szCs w:val="32"/>
          <w:rtl/>
        </w:rPr>
        <w:t xml:space="preserve"> أقول </w:t>
      </w:r>
      <w:proofErr w:type="spellStart"/>
      <w:r w:rsidRPr="00C34147">
        <w:rPr>
          <w:rFonts w:cs="Calibri"/>
          <w:sz w:val="32"/>
          <w:szCs w:val="32"/>
          <w:rtl/>
        </w:rPr>
        <w:t>ماتسمعون</w:t>
      </w:r>
      <w:proofErr w:type="spellEnd"/>
      <w:r w:rsidRPr="00C34147">
        <w:rPr>
          <w:rFonts w:cs="Calibri"/>
          <w:sz w:val="32"/>
          <w:szCs w:val="32"/>
          <w:rtl/>
        </w:rPr>
        <w:t xml:space="preserve"> وأستغفر الله لي ولكم فاستغفروه إنه هو الغفور الرحيم . </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hint="eastAsia"/>
          <w:sz w:val="32"/>
          <w:szCs w:val="32"/>
          <w:rtl/>
        </w:rPr>
        <w:t>معاشر</w:t>
      </w:r>
      <w:r w:rsidRPr="00C34147">
        <w:rPr>
          <w:rFonts w:cs="Calibri"/>
          <w:sz w:val="32"/>
          <w:szCs w:val="32"/>
          <w:rtl/>
        </w:rPr>
        <w:t xml:space="preserve"> المصلين </w:t>
      </w:r>
      <w:proofErr w:type="spellStart"/>
      <w:r w:rsidRPr="00C34147">
        <w:rPr>
          <w:rFonts w:cs="Calibri"/>
          <w:sz w:val="32"/>
          <w:szCs w:val="32"/>
          <w:rtl/>
        </w:rPr>
        <w:t>يارواد</w:t>
      </w:r>
      <w:proofErr w:type="spellEnd"/>
      <w:r w:rsidRPr="00C34147">
        <w:rPr>
          <w:rFonts w:cs="Calibri"/>
          <w:sz w:val="32"/>
          <w:szCs w:val="32"/>
          <w:rtl/>
        </w:rPr>
        <w:t xml:space="preserve"> المساجد </w:t>
      </w:r>
    </w:p>
    <w:p w:rsidR="00C34147" w:rsidRPr="00C34147" w:rsidRDefault="00C34147" w:rsidP="00C34147">
      <w:pPr>
        <w:bidi/>
        <w:jc w:val="both"/>
        <w:rPr>
          <w:rFonts w:cs="Calibri"/>
          <w:sz w:val="32"/>
          <w:szCs w:val="32"/>
        </w:rPr>
      </w:pPr>
      <w:r w:rsidRPr="00C34147">
        <w:rPr>
          <w:rFonts w:cs="Calibri" w:hint="eastAsia"/>
          <w:sz w:val="32"/>
          <w:szCs w:val="32"/>
          <w:rtl/>
        </w:rPr>
        <w:t>تأملوا</w:t>
      </w:r>
      <w:r w:rsidRPr="00C34147">
        <w:rPr>
          <w:rFonts w:cs="Calibri"/>
          <w:sz w:val="32"/>
          <w:szCs w:val="32"/>
          <w:rtl/>
        </w:rPr>
        <w:t xml:space="preserve"> </w:t>
      </w:r>
      <w:proofErr w:type="spellStart"/>
      <w:r w:rsidRPr="00C34147">
        <w:rPr>
          <w:rFonts w:cs="Calibri"/>
          <w:sz w:val="32"/>
          <w:szCs w:val="32"/>
          <w:rtl/>
        </w:rPr>
        <w:t>ماجاء</w:t>
      </w:r>
      <w:proofErr w:type="spellEnd"/>
      <w:r w:rsidRPr="00C34147">
        <w:rPr>
          <w:rFonts w:cs="Calibri"/>
          <w:sz w:val="32"/>
          <w:szCs w:val="32"/>
          <w:rtl/>
        </w:rPr>
        <w:t xml:space="preserve"> في فضل </w:t>
      </w:r>
      <w:proofErr w:type="spellStart"/>
      <w:r w:rsidRPr="00C34147">
        <w:rPr>
          <w:rFonts w:cs="Calibri"/>
          <w:sz w:val="32"/>
          <w:szCs w:val="32"/>
          <w:rtl/>
        </w:rPr>
        <w:t>ماأنتم</w:t>
      </w:r>
      <w:proofErr w:type="spellEnd"/>
      <w:r w:rsidRPr="00C34147">
        <w:rPr>
          <w:rFonts w:cs="Calibri"/>
          <w:sz w:val="32"/>
          <w:szCs w:val="32"/>
          <w:rtl/>
        </w:rPr>
        <w:t xml:space="preserve"> عليه من خير وثناء من الله جلّ وعلا في قوله </w:t>
      </w:r>
      <w:proofErr w:type="gramStart"/>
      <w:r w:rsidRPr="00C34147">
        <w:rPr>
          <w:rFonts w:cs="Calibri"/>
          <w:sz w:val="32"/>
          <w:szCs w:val="32"/>
          <w:rtl/>
        </w:rPr>
        <w:t>تعالى  :</w:t>
      </w:r>
      <w:proofErr w:type="gramEnd"/>
      <w:r w:rsidRPr="00C34147">
        <w:rPr>
          <w:rFonts w:cs="Calibri"/>
          <w:sz w:val="32"/>
          <w:szCs w:val="32"/>
          <w:rtl/>
        </w:rPr>
        <w:t xml:space="preserve">  </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sz w:val="32"/>
          <w:szCs w:val="32"/>
          <w:rtl/>
        </w:rPr>
        <w:t xml:space="preserve">{فِي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w:t>
      </w:r>
      <w:r w:rsidRPr="00C34147">
        <w:rPr>
          <w:rFonts w:cs="Calibri" w:hint="eastAsia"/>
          <w:sz w:val="32"/>
          <w:szCs w:val="32"/>
          <w:rtl/>
        </w:rPr>
        <w:t>الْقُلُوبُ</w:t>
      </w:r>
      <w:r w:rsidRPr="00C34147">
        <w:rPr>
          <w:rFonts w:cs="Calibri"/>
          <w:sz w:val="32"/>
          <w:szCs w:val="32"/>
          <w:rtl/>
        </w:rPr>
        <w:t xml:space="preserve"> وَالْأَبْصارُ (37) لِيَجْزِيَهُمُ اللَّهُ أَحْسَنَ ما عَمِلُوا وَيَزِيدَهُمْ مِنْ فَضْلِهِ وَاللَّهُ يَرْزُقُ مَنْ يَشاءُ بِغَيْرِ حِسابٍ (38)}</w:t>
      </w:r>
    </w:p>
    <w:p w:rsidR="00C34147" w:rsidRPr="00C34147" w:rsidRDefault="00C34147" w:rsidP="00C34147">
      <w:pPr>
        <w:bidi/>
        <w:jc w:val="both"/>
        <w:rPr>
          <w:rFonts w:cs="Calibri"/>
          <w:sz w:val="32"/>
          <w:szCs w:val="32"/>
        </w:rPr>
      </w:pPr>
      <w:r w:rsidRPr="00C34147">
        <w:rPr>
          <w:rFonts w:ascii="Tahoma" w:hAnsi="Tahoma" w:cs="Tahoma" w:hint="cs"/>
          <w:sz w:val="32"/>
          <w:szCs w:val="32"/>
          <w:rtl/>
        </w:rPr>
        <w:t> </w:t>
      </w:r>
      <w:r w:rsidRPr="00C34147">
        <w:rPr>
          <w:rFonts w:ascii="Calibri" w:hAnsi="Calibri" w:cs="Calibri" w:hint="cs"/>
          <w:sz w:val="32"/>
          <w:szCs w:val="32"/>
          <w:rtl/>
        </w:rPr>
        <w:t>وعَنْ</w:t>
      </w:r>
      <w:r w:rsidRPr="00C34147">
        <w:rPr>
          <w:rFonts w:cs="Calibri"/>
          <w:sz w:val="32"/>
          <w:szCs w:val="32"/>
          <w:rtl/>
        </w:rPr>
        <w:t xml:space="preserve"> </w:t>
      </w:r>
      <w:proofErr w:type="gramStart"/>
      <w:r w:rsidRPr="00C34147">
        <w:rPr>
          <w:rFonts w:ascii="Calibri" w:hAnsi="Calibri" w:cs="Calibri" w:hint="cs"/>
          <w:sz w:val="32"/>
          <w:szCs w:val="32"/>
          <w:rtl/>
        </w:rPr>
        <w:t>بُرَيْدَةَ</w:t>
      </w:r>
      <w:r w:rsidRPr="00C34147">
        <w:rPr>
          <w:rFonts w:cs="Calibri"/>
          <w:sz w:val="32"/>
          <w:szCs w:val="32"/>
          <w:rtl/>
        </w:rPr>
        <w:t xml:space="preserve"> ,</w:t>
      </w:r>
      <w:proofErr w:type="gramEnd"/>
      <w:r w:rsidRPr="00C34147">
        <w:rPr>
          <w:rFonts w:cs="Calibri"/>
          <w:sz w:val="32"/>
          <w:szCs w:val="32"/>
          <w:rtl/>
        </w:rPr>
        <w:t xml:space="preserve"> </w:t>
      </w:r>
      <w:r w:rsidRPr="00C34147">
        <w:rPr>
          <w:rFonts w:ascii="Calibri" w:hAnsi="Calibri" w:cs="Calibri" w:hint="cs"/>
          <w:sz w:val="32"/>
          <w:szCs w:val="32"/>
          <w:rtl/>
        </w:rPr>
        <w:t>عَنِ</w:t>
      </w:r>
      <w:r w:rsidRPr="00C34147">
        <w:rPr>
          <w:rFonts w:cs="Calibri"/>
          <w:sz w:val="32"/>
          <w:szCs w:val="32"/>
          <w:rtl/>
        </w:rPr>
        <w:t xml:space="preserve"> </w:t>
      </w:r>
      <w:r w:rsidRPr="00C34147">
        <w:rPr>
          <w:rFonts w:ascii="Calibri" w:hAnsi="Calibri" w:cs="Calibri" w:hint="cs"/>
          <w:sz w:val="32"/>
          <w:szCs w:val="32"/>
          <w:rtl/>
        </w:rPr>
        <w:t>النَّبِيِّ</w:t>
      </w:r>
      <w:r w:rsidRPr="00C34147">
        <w:rPr>
          <w:rFonts w:cs="Calibri"/>
          <w:sz w:val="32"/>
          <w:szCs w:val="32"/>
          <w:rtl/>
        </w:rPr>
        <w:t xml:space="preserve"> </w:t>
      </w:r>
      <w:r w:rsidRPr="00C34147">
        <w:rPr>
          <w:rFonts w:ascii="Calibri" w:hAnsi="Calibri" w:cs="Calibri" w:hint="cs"/>
          <w:sz w:val="32"/>
          <w:szCs w:val="32"/>
          <w:rtl/>
        </w:rPr>
        <w:t>صلى</w:t>
      </w:r>
      <w:r w:rsidRPr="00C34147">
        <w:rPr>
          <w:rFonts w:cs="Calibri"/>
          <w:sz w:val="32"/>
          <w:szCs w:val="32"/>
          <w:rtl/>
        </w:rPr>
        <w:t xml:space="preserve"> </w:t>
      </w:r>
      <w:r w:rsidRPr="00C34147">
        <w:rPr>
          <w:rFonts w:ascii="Calibri" w:hAnsi="Calibri" w:cs="Calibri" w:hint="cs"/>
          <w:sz w:val="32"/>
          <w:szCs w:val="32"/>
          <w:rtl/>
        </w:rPr>
        <w:t>الله</w:t>
      </w:r>
      <w:r w:rsidRPr="00C34147">
        <w:rPr>
          <w:rFonts w:cs="Calibri"/>
          <w:sz w:val="32"/>
          <w:szCs w:val="32"/>
          <w:rtl/>
        </w:rPr>
        <w:t xml:space="preserve"> </w:t>
      </w:r>
      <w:r w:rsidRPr="00C34147">
        <w:rPr>
          <w:rFonts w:ascii="Calibri" w:hAnsi="Calibri" w:cs="Calibri" w:hint="cs"/>
          <w:sz w:val="32"/>
          <w:szCs w:val="32"/>
          <w:rtl/>
        </w:rPr>
        <w:t>عليه</w:t>
      </w:r>
      <w:r w:rsidRPr="00C34147">
        <w:rPr>
          <w:rFonts w:cs="Calibri"/>
          <w:sz w:val="32"/>
          <w:szCs w:val="32"/>
          <w:rtl/>
        </w:rPr>
        <w:t xml:space="preserve"> </w:t>
      </w:r>
      <w:r w:rsidRPr="00C34147">
        <w:rPr>
          <w:rFonts w:ascii="Calibri" w:hAnsi="Calibri" w:cs="Calibri" w:hint="cs"/>
          <w:sz w:val="32"/>
          <w:szCs w:val="32"/>
          <w:rtl/>
        </w:rPr>
        <w:t>وسلم</w:t>
      </w:r>
      <w:r w:rsidRPr="00C34147">
        <w:rPr>
          <w:rFonts w:cs="Calibri"/>
          <w:sz w:val="32"/>
          <w:szCs w:val="32"/>
          <w:rtl/>
        </w:rPr>
        <w:t xml:space="preserve"> , </w:t>
      </w:r>
      <w:proofErr w:type="spellStart"/>
      <w:r w:rsidRPr="00C34147">
        <w:rPr>
          <w:rFonts w:ascii="Calibri" w:hAnsi="Calibri" w:cs="Calibri" w:hint="cs"/>
          <w:sz w:val="32"/>
          <w:szCs w:val="32"/>
          <w:rtl/>
        </w:rPr>
        <w:t>قَالَ</w:t>
      </w:r>
      <w:r w:rsidRPr="00C34147">
        <w:rPr>
          <w:rFonts w:cs="Calibri"/>
          <w:sz w:val="32"/>
          <w:szCs w:val="32"/>
          <w:rtl/>
        </w:rPr>
        <w:t>:</w:t>
      </w:r>
      <w:r w:rsidRPr="00C34147">
        <w:rPr>
          <w:rFonts w:ascii="Calibri" w:hAnsi="Calibri" w:cs="Calibri" w:hint="cs"/>
          <w:sz w:val="32"/>
          <w:szCs w:val="32"/>
          <w:rtl/>
        </w:rPr>
        <w:t>بَشِّرِ</w:t>
      </w:r>
      <w:proofErr w:type="spellEnd"/>
      <w:r w:rsidRPr="00C34147">
        <w:rPr>
          <w:rFonts w:cs="Calibri"/>
          <w:sz w:val="32"/>
          <w:szCs w:val="32"/>
          <w:rtl/>
        </w:rPr>
        <w:t xml:space="preserve"> </w:t>
      </w:r>
      <w:r w:rsidRPr="00C34147">
        <w:rPr>
          <w:rFonts w:ascii="Calibri" w:hAnsi="Calibri" w:cs="Calibri" w:hint="cs"/>
          <w:sz w:val="32"/>
          <w:szCs w:val="32"/>
          <w:rtl/>
        </w:rPr>
        <w:t>الْمَشَّائِينَ</w:t>
      </w:r>
      <w:r w:rsidRPr="00C34147">
        <w:rPr>
          <w:rFonts w:cs="Calibri"/>
          <w:sz w:val="32"/>
          <w:szCs w:val="32"/>
          <w:rtl/>
        </w:rPr>
        <w:t xml:space="preserve"> </w:t>
      </w:r>
      <w:r w:rsidRPr="00C34147">
        <w:rPr>
          <w:rFonts w:ascii="Calibri" w:hAnsi="Calibri" w:cs="Calibri" w:hint="cs"/>
          <w:sz w:val="32"/>
          <w:szCs w:val="32"/>
          <w:rtl/>
        </w:rPr>
        <w:t>فِي</w:t>
      </w:r>
      <w:r w:rsidRPr="00C34147">
        <w:rPr>
          <w:rFonts w:cs="Calibri"/>
          <w:sz w:val="32"/>
          <w:szCs w:val="32"/>
          <w:rtl/>
        </w:rPr>
        <w:t xml:space="preserve"> </w:t>
      </w:r>
      <w:r w:rsidRPr="00C34147">
        <w:rPr>
          <w:rFonts w:ascii="Calibri" w:hAnsi="Calibri" w:cs="Calibri" w:hint="cs"/>
          <w:sz w:val="32"/>
          <w:szCs w:val="32"/>
          <w:rtl/>
        </w:rPr>
        <w:t>الظُّلَمِ</w:t>
      </w:r>
      <w:r w:rsidRPr="00C34147">
        <w:rPr>
          <w:rFonts w:cs="Calibri"/>
          <w:sz w:val="32"/>
          <w:szCs w:val="32"/>
          <w:rtl/>
        </w:rPr>
        <w:t xml:space="preserve"> </w:t>
      </w:r>
      <w:r w:rsidRPr="00C34147">
        <w:rPr>
          <w:rFonts w:ascii="Calibri" w:hAnsi="Calibri" w:cs="Calibri" w:hint="cs"/>
          <w:sz w:val="32"/>
          <w:szCs w:val="32"/>
          <w:rtl/>
        </w:rPr>
        <w:t>،</w:t>
      </w:r>
      <w:r w:rsidRPr="00C34147">
        <w:rPr>
          <w:rFonts w:cs="Calibri"/>
          <w:sz w:val="32"/>
          <w:szCs w:val="32"/>
          <w:rtl/>
        </w:rPr>
        <w:t xml:space="preserve"> </w:t>
      </w:r>
      <w:r w:rsidRPr="00C34147">
        <w:rPr>
          <w:rFonts w:ascii="Calibri" w:hAnsi="Calibri" w:cs="Calibri" w:hint="cs"/>
          <w:sz w:val="32"/>
          <w:szCs w:val="32"/>
          <w:rtl/>
        </w:rPr>
        <w:t>إِلَى</w:t>
      </w:r>
      <w:r w:rsidRPr="00C34147">
        <w:rPr>
          <w:rFonts w:cs="Calibri"/>
          <w:sz w:val="32"/>
          <w:szCs w:val="32"/>
          <w:rtl/>
        </w:rPr>
        <w:t xml:space="preserve"> </w:t>
      </w:r>
      <w:r w:rsidRPr="00C34147">
        <w:rPr>
          <w:rFonts w:ascii="Calibri" w:hAnsi="Calibri" w:cs="Calibri" w:hint="cs"/>
          <w:sz w:val="32"/>
          <w:szCs w:val="32"/>
          <w:rtl/>
        </w:rPr>
        <w:t>الْمَسَاجِدِ</w:t>
      </w:r>
      <w:r w:rsidRPr="00C34147">
        <w:rPr>
          <w:rFonts w:cs="Calibri"/>
          <w:sz w:val="32"/>
          <w:szCs w:val="32"/>
          <w:rtl/>
        </w:rPr>
        <w:t xml:space="preserve"> </w:t>
      </w:r>
      <w:r w:rsidRPr="00C34147">
        <w:rPr>
          <w:rFonts w:ascii="Calibri" w:hAnsi="Calibri" w:cs="Calibri" w:hint="cs"/>
          <w:sz w:val="32"/>
          <w:szCs w:val="32"/>
          <w:rtl/>
        </w:rPr>
        <w:t>،</w:t>
      </w:r>
      <w:r w:rsidRPr="00C34147">
        <w:rPr>
          <w:rFonts w:cs="Calibri"/>
          <w:sz w:val="32"/>
          <w:szCs w:val="32"/>
          <w:rtl/>
        </w:rPr>
        <w:t xml:space="preserve"> </w:t>
      </w:r>
      <w:r w:rsidRPr="00C34147">
        <w:rPr>
          <w:rFonts w:ascii="Calibri" w:hAnsi="Calibri" w:cs="Calibri" w:hint="cs"/>
          <w:sz w:val="32"/>
          <w:szCs w:val="32"/>
          <w:rtl/>
        </w:rPr>
        <w:t>بِالنُّورِ</w:t>
      </w:r>
      <w:r w:rsidRPr="00C34147">
        <w:rPr>
          <w:rFonts w:cs="Calibri"/>
          <w:sz w:val="32"/>
          <w:szCs w:val="32"/>
          <w:rtl/>
        </w:rPr>
        <w:t xml:space="preserve"> </w:t>
      </w:r>
      <w:r w:rsidRPr="00C34147">
        <w:rPr>
          <w:rFonts w:ascii="Calibri" w:hAnsi="Calibri" w:cs="Calibri" w:hint="cs"/>
          <w:sz w:val="32"/>
          <w:szCs w:val="32"/>
          <w:rtl/>
        </w:rPr>
        <w:t>التَّامِّ</w:t>
      </w:r>
      <w:r w:rsidRPr="00C34147">
        <w:rPr>
          <w:rFonts w:cs="Calibri"/>
          <w:sz w:val="32"/>
          <w:szCs w:val="32"/>
          <w:rtl/>
        </w:rPr>
        <w:t xml:space="preserve"> </w:t>
      </w:r>
      <w:r w:rsidRPr="00C34147">
        <w:rPr>
          <w:rFonts w:ascii="Calibri" w:hAnsi="Calibri" w:cs="Calibri" w:hint="cs"/>
          <w:sz w:val="32"/>
          <w:szCs w:val="32"/>
          <w:rtl/>
        </w:rPr>
        <w:t>يَوْمَ</w:t>
      </w:r>
      <w:r w:rsidRPr="00C34147">
        <w:rPr>
          <w:rFonts w:cs="Calibri"/>
          <w:sz w:val="32"/>
          <w:szCs w:val="32"/>
          <w:rtl/>
        </w:rPr>
        <w:t xml:space="preserve"> </w:t>
      </w:r>
      <w:proofErr w:type="spellStart"/>
      <w:r w:rsidRPr="00C34147">
        <w:rPr>
          <w:rFonts w:ascii="Calibri" w:hAnsi="Calibri" w:cs="Calibri" w:hint="cs"/>
          <w:sz w:val="32"/>
          <w:szCs w:val="32"/>
          <w:rtl/>
        </w:rPr>
        <w:t>الْقِيَامَة</w:t>
      </w:r>
      <w:r w:rsidRPr="00C34147">
        <w:rPr>
          <w:rFonts w:cs="Calibri"/>
          <w:sz w:val="32"/>
          <w:szCs w:val="32"/>
          <w:rtl/>
        </w:rPr>
        <w:t>.</w:t>
      </w:r>
      <w:r w:rsidRPr="00C34147">
        <w:rPr>
          <w:rFonts w:ascii="Calibri" w:hAnsi="Calibri" w:cs="Calibri" w:hint="cs"/>
          <w:sz w:val="32"/>
          <w:szCs w:val="32"/>
          <w:rtl/>
        </w:rPr>
        <w:t>أخرجه</w:t>
      </w:r>
      <w:proofErr w:type="spellEnd"/>
      <w:r w:rsidRPr="00C34147">
        <w:rPr>
          <w:rFonts w:cs="Calibri"/>
          <w:sz w:val="32"/>
          <w:szCs w:val="32"/>
          <w:rtl/>
        </w:rPr>
        <w:t xml:space="preserve"> </w:t>
      </w:r>
      <w:r w:rsidRPr="00C34147">
        <w:rPr>
          <w:rFonts w:ascii="Calibri" w:hAnsi="Calibri" w:cs="Calibri" w:hint="cs"/>
          <w:sz w:val="32"/>
          <w:szCs w:val="32"/>
          <w:rtl/>
        </w:rPr>
        <w:t>أبو</w:t>
      </w:r>
      <w:r w:rsidRPr="00C34147">
        <w:rPr>
          <w:rFonts w:cs="Calibri"/>
          <w:sz w:val="32"/>
          <w:szCs w:val="32"/>
          <w:rtl/>
        </w:rPr>
        <w:t xml:space="preserve"> </w:t>
      </w:r>
      <w:r w:rsidRPr="00C34147">
        <w:rPr>
          <w:rFonts w:ascii="Calibri" w:hAnsi="Calibri" w:cs="Calibri" w:hint="cs"/>
          <w:sz w:val="32"/>
          <w:szCs w:val="32"/>
          <w:rtl/>
        </w:rPr>
        <w:t>داود</w:t>
      </w:r>
      <w:r w:rsidRPr="00C34147">
        <w:rPr>
          <w:rFonts w:cs="Calibri"/>
          <w:sz w:val="32"/>
          <w:szCs w:val="32"/>
          <w:rtl/>
        </w:rPr>
        <w:t xml:space="preserve"> (561) </w:t>
      </w:r>
      <w:r w:rsidRPr="00C34147">
        <w:rPr>
          <w:rFonts w:ascii="Calibri" w:hAnsi="Calibri" w:cs="Calibri" w:hint="cs"/>
          <w:sz w:val="32"/>
          <w:szCs w:val="32"/>
          <w:rtl/>
        </w:rPr>
        <w:t>والتِّرْمِذِيّ</w:t>
      </w:r>
      <w:r w:rsidRPr="00C34147">
        <w:rPr>
          <w:rFonts w:cs="Calibri"/>
          <w:sz w:val="32"/>
          <w:szCs w:val="32"/>
          <w:rtl/>
        </w:rPr>
        <w:t>\" 223.</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hint="eastAsia"/>
          <w:sz w:val="32"/>
          <w:szCs w:val="32"/>
          <w:rtl/>
        </w:rPr>
        <w:t>وعَنْ</w:t>
      </w:r>
      <w:r w:rsidRPr="00C34147">
        <w:rPr>
          <w:rFonts w:cs="Calibri"/>
          <w:sz w:val="32"/>
          <w:szCs w:val="32"/>
          <w:rtl/>
        </w:rPr>
        <w:t xml:space="preserve"> أَبِي </w:t>
      </w:r>
      <w:proofErr w:type="gramStart"/>
      <w:r w:rsidRPr="00C34147">
        <w:rPr>
          <w:rFonts w:cs="Calibri"/>
          <w:sz w:val="32"/>
          <w:szCs w:val="32"/>
          <w:rtl/>
        </w:rPr>
        <w:t>هُرَيْرَةَ ،</w:t>
      </w:r>
      <w:proofErr w:type="gramEnd"/>
      <w:r w:rsidRPr="00C34147">
        <w:rPr>
          <w:rFonts w:cs="Calibri"/>
          <w:sz w:val="32"/>
          <w:szCs w:val="32"/>
          <w:rtl/>
        </w:rPr>
        <w:t xml:space="preserve"> أَنَّ رَسُولَ اللهِ صلى الله عليه وسلم قَالَ: أَلاَ أُخْبِرُكُمْ بِمَا يَمْحُو اللَّهُ بِهِ الْخَطَايَا ، وَيَرْفَعُ بِهِ الدَّرَجَاتِ ؟ إِسْبَاغُ الْوُضُوءِ عِنْدَ </w:t>
      </w:r>
      <w:proofErr w:type="gramStart"/>
      <w:r w:rsidRPr="00C34147">
        <w:rPr>
          <w:rFonts w:cs="Calibri"/>
          <w:sz w:val="32"/>
          <w:szCs w:val="32"/>
          <w:rtl/>
        </w:rPr>
        <w:t>الْمَكَارِهِ ،</w:t>
      </w:r>
      <w:proofErr w:type="gramEnd"/>
      <w:r w:rsidRPr="00C34147">
        <w:rPr>
          <w:rFonts w:cs="Calibri"/>
          <w:sz w:val="32"/>
          <w:szCs w:val="32"/>
          <w:rtl/>
        </w:rPr>
        <w:t xml:space="preserve"> وَكَثْرَةُ </w:t>
      </w:r>
      <w:proofErr w:type="spellStart"/>
      <w:r w:rsidRPr="00C34147">
        <w:rPr>
          <w:rFonts w:cs="Calibri"/>
          <w:sz w:val="32"/>
          <w:szCs w:val="32"/>
          <w:rtl/>
        </w:rPr>
        <w:t>الْخُطَا</w:t>
      </w:r>
      <w:proofErr w:type="spellEnd"/>
      <w:r w:rsidRPr="00C34147">
        <w:rPr>
          <w:rFonts w:cs="Calibri"/>
          <w:sz w:val="32"/>
          <w:szCs w:val="32"/>
          <w:rtl/>
        </w:rPr>
        <w:t xml:space="preserve"> إِلَى الْمَسَاجِدِ </w:t>
      </w:r>
      <w:r w:rsidRPr="00C34147">
        <w:rPr>
          <w:rFonts w:cs="Calibri"/>
          <w:sz w:val="32"/>
          <w:szCs w:val="32"/>
          <w:rtl/>
        </w:rPr>
        <w:lastRenderedPageBreak/>
        <w:t>، وَانْتِظَا</w:t>
      </w:r>
      <w:r w:rsidRPr="00C34147">
        <w:rPr>
          <w:rFonts w:cs="Calibri" w:hint="eastAsia"/>
          <w:sz w:val="32"/>
          <w:szCs w:val="32"/>
          <w:rtl/>
        </w:rPr>
        <w:t>رُ</w:t>
      </w:r>
      <w:r w:rsidRPr="00C34147">
        <w:rPr>
          <w:rFonts w:cs="Calibri"/>
          <w:sz w:val="32"/>
          <w:szCs w:val="32"/>
          <w:rtl/>
        </w:rPr>
        <w:t xml:space="preserve"> الصَّلاَةِ بَعْدَ الصَّلاَةِ ، فَذَلِكُمُ الرِّبَاطُ ، فَذَلِكُمُ الرِّبَاطُ ، فَذَلِكُمُ الرِّبَاطُ.)\".أخرجه أحمد 2/235(7208) و((مسلم)) 1/151(508).</w:t>
      </w:r>
    </w:p>
    <w:p w:rsidR="00C34147" w:rsidRPr="00C34147" w:rsidRDefault="00C34147" w:rsidP="00C34147">
      <w:pPr>
        <w:bidi/>
        <w:jc w:val="both"/>
        <w:rPr>
          <w:rFonts w:cs="Calibri"/>
          <w:sz w:val="32"/>
          <w:szCs w:val="32"/>
        </w:rPr>
      </w:pPr>
      <w:r w:rsidRPr="00C34147">
        <w:rPr>
          <w:rFonts w:cs="Calibri"/>
          <w:sz w:val="32"/>
          <w:szCs w:val="32"/>
          <w:rtl/>
        </w:rPr>
        <w:t xml:space="preserve"> معاشر المؤمنين </w:t>
      </w:r>
    </w:p>
    <w:p w:rsidR="00C34147" w:rsidRPr="00C34147" w:rsidRDefault="00C34147" w:rsidP="00C34147">
      <w:pPr>
        <w:bidi/>
        <w:jc w:val="both"/>
        <w:rPr>
          <w:rFonts w:cs="Calibri"/>
          <w:sz w:val="32"/>
          <w:szCs w:val="32"/>
        </w:rPr>
      </w:pPr>
      <w:r w:rsidRPr="00C34147">
        <w:rPr>
          <w:rFonts w:cs="Calibri" w:hint="eastAsia"/>
          <w:sz w:val="32"/>
          <w:szCs w:val="32"/>
          <w:rtl/>
        </w:rPr>
        <w:t>إن</w:t>
      </w:r>
      <w:r w:rsidRPr="00C34147">
        <w:rPr>
          <w:rFonts w:cs="Calibri"/>
          <w:sz w:val="32"/>
          <w:szCs w:val="32"/>
          <w:rtl/>
        </w:rPr>
        <w:t xml:space="preserve"> خير </w:t>
      </w:r>
      <w:proofErr w:type="spellStart"/>
      <w:r w:rsidRPr="00C34147">
        <w:rPr>
          <w:rFonts w:cs="Calibri"/>
          <w:sz w:val="32"/>
          <w:szCs w:val="32"/>
          <w:rtl/>
        </w:rPr>
        <w:t>مايدّخره</w:t>
      </w:r>
      <w:proofErr w:type="spellEnd"/>
      <w:r w:rsidRPr="00C34147">
        <w:rPr>
          <w:rFonts w:cs="Calibri"/>
          <w:sz w:val="32"/>
          <w:szCs w:val="32"/>
          <w:rtl/>
        </w:rPr>
        <w:t xml:space="preserve"> المرء بين يدي الله تعالى يوم القيامة </w:t>
      </w:r>
      <w:proofErr w:type="gramStart"/>
      <w:r w:rsidRPr="00C34147">
        <w:rPr>
          <w:rFonts w:cs="Calibri"/>
          <w:sz w:val="32"/>
          <w:szCs w:val="32"/>
          <w:rtl/>
        </w:rPr>
        <w:t>الصلاة ،</w:t>
      </w:r>
      <w:proofErr w:type="gramEnd"/>
      <w:r w:rsidRPr="00C34147">
        <w:rPr>
          <w:rFonts w:cs="Calibri"/>
          <w:sz w:val="32"/>
          <w:szCs w:val="32"/>
          <w:rtl/>
        </w:rPr>
        <w:t xml:space="preserve"> فإنها أول </w:t>
      </w:r>
      <w:proofErr w:type="spellStart"/>
      <w:r w:rsidRPr="00C34147">
        <w:rPr>
          <w:rFonts w:cs="Calibri"/>
          <w:sz w:val="32"/>
          <w:szCs w:val="32"/>
          <w:rtl/>
        </w:rPr>
        <w:t>مايُحاسب</w:t>
      </w:r>
      <w:proofErr w:type="spellEnd"/>
      <w:r w:rsidRPr="00C34147">
        <w:rPr>
          <w:rFonts w:cs="Calibri"/>
          <w:sz w:val="32"/>
          <w:szCs w:val="32"/>
          <w:rtl/>
        </w:rPr>
        <w:t xml:space="preserve"> عليه المرءُ يوم القيامة </w:t>
      </w:r>
    </w:p>
    <w:p w:rsidR="00C34147" w:rsidRPr="00C34147" w:rsidRDefault="00C34147" w:rsidP="00C34147">
      <w:pPr>
        <w:bidi/>
        <w:jc w:val="both"/>
        <w:rPr>
          <w:rFonts w:cs="Calibri"/>
          <w:sz w:val="32"/>
          <w:szCs w:val="32"/>
        </w:rPr>
      </w:pPr>
    </w:p>
    <w:p w:rsidR="00C34147" w:rsidRPr="00C34147" w:rsidRDefault="00C34147" w:rsidP="00C34147">
      <w:pPr>
        <w:bidi/>
        <w:jc w:val="both"/>
        <w:rPr>
          <w:rFonts w:cs="Calibri"/>
          <w:sz w:val="32"/>
          <w:szCs w:val="32"/>
        </w:rPr>
      </w:pPr>
      <w:r w:rsidRPr="00C34147">
        <w:rPr>
          <w:rFonts w:cs="Calibri" w:hint="eastAsia"/>
          <w:sz w:val="32"/>
          <w:szCs w:val="32"/>
          <w:rtl/>
        </w:rPr>
        <w:t>عن</w:t>
      </w:r>
      <w:r w:rsidRPr="00C34147">
        <w:rPr>
          <w:rFonts w:cs="Calibri"/>
          <w:sz w:val="32"/>
          <w:szCs w:val="32"/>
          <w:rtl/>
        </w:rPr>
        <w:t xml:space="preserve"> أَبِي هُرَيْرَةَ رضي الله عنه </w:t>
      </w:r>
      <w:proofErr w:type="gramStart"/>
      <w:r w:rsidRPr="00C34147">
        <w:rPr>
          <w:rFonts w:cs="Calibri"/>
          <w:sz w:val="32"/>
          <w:szCs w:val="32"/>
          <w:rtl/>
        </w:rPr>
        <w:t>قَالَ :</w:t>
      </w:r>
      <w:proofErr w:type="gramEnd"/>
      <w:r w:rsidRPr="00C34147">
        <w:rPr>
          <w:rFonts w:cs="Calibri"/>
          <w:sz w:val="32"/>
          <w:szCs w:val="32"/>
          <w:rtl/>
        </w:rPr>
        <w:t xml:space="preserve"> سَمِعْتُ رَسُولَ اللَّهِ صَلَّى اللَّهُ عَلَيْهِ وَسَلَّمَ يَقُولُ : ( إِنَّ أَوَّلَ مَا يُحَاسَبُ بِهِ الْعَبْدُ يَوْمَ الْقِيَامَةِ مِنْ عَمَلِهِ صَلَاتُهُ فَإِنْ صَلُحَتْ فَقَدْ أَفْلَحَ وَأَنْجَحَ وَإِنْ فَسَدَت</w:t>
      </w:r>
      <w:r w:rsidRPr="00C34147">
        <w:rPr>
          <w:rFonts w:cs="Calibri" w:hint="eastAsia"/>
          <w:sz w:val="32"/>
          <w:szCs w:val="32"/>
          <w:rtl/>
        </w:rPr>
        <w:t>ْ</w:t>
      </w:r>
      <w:r w:rsidRPr="00C34147">
        <w:rPr>
          <w:rFonts w:cs="Calibri"/>
          <w:sz w:val="32"/>
          <w:szCs w:val="32"/>
          <w:rtl/>
        </w:rPr>
        <w:t xml:space="preserve"> فَقَدْ خَابَ وَخَسِرَ ، فَإِنْ انْتَقَصَ مِنْ فَرِيضَتِهِ شَيْءٌ قَالَ الرَّبُّ عَزَّ وَجَلَّ : انْظُرُوا هَلْ لِعَبْدِي مِنْ تَطَوُّعٍ فَيُكَمَّلَ بِهَا مَا انْتَقَصَ مِنْ الْفَرِيضَةِ ؟ ثُمَّ يَكُونُ سَائِرُ عَمَلِهِ عَلَى </w:t>
      </w:r>
      <w:proofErr w:type="gramStart"/>
      <w:r w:rsidRPr="00C34147">
        <w:rPr>
          <w:rFonts w:cs="Calibri"/>
          <w:sz w:val="32"/>
          <w:szCs w:val="32"/>
          <w:rtl/>
        </w:rPr>
        <w:t>ذَلِكَ )</w:t>
      </w:r>
      <w:proofErr w:type="gramEnd"/>
      <w:r w:rsidRPr="00C34147">
        <w:rPr>
          <w:rFonts w:cs="Calibri"/>
          <w:sz w:val="32"/>
          <w:szCs w:val="32"/>
          <w:rtl/>
        </w:rPr>
        <w:t xml:space="preserve"> ، (وصححه الألباني في صحيح سنن الترمذي ) </w:t>
      </w:r>
    </w:p>
    <w:p w:rsidR="00C34147" w:rsidRPr="00C34147" w:rsidRDefault="00C34147" w:rsidP="00C34147">
      <w:pPr>
        <w:bidi/>
        <w:jc w:val="both"/>
        <w:rPr>
          <w:rFonts w:cs="Calibri"/>
          <w:sz w:val="32"/>
          <w:szCs w:val="32"/>
        </w:rPr>
      </w:pPr>
      <w:r w:rsidRPr="00C34147">
        <w:rPr>
          <w:rFonts w:cs="Calibri" w:hint="eastAsia"/>
          <w:sz w:val="32"/>
          <w:szCs w:val="32"/>
          <w:rtl/>
        </w:rPr>
        <w:t> </w:t>
      </w:r>
    </w:p>
    <w:p w:rsidR="00E631C7" w:rsidRPr="008146E5" w:rsidRDefault="00C34147" w:rsidP="00C34147">
      <w:pPr>
        <w:bidi/>
        <w:jc w:val="both"/>
        <w:rPr>
          <w:rFonts w:cstheme="minorHAnsi"/>
          <w:sz w:val="32"/>
          <w:szCs w:val="32"/>
        </w:rPr>
      </w:pPr>
      <w:r w:rsidRPr="00C34147">
        <w:rPr>
          <w:rFonts w:cs="Calibri" w:hint="eastAsia"/>
          <w:sz w:val="32"/>
          <w:szCs w:val="32"/>
          <w:rtl/>
        </w:rPr>
        <w:t>وعن</w:t>
      </w:r>
      <w:r w:rsidRPr="00C34147">
        <w:rPr>
          <w:rFonts w:cs="Calibri"/>
          <w:sz w:val="32"/>
          <w:szCs w:val="32"/>
          <w:rtl/>
        </w:rPr>
        <w:t xml:space="preserve"> أبيّ بن كعب رضي الله عنه قال: كان رجلٌ لا أعلم رجلا أبعد من المسجد </w:t>
      </w:r>
      <w:proofErr w:type="gramStart"/>
      <w:r w:rsidRPr="00C34147">
        <w:rPr>
          <w:rFonts w:cs="Calibri"/>
          <w:sz w:val="32"/>
          <w:szCs w:val="32"/>
          <w:rtl/>
        </w:rPr>
        <w:t>منه ،</w:t>
      </w:r>
      <w:proofErr w:type="gramEnd"/>
      <w:r w:rsidRPr="00C34147">
        <w:rPr>
          <w:rFonts w:cs="Calibri"/>
          <w:sz w:val="32"/>
          <w:szCs w:val="32"/>
          <w:rtl/>
        </w:rPr>
        <w:t xml:space="preserve"> وكان لا تخطئه صلاة ، قال : فقيل له : أو قلت له : لو اشتريت حمارا تركبه في الظلماء ، وفي الرمضاء ، قال : ما يسرني أن منزلي إلى جنب المسجد ، إني أريد أن يُكتب لي ممشاي إلى المسجد ، </w:t>
      </w:r>
      <w:r w:rsidRPr="00C34147">
        <w:rPr>
          <w:rFonts w:cs="Calibri" w:hint="eastAsia"/>
          <w:sz w:val="32"/>
          <w:szCs w:val="32"/>
          <w:rtl/>
        </w:rPr>
        <w:t>ورجوعي</w:t>
      </w:r>
      <w:r w:rsidRPr="00C34147">
        <w:rPr>
          <w:rFonts w:cs="Calibri"/>
          <w:sz w:val="32"/>
          <w:szCs w:val="32"/>
          <w:rtl/>
        </w:rPr>
        <w:t xml:space="preserve"> إذا رجعت إلى أهلي ، فقال رسول الله صلى الله عليه وسلم : " قد جمع الله لك ذلك كله "(مسلم)</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4"/>
    <w:rsid w:val="00042E1D"/>
    <w:rsid w:val="001B0385"/>
    <w:rsid w:val="00554407"/>
    <w:rsid w:val="00686BC1"/>
    <w:rsid w:val="00745AB6"/>
    <w:rsid w:val="007721D7"/>
    <w:rsid w:val="007E0000"/>
    <w:rsid w:val="008146E5"/>
    <w:rsid w:val="00A1734B"/>
    <w:rsid w:val="00AE6A96"/>
    <w:rsid w:val="00B473DA"/>
    <w:rsid w:val="00C34147"/>
    <w:rsid w:val="00D27084"/>
    <w:rsid w:val="00E63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2020-11-29T05:46:00Z</dcterms:created>
  <dcterms:modified xsi:type="dcterms:W3CDTF">2020-11-29T05:46:00Z</dcterms:modified>
</cp:coreProperties>
</file>