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B135" w14:textId="27AC5D45" w:rsidR="00961DC1" w:rsidRPr="00CD185D" w:rsidRDefault="00D94A12" w:rsidP="00CD185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94A1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دَعُوا الْحَبَشَةَ مَا وَدَعُوكُمْ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Pr="00D94A12">
        <w:rPr>
          <w:rFonts w:ascii="Traditional Arabic" w:hAnsi="Traditional Arabic" w:cs="Traditional Arabic"/>
          <w:b/>
          <w:bCs/>
          <w:sz w:val="36"/>
          <w:szCs w:val="36"/>
          <w:rtl/>
        </w:rPr>
        <w:t>وَاتْرُكُوا التُّرْكَ مَا تَرَكُوكُمْ</w:t>
      </w:r>
    </w:p>
    <w:p w14:paraId="47D928BC" w14:textId="77777777" w:rsidR="00893418" w:rsidRPr="00732679" w:rsidRDefault="00893418" w:rsidP="0089341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2679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70FC89B6" w14:textId="77777777" w:rsidR="00893418" w:rsidRPr="00732679" w:rsidRDefault="00893418" w:rsidP="00893418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33C0E05" w14:textId="77777777" w:rsidR="00893418" w:rsidRPr="00732679" w:rsidRDefault="00893418" w:rsidP="00893418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1F295E1" w14:textId="77777777" w:rsidR="00893418" w:rsidRPr="00732679" w:rsidRDefault="00893418" w:rsidP="0089341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26CBE30" w14:textId="77777777" w:rsidR="00893418" w:rsidRDefault="00893418" w:rsidP="00893418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أصدق الحديث كتابُ الله،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42E7CD9F" w14:textId="422C419B" w:rsidR="00893418" w:rsidRDefault="00893418" w:rsidP="00893418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الله وإياك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EE19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132A"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C97F7EA" w14:textId="69F67993" w:rsidR="00C91E11" w:rsidRDefault="00EE1985" w:rsidP="00030CB1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هدي</w:t>
      </w:r>
      <w:r w:rsidR="00A573A0"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النبي</w:t>
      </w:r>
      <w:r w:rsidR="00A573A0"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وسيرت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وحيات</w:t>
      </w:r>
      <w:r w:rsidR="00A573A0"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جهاد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سبيل الله،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يدعو إلى الله</w:t>
      </w:r>
      <w:r w:rsidR="00A573A0"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ليوحد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ربهم سبحانه وتعالى، وكان النصر 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 xml:space="preserve">دائما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حليفه، 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يفارقه، وإن كانت هناك ه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ليتعلم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المسلمون عدم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التقاعس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المخالفة لهدي النبي صلى الله عليه وسلم.</w:t>
      </w:r>
    </w:p>
    <w:p w14:paraId="2FD69161" w14:textId="6C280F4E" w:rsidR="00AC2F9D" w:rsidRDefault="00EE1985" w:rsidP="001E034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ولنأخذ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هذه الدقائق لمحة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ومثالا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ما كان عليه النبي صلى الله عليه وسلم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عندما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تتكالب عليه الدول والممالك</w:t>
      </w:r>
      <w:r w:rsidR="00A573A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والجنود</w:t>
      </w:r>
      <w:r w:rsidR="00AC2F9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والأحزاب من كل</w:t>
      </w:r>
      <w:r w:rsidR="00AC2F9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مكان،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يتوج</w:t>
      </w:r>
      <w:r w:rsidR="00AC2F9D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إلى الله،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والأم</w:t>
      </w:r>
      <w:r w:rsidR="00AC2F9D"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كانت معه وإن كانت قليلة،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تقتدي به،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وتتوك</w:t>
      </w:r>
      <w:r w:rsidR="00AC2F9D"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الله سبحانه وتعالى،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C2F9D">
        <w:rPr>
          <w:rFonts w:ascii="Traditional Arabic" w:hAnsi="Traditional Arabic" w:cs="Traditional Arabic" w:hint="cs"/>
          <w:sz w:val="36"/>
          <w:szCs w:val="36"/>
          <w:rtl/>
        </w:rPr>
        <w:t xml:space="preserve">ما حدث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غزوة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الأحزاب</w:t>
      </w:r>
      <w:r w:rsidR="00AC2F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غزوة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الخن</w:t>
      </w:r>
      <w:r w:rsidR="00276565"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27656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76565"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نأخذ</w:t>
      </w:r>
      <w:r w:rsidR="00276565">
        <w:rPr>
          <w:rFonts w:ascii="Traditional Arabic" w:hAnsi="Traditional Arabic" w:cs="Traditional Arabic" w:hint="cs"/>
          <w:sz w:val="36"/>
          <w:szCs w:val="36"/>
          <w:rtl/>
        </w:rPr>
        <w:t xml:space="preserve"> منها لفتة ولمحة واحدة.</w:t>
      </w:r>
    </w:p>
    <w:p w14:paraId="12CFFF2A" w14:textId="3D54677B" w:rsidR="00896E46" w:rsidRPr="00276565" w:rsidRDefault="00AC2F9D" w:rsidP="00276565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E1985"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عندما</w:t>
      </w:r>
      <w:r w:rsidR="00EE1985">
        <w:rPr>
          <w:rFonts w:ascii="Traditional Arabic" w:hAnsi="Traditional Arabic" w:cs="Traditional Arabic" w:hint="cs"/>
          <w:sz w:val="36"/>
          <w:szCs w:val="36"/>
          <w:rtl/>
        </w:rPr>
        <w:t xml:space="preserve"> أخذ النبي صلى الله عليه وسلم رأي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E1985"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E19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765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كيف</w:t>
      </w:r>
      <w:r w:rsidR="00EE1985">
        <w:rPr>
          <w:rFonts w:ascii="Traditional Arabic" w:hAnsi="Traditional Arabic" w:cs="Traditional Arabic" w:hint="cs"/>
          <w:sz w:val="36"/>
          <w:szCs w:val="36"/>
          <w:rtl/>
        </w:rPr>
        <w:t xml:space="preserve"> يقاومون العشرة آلاف كافر الذين جاءوا من مكة، فأشار عليه سلمان الفارسي رضي الله عنه، قال: إنا كنا إذا خشينا الحصار أو الاجتياح خندقنا</w:t>
      </w:r>
      <w:r w:rsidR="00276565">
        <w:rPr>
          <w:rFonts w:ascii="Traditional Arabic" w:hAnsi="Traditional Arabic" w:cs="Traditional Arabic"/>
          <w:sz w:val="36"/>
          <w:szCs w:val="36"/>
          <w:rtl/>
        </w:rPr>
        <w:t xml:space="preserve"> علينا</w:t>
      </w:r>
      <w:r w:rsidR="0027656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96E46" w:rsidRPr="00896E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96E46" w:rsidRPr="00276565">
        <w:rPr>
          <w:rFonts w:ascii="Traditional Arabic" w:hAnsi="Traditional Arabic" w:cs="Traditional Arabic" w:hint="cs"/>
          <w:sz w:val="24"/>
          <w:szCs w:val="24"/>
          <w:rtl/>
        </w:rPr>
        <w:t>انظر</w:t>
      </w:r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 xml:space="preserve"> المواهب </w:t>
      </w:r>
      <w:proofErr w:type="spellStart"/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>اللدنية</w:t>
      </w:r>
      <w:proofErr w:type="spellEnd"/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lastRenderedPageBreak/>
        <w:t xml:space="preserve">بالمنح المحمدية </w:t>
      </w:r>
      <w:proofErr w:type="spellStart"/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>القسطلاني</w:t>
      </w:r>
      <w:proofErr w:type="spellEnd"/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 xml:space="preserve"> (المتوفى: 923هـ) (1/ 282)</w:t>
      </w:r>
      <w:r w:rsidR="0027656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896E46" w:rsidRPr="0027656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 xml:space="preserve">إنارة الدجى في مغازي خير الورى صلى الله عليه </w:t>
      </w:r>
      <w:proofErr w:type="spellStart"/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>وآله</w:t>
      </w:r>
      <w:proofErr w:type="spellEnd"/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 xml:space="preserve"> وسلم حسن بن محمد </w:t>
      </w:r>
      <w:proofErr w:type="spellStart"/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>المشاط</w:t>
      </w:r>
      <w:proofErr w:type="spellEnd"/>
      <w:r w:rsidR="00896E46" w:rsidRPr="00276565">
        <w:rPr>
          <w:rFonts w:ascii="Traditional Arabic" w:hAnsi="Traditional Arabic" w:cs="Traditional Arabic"/>
          <w:sz w:val="24"/>
          <w:szCs w:val="24"/>
          <w:rtl/>
        </w:rPr>
        <w:t xml:space="preserve"> المالكي (المتوفى: 1399هـ) (ص: 357)</w:t>
      </w:r>
      <w:r w:rsidR="00245EB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E172770" w14:textId="27D2976D" w:rsidR="001E0349" w:rsidRDefault="00EE1985" w:rsidP="00245EB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فأخذ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برأيه وأمر بحفر الخندق،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يحفر كل 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الصحابة يحفرون 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أذرع في الأرض على عمق معين، وعلى عرض معين،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حتى قيل</w:t>
      </w:r>
      <w:r w:rsidR="00E13F1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أنهم حفروا في ستة أيام اثني عشر ألف ذراع،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حوالي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ستة كيلو متر</w:t>
      </w:r>
      <w:r w:rsidR="001E0349">
        <w:rPr>
          <w:rFonts w:ascii="Traditional Arabic" w:hAnsi="Traditional Arabic" w:cs="Traditional Arabic" w:hint="cs"/>
          <w:sz w:val="36"/>
          <w:szCs w:val="36"/>
          <w:rtl/>
        </w:rPr>
        <w:t xml:space="preserve"> تقريبا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في زمن قصير</w:t>
      </w:r>
      <w:r w:rsidR="001E034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وفي هذه </w:t>
      </w:r>
      <w:r w:rsidR="001E0349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الفترة</w:t>
      </w:r>
      <w:r w:rsidR="001E0349">
        <w:rPr>
          <w:rFonts w:ascii="Traditional Arabic" w:hAnsi="Traditional Arabic" w:cs="Traditional Arabic" w:hint="cs"/>
          <w:sz w:val="36"/>
          <w:szCs w:val="36"/>
          <w:rtl/>
        </w:rPr>
        <w:t xml:space="preserve"> كان الجوع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E0349">
        <w:rPr>
          <w:rFonts w:ascii="Traditional Arabic" w:hAnsi="Traditional Arabic" w:cs="Traditional Arabic" w:hint="cs"/>
          <w:sz w:val="36"/>
          <w:szCs w:val="36"/>
          <w:rtl/>
        </w:rPr>
        <w:t xml:space="preserve"> وقلة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E0349">
        <w:rPr>
          <w:rFonts w:ascii="Traditional Arabic" w:hAnsi="Traditional Arabic" w:cs="Traditional Arabic" w:hint="cs"/>
          <w:sz w:val="36"/>
          <w:szCs w:val="36"/>
          <w:rtl/>
        </w:rPr>
        <w:t xml:space="preserve"> المادة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03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E0349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وكانت</w:t>
      </w:r>
      <w:r w:rsidR="001E0349">
        <w:rPr>
          <w:rFonts w:ascii="Traditional Arabic" w:hAnsi="Traditional Arabic" w:cs="Traditional Arabic" w:hint="cs"/>
          <w:sz w:val="36"/>
          <w:szCs w:val="36"/>
          <w:rtl/>
        </w:rPr>
        <w:t xml:space="preserve"> البركات بلقيمات قليلة، </w:t>
      </w:r>
      <w:r w:rsidR="001E0349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وكانت</w:t>
      </w:r>
      <w:r w:rsidR="001E0349">
        <w:rPr>
          <w:rFonts w:ascii="Traditional Arabic" w:hAnsi="Traditional Arabic" w:cs="Traditional Arabic" w:hint="cs"/>
          <w:sz w:val="36"/>
          <w:szCs w:val="36"/>
          <w:rtl/>
        </w:rPr>
        <w:t xml:space="preserve"> الآيات المؤيدات.</w:t>
      </w:r>
    </w:p>
    <w:p w14:paraId="6D6F1039" w14:textId="4D0862EE" w:rsidR="00EE1985" w:rsidRDefault="001E0349" w:rsidP="001E034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العدو</w:t>
      </w:r>
      <w:r w:rsidR="00E13F1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سيأتيهم بعد أربعة أيام عندما انتهوا من حفر الخندق، </w:t>
      </w:r>
      <w:r w:rsidR="00E13F1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فبينما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 xml:space="preserve"> 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يفكرون 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 xml:space="preserve">في مداهمة العدو لهم، </w:t>
      </w:r>
      <w:r w:rsidR="00E13F1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كان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يفتح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أمامهم الأمل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بأنهم سيفتحو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الدول،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هم في ضيق وكرب،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وبلغت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القلوب الحناجر،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يفتح لهم الأمل</w:t>
      </w:r>
      <w:r w:rsidR="00EE198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95A9F05" w14:textId="37D79CFA" w:rsidR="00E13F1F" w:rsidRDefault="001E0349" w:rsidP="001E034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رجل من أصحاب النبي صلى الله عليه وسلم قال: لما أمر النبي صلى الله عليه وسلم بحفر الخندق عرضت لهم صخرة، وفي رواية: كدية أي حجر عظيم، ما استطاع الصحابة كسره، فجاءوا إلى النبي صلى الله عليه وسلم فأخذ المعول ووضع رداءه في ناحية الخندق، ونزل وضرب وقال قول الله عز وجل: </w:t>
      </w:r>
      <w:r w:rsidR="00E13F1F" w:rsidRPr="00E13F1F">
        <w:rPr>
          <w:rFonts w:ascii="Traditional Arabic" w:hAnsi="Traditional Arabic" w:cs="Traditional Arabic"/>
          <w:sz w:val="36"/>
          <w:szCs w:val="36"/>
          <w:rtl/>
        </w:rPr>
        <w:t>"{</w:t>
      </w:r>
      <w:r w:rsidR="00E13F1F" w:rsidRPr="00E13F1F">
        <w:rPr>
          <w:rFonts w:ascii="Traditional Arabic" w:hAnsi="Traditional Arabic" w:cs="Traditional Arabic"/>
          <w:b/>
          <w:bCs/>
          <w:sz w:val="36"/>
          <w:szCs w:val="36"/>
          <w:rtl/>
        </w:rPr>
        <w:t>وَتَمَّتْ كَلِمَةُ رَبِّكَ صِدْقًا وَعَدْلًا، لَا مُبَدِّلَ لِكَلِمَاتِهِ وَهُوَ السَّمِيعُ الْعَلِيمُ</w:t>
      </w:r>
      <w:r w:rsidR="00E13F1F" w:rsidRPr="00E13F1F">
        <w:rPr>
          <w:rFonts w:ascii="Traditional Arabic" w:hAnsi="Traditional Arabic" w:cs="Traditional Arabic"/>
          <w:sz w:val="36"/>
          <w:szCs w:val="36"/>
          <w:rtl/>
        </w:rPr>
        <w:t>}"</w:t>
      </w:r>
      <w:r w:rsidR="00245E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13F1F" w:rsidRPr="00E13F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13F1F" w:rsidRPr="00245EB3">
        <w:rPr>
          <w:rFonts w:ascii="Traditional Arabic" w:hAnsi="Traditional Arabic" w:cs="Traditional Arabic"/>
          <w:sz w:val="24"/>
          <w:szCs w:val="24"/>
          <w:rtl/>
        </w:rPr>
        <w:t>(الأنعام: 115)،</w:t>
      </w:r>
      <w:r w:rsidRPr="00245EB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فندر</w:t>
      </w:r>
      <w:r w:rsidR="00245EB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245EB3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سقط ثلث الحجر،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ذهب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الثلث بضربة واحدة،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والصحابة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مجتمعون لم يفعلوا شيئا في هذه الكدية وهذه الصخرة،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 xml:space="preserve"> التي </w:t>
      </w:r>
      <w:r w:rsidR="00E13F1F" w:rsidRPr="00E13F1F">
        <w:rPr>
          <w:rFonts w:ascii="Traditional Arabic" w:hAnsi="Traditional Arabic" w:cs="Traditional Arabic"/>
          <w:sz w:val="36"/>
          <w:szCs w:val="36"/>
          <w:rtl/>
        </w:rPr>
        <w:t xml:space="preserve">كسرت </w:t>
      </w:r>
      <w:proofErr w:type="spellStart"/>
      <w:r w:rsidR="00E13F1F" w:rsidRPr="00E13F1F">
        <w:rPr>
          <w:rFonts w:ascii="Traditional Arabic" w:hAnsi="Traditional Arabic" w:cs="Traditional Arabic"/>
          <w:sz w:val="36"/>
          <w:szCs w:val="36"/>
          <w:rtl/>
        </w:rPr>
        <w:t>معاويل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هم</w:t>
      </w:r>
      <w:proofErr w:type="spellEnd"/>
      <w:r w:rsidR="00E13F1F">
        <w:rPr>
          <w:rFonts w:ascii="Traditional Arabic" w:hAnsi="Traditional Arabic" w:cs="Traditional Arabic" w:hint="cs"/>
          <w:sz w:val="36"/>
          <w:szCs w:val="36"/>
          <w:rtl/>
        </w:rPr>
        <w:t xml:space="preserve"> وفؤوسهم، </w:t>
      </w:r>
      <w:r w:rsidR="00E13F1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ضربها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 xml:space="preserve">ضربة </w:t>
      </w:r>
      <w:r w:rsidR="00E13F1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ندر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ثلث الحجر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245EB3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سقط،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وبرقت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ضربة ضربها النبي صلى الله عليه وسلم برقة، وسلمان رضي الله عنه قائم ينظر 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تلك 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لمعة مع الضربة، </w:t>
      </w:r>
    </w:p>
    <w:p w14:paraId="3304FD00" w14:textId="2423C4DE" w:rsidR="00E13F1F" w:rsidRDefault="001E0349" w:rsidP="001E034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ثم بعدها ضرب الضربة الثانية، وقال: </w:t>
      </w:r>
      <w:r w:rsidR="00E13F1F" w:rsidRPr="00E13F1F">
        <w:rPr>
          <w:rFonts w:ascii="Traditional Arabic" w:hAnsi="Traditional Arabic" w:cs="Traditional Arabic"/>
          <w:sz w:val="36"/>
          <w:szCs w:val="36"/>
          <w:rtl/>
        </w:rPr>
        <w:t>"{</w:t>
      </w:r>
      <w:r w:rsidR="00E13F1F" w:rsidRPr="00E13F1F">
        <w:rPr>
          <w:rFonts w:ascii="Traditional Arabic" w:hAnsi="Traditional Arabic" w:cs="Traditional Arabic"/>
          <w:b/>
          <w:bCs/>
          <w:sz w:val="36"/>
          <w:szCs w:val="36"/>
          <w:rtl/>
        </w:rPr>
        <w:t>وَتَمَّتْ كَلِمَةُ رَبِّكَ صِدْقًا وَعَدْلًا، لَا مُبَدِّلَ لِكَلِمَاتِهِ وَهُوَ السَّمِيعُ الْعَلِيمُ</w:t>
      </w:r>
      <w:r w:rsidR="00E13F1F" w:rsidRPr="00E13F1F">
        <w:rPr>
          <w:rFonts w:ascii="Traditional Arabic" w:hAnsi="Traditional Arabic" w:cs="Traditional Arabic"/>
          <w:sz w:val="36"/>
          <w:szCs w:val="36"/>
          <w:rtl/>
        </w:rPr>
        <w:t>}"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وبرقت برقة أخرى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ورآها سلمان 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رضي الله عنه.</w:t>
      </w:r>
    </w:p>
    <w:p w14:paraId="19D62E66" w14:textId="3BCEFEDE" w:rsidR="00E13F1F" w:rsidRDefault="001E0349" w:rsidP="001E034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ثم ضرب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الثالثة عليه الصلاة والسلام، وقال: {</w:t>
      </w:r>
      <w:r w:rsidR="00E13F1F"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وَتَمَّتْ كَلِمَةُ رَبِّكَ صِدْقًا وَعَدْلًا، لَا مُبَدِّلَ لِكَلِمَاتِهِ وَهُوَ السَّمِيعُ الْعَلِيمُ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}، 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8618D">
        <w:rPr>
          <w:rFonts w:ascii="Traditional Arabic" w:hAnsi="Traditional Arabic" w:cs="Traditional Arabic" w:hint="cs"/>
          <w:sz w:val="36"/>
          <w:szCs w:val="36"/>
          <w:rtl/>
        </w:rPr>
        <w:t>هذه الضربات الثلاث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8618D"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E13F1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8618D">
        <w:rPr>
          <w:rFonts w:ascii="Traditional Arabic" w:hAnsi="Traditional Arabic" w:cs="Traditional Arabic" w:hint="cs"/>
          <w:sz w:val="36"/>
          <w:szCs w:val="36"/>
          <w:rtl/>
        </w:rPr>
        <w:t xml:space="preserve"> واحدة معها برقة يراها سلمان، ثم خرج النبي صلى الله عليه وسلم وأخذ رداءه وجلس، </w:t>
      </w:r>
    </w:p>
    <w:p w14:paraId="33B1BF2C" w14:textId="706F2AD3" w:rsidR="006E2788" w:rsidRDefault="006E2788" w:rsidP="00245EB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E2788">
        <w:rPr>
          <w:rFonts w:ascii="Traditional Arabic" w:hAnsi="Traditional Arabic" w:cs="Traditional Arabic"/>
          <w:sz w:val="36"/>
          <w:szCs w:val="36"/>
          <w:rtl/>
        </w:rPr>
        <w:t>فَقَالَ سَلْمَانُ: (يَا رَسُولَ اللهِ! رَأَيْتُكَ حِينَ ضَرَبْتَ، مَا تَضْرِبُ ضَرْبَةً إِلَّا كَانَتْ مَعَهَا بَرْقَةٌ)، فَقَالَ لَهُ رَسُولُ</w:t>
      </w:r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 اللهِ صلى الله عليه </w:t>
      </w:r>
      <w:proofErr w:type="spellStart"/>
      <w:r w:rsidR="00245EB3"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 وسلم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904AB0E" w14:textId="3D525B81" w:rsidR="006E2788" w:rsidRDefault="006E2788" w:rsidP="00245EB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E2788">
        <w:rPr>
          <w:rFonts w:ascii="Traditional Arabic" w:hAnsi="Traditional Arabic" w:cs="Traditional Arabic"/>
          <w:sz w:val="36"/>
          <w:szCs w:val="36"/>
          <w:rtl/>
        </w:rPr>
        <w:lastRenderedPageBreak/>
        <w:t>(</w:t>
      </w:r>
      <w:r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"رَأَيْتَ ذَلِكَ يَا سَلْمَانُ؟!"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>) قَالَ: (إِي وَالَّذِي بَعَثَكَ بِالْحَقِّ يَا رَسُولَ اللهِ!) قَالَ</w:t>
      </w:r>
      <w:r w:rsidRPr="006E27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=رسول الله صلى الله عليه وسلم -مبينا ما اتضح له، وما انكشف من تلك الضربات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والبرقات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برقت ولمعت، ورآها سلمان وغير سلمان رضي الله عنهم-، فقال صلى الله عليه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وسلم=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8016E34" w14:textId="27CAE8F3" w:rsidR="006E2788" w:rsidRPr="006E2788" w:rsidRDefault="006E2788" w:rsidP="00245EB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E2788">
        <w:rPr>
          <w:rFonts w:ascii="Traditional Arabic" w:hAnsi="Traditional Arabic" w:cs="Traditional Arabic"/>
          <w:sz w:val="36"/>
          <w:szCs w:val="36"/>
          <w:rtl/>
        </w:rPr>
        <w:t>("</w:t>
      </w:r>
      <w:r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فَإِنِّي حِينَ ضَرَبْتُ الضَّرْبَةَ الْأُولَى؛ رُفِعَتْ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245EB3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 ظهرت (</w:t>
      </w:r>
      <w:r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"لِي مَدَائِنُ كِسْرَى وَمَا حَوْلَهَا، وَمَدَائِنُ كَثِيرَةٌ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=رآها النبي صلى الله عليه وسلم؛ أنها ستكون في ملكه، وتحت ملك المسلمين الموحدين، مع أنها في ذلك الزمان تحت حكم المجوس عبدة النار، قال صلى الله عليه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وسلم=: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رَأَيْتُهَا بِعَيْنَيَّ"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>)،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>فَقَالَ لَهُ مَنْ حَضَرَهُ مِنْ أَصْحَابِهِ: (يَا رَسُولَ اللهِ! ادْعُ اللهَ أَنْ يَفْتَحَهَا عَلَيْنَا، وَيُغَنِّمَنَا دِيَارَهُمْ، وَيُخَرِّبَ بِأَيْدِينَا بِلَادَهُمْ)، فَدَعَا رَسُولُ</w:t>
      </w:r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 اللهِ صلى الله عليه </w:t>
      </w:r>
      <w:proofErr w:type="spellStart"/>
      <w:r w:rsidR="00245EB3"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 وسلم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 بِذَلِكَ.</w:t>
      </w:r>
    </w:p>
    <w:p w14:paraId="49ED94BD" w14:textId="309ED3DB" w:rsidR="006E2788" w:rsidRPr="006E2788" w:rsidRDefault="006E2788" w:rsidP="00245EB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E2788">
        <w:rPr>
          <w:rFonts w:ascii="Traditional Arabic" w:hAnsi="Traditional Arabic" w:cs="Traditional Arabic"/>
          <w:sz w:val="36"/>
          <w:szCs w:val="36"/>
          <w:rtl/>
        </w:rPr>
        <w:t>قَالَ: ("</w:t>
      </w:r>
      <w:r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ضَرَبْتُ الضَّرْبَةَ الثَّانِيَةَ، فَرُفِعَتْ لِي مَدَائِنُ قَيْصَرَ وَمَا حَوْلَهَا حَتَّى رَأَيْتُهَا بِعَيْنَيَّ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>")، فَقَالُوا: (يَا رَسُولَ اللهِ! ادْعُ اللهَ أَنْ يَفْتَحَهَا عَلَيْنَا وَيُغَنِّمَنَا دِيَارَهُمْ، وَيُخَرِّبَ بِأَيْدِينَا بِلَا</w:t>
      </w:r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دَهُمْ)، فَدَعَا رَسُولُ اللهِ صلى الله عليه </w:t>
      </w:r>
      <w:proofErr w:type="spellStart"/>
      <w:r w:rsidR="00245EB3"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 وسلم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 بِذَلِكَ. </w:t>
      </w:r>
    </w:p>
    <w:p w14:paraId="0F146324" w14:textId="38B94AC8" w:rsidR="006E2788" w:rsidRDefault="006E2788" w:rsidP="006E2788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E2788">
        <w:rPr>
          <w:rFonts w:ascii="Traditional Arabic" w:hAnsi="Traditional Arabic" w:cs="Traditional Arabic"/>
          <w:sz w:val="36"/>
          <w:szCs w:val="36"/>
          <w:rtl/>
        </w:rPr>
        <w:t>قَالَ: ("</w:t>
      </w:r>
      <w:r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ضَرَبْتُ الثَّالِثَةَ، فَرُفِعَتْ لِي مَدَائِنُ الْحَبَشَةِ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2788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>وهي إثيوبيا حاليا</w:t>
      </w:r>
      <w:r w:rsidRPr="006E2788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E27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حَوْلَهَا مِنْ الْقُرَى، حَتَّى رَأَيْتُهَا بِعَيْنَيَّ"</w:t>
      </w:r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)، ثُمَّ قَالَ رَسُولُ اللهِ صلى الله عليه </w:t>
      </w:r>
      <w:proofErr w:type="spellStart"/>
      <w:r w:rsidR="00245EB3"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 وسلم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 عِنْدَ ذَلِكَ: ("</w:t>
      </w:r>
      <w:r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دَعُوا الْحَبَشَةَ مَا وَدَعُوكُمْ، وَاتْرُكُوا التُّرْكَ مَا تَرَكُوكُمْ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"). </w:t>
      </w:r>
      <w:r w:rsidRPr="00245EB3">
        <w:rPr>
          <w:rFonts w:ascii="Traditional Arabic" w:hAnsi="Traditional Arabic" w:cs="Traditional Arabic" w:hint="cs"/>
          <w:sz w:val="24"/>
          <w:szCs w:val="24"/>
          <w:rtl/>
        </w:rPr>
        <w:t>رواه النسائي في سننه الصغرى والكبرى وأبو داود.</w:t>
      </w:r>
      <w:r w:rsidRPr="00245EB3">
        <w:rPr>
          <w:rFonts w:ascii="Traditional Arabic" w:hAnsi="Traditional Arabic" w:cs="Traditional Arabic"/>
          <w:sz w:val="24"/>
          <w:szCs w:val="24"/>
          <w:rtl/>
        </w:rPr>
        <w:t xml:space="preserve"> (س) (3176)، (د) (4302).</w:t>
      </w:r>
    </w:p>
    <w:p w14:paraId="5EB7B59C" w14:textId="037BDE4A" w:rsidR="00EB60D7" w:rsidRPr="00245EB3" w:rsidRDefault="006E2788" w:rsidP="001E0349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 أخرى عند الإمام أبي داود والإمام أحمد: 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اللَّهِ بْنِ عَمْرٍو، عَنِ النَّبِيِّ صَلَّى اللهُ عَلَيْهِ وَسَلَّمَ، قَالَ: </w:t>
      </w:r>
      <w:r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("اتْرُكُوا الْحَبَشَةَ مَا تَرَكُوكُمْ، فَإِنَّهُ لَا يَسْتَخْرِجُ كَنْزَ الْكَعْبَةِ إِلَّا ذُو السُّ</w:t>
      </w:r>
      <w:r w:rsidR="00245EB3">
        <w:rPr>
          <w:rFonts w:ascii="Traditional Arabic" w:hAnsi="Traditional Arabic" w:cs="Traditional Arabic"/>
          <w:b/>
          <w:bCs/>
          <w:sz w:val="36"/>
          <w:szCs w:val="36"/>
          <w:rtl/>
        </w:rPr>
        <w:t>وَيْقَتَيْنِ مِنَ الْحَبَشَةِ")</w:t>
      </w:r>
      <w:r w:rsid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6E27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2BB7" w:rsidRPr="00245EB3">
        <w:rPr>
          <w:rFonts w:ascii="Traditional Arabic" w:hAnsi="Traditional Arabic" w:cs="Traditional Arabic" w:hint="cs"/>
          <w:sz w:val="24"/>
          <w:szCs w:val="24"/>
          <w:rtl/>
        </w:rPr>
        <w:t xml:space="preserve">رواه أبو داود وأحمد. </w:t>
      </w:r>
      <w:r w:rsidRPr="00245EB3">
        <w:rPr>
          <w:rFonts w:ascii="Traditional Arabic" w:hAnsi="Traditional Arabic" w:cs="Traditional Arabic"/>
          <w:sz w:val="24"/>
          <w:szCs w:val="24"/>
          <w:rtl/>
        </w:rPr>
        <w:t>(د) (4309)، (حم) (23155).</w:t>
      </w:r>
    </w:p>
    <w:p w14:paraId="4B163447" w14:textId="77777777" w:rsidR="00245EB3" w:rsidRDefault="00EB60D7" w:rsidP="00245EB3">
      <w:pPr>
        <w:ind w:firstLine="429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هذا نستفيد</w:t>
      </w:r>
      <w:r w:rsidR="007542D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 في ظل الظروف الصعبة</w:t>
      </w:r>
      <w:r w:rsidR="007542D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والعدو</w:t>
      </w:r>
      <w:r w:rsidR="007542D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يترب</w:t>
      </w:r>
      <w:r w:rsidR="007542DF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2DF">
        <w:rPr>
          <w:rFonts w:ascii="Traditional Arabic" w:hAnsi="Traditional Arabic" w:cs="Traditional Arabic" w:hint="cs"/>
          <w:sz w:val="36"/>
          <w:szCs w:val="36"/>
          <w:rtl/>
        </w:rPr>
        <w:t xml:space="preserve">بالمسلمين الدوائر،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ويريد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بالعشرة آلاف أن يجتاح المدينة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 يرى بالوحي عند بروق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اللمعات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الضربات والأخذ بالأسباب،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يتوكل على الله، ويعلم ما يقرأ عليه الصلاة والسلام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{</w:t>
      </w:r>
      <w:r w:rsidR="002E47FB"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وَتَمَّتْ كَلِمَةُ رَبِّكَ صِدْقًا وَعَدْلًا، لَا مُبَدِّلَ لِكَلِمَاتِهِ وَهُوَ السَّمِيعُ الْعَلِيمُ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}</w:t>
      </w:r>
      <w:r w:rsidR="00C6685F">
        <w:rPr>
          <w:rFonts w:ascii="Traditional Arabic" w:hAnsi="Traditional Arabic" w:cs="Traditional Arabic" w:hint="cs"/>
          <w:sz w:val="36"/>
          <w:szCs w:val="36"/>
          <w:rtl/>
        </w:rPr>
        <w:t>، تم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6685F">
        <w:rPr>
          <w:rFonts w:ascii="Traditional Arabic" w:hAnsi="Traditional Arabic" w:cs="Traditional Arabic" w:hint="cs"/>
          <w:sz w:val="36"/>
          <w:szCs w:val="36"/>
          <w:rtl/>
        </w:rPr>
        <w:t xml:space="preserve">ت 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6685F">
        <w:rPr>
          <w:rFonts w:ascii="Traditional Arabic" w:hAnsi="Traditional Arabic" w:cs="Traditional Arabic" w:hint="cs"/>
          <w:sz w:val="36"/>
          <w:szCs w:val="36"/>
          <w:rtl/>
        </w:rPr>
        <w:t xml:space="preserve">انتهت، </w:t>
      </w:r>
      <w:r w:rsidR="00C6685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والأمر في زماننا هذا انتهى</w:t>
      </w:r>
      <w:r w:rsidR="002E47FB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6685F">
        <w:rPr>
          <w:rFonts w:ascii="Traditional Arabic" w:hAnsi="Traditional Arabic" w:cs="Traditional Arabic" w:hint="cs"/>
          <w:sz w:val="36"/>
          <w:szCs w:val="36"/>
          <w:rtl/>
        </w:rPr>
        <w:t xml:space="preserve"> لأن قدر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685F">
        <w:rPr>
          <w:rFonts w:ascii="Traditional Arabic" w:hAnsi="Traditional Arabic" w:cs="Traditional Arabic" w:hint="cs"/>
          <w:sz w:val="36"/>
          <w:szCs w:val="36"/>
          <w:rtl/>
        </w:rPr>
        <w:t xml:space="preserve"> الله كائن</w:t>
      </w:r>
      <w:r w:rsidR="00AE380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668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47FB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6685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سنن</w:t>
      </w:r>
      <w:r w:rsidR="002E47FB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685F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 الكونية</w:t>
      </w:r>
      <w:r w:rsidR="00AE380D">
        <w:rPr>
          <w:rFonts w:ascii="Traditional Arabic" w:hAnsi="Traditional Arabic" w:cs="Traditional Arabic" w:hint="cs"/>
          <w:sz w:val="36"/>
          <w:szCs w:val="36"/>
          <w:rtl/>
        </w:rPr>
        <w:t xml:space="preserve"> توصلك إلى سنن الله </w:t>
      </w:r>
      <w:r w:rsidR="00AE380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الشرعية</w:t>
      </w:r>
      <w:r w:rsidR="00C6685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AE380D">
        <w:rPr>
          <w:rFonts w:ascii="Traditional Arabic" w:hAnsi="Traditional Arabic" w:cs="Traditional Arabic" w:hint="cs"/>
          <w:sz w:val="36"/>
          <w:szCs w:val="36"/>
          <w:rtl/>
        </w:rPr>
        <w:t>والأمور التي تجري حولنا هنا وهناك بقدر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2E47FB" w:rsidRPr="002E47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الله سبحانه،</w:t>
      </w:r>
      <w:r w:rsidR="00AE38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AE380D">
        <w:rPr>
          <w:rFonts w:ascii="Traditional Arabic" w:hAnsi="Traditional Arabic" w:cs="Traditional Arabic" w:hint="cs"/>
          <w:sz w:val="36"/>
          <w:szCs w:val="36"/>
          <w:rtl/>
        </w:rPr>
        <w:t>قادر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E380D">
        <w:rPr>
          <w:rFonts w:ascii="Traditional Arabic" w:hAnsi="Traditional Arabic" w:cs="Traditional Arabic" w:hint="cs"/>
          <w:sz w:val="36"/>
          <w:szCs w:val="36"/>
          <w:rtl/>
        </w:rPr>
        <w:t xml:space="preserve"> على أن يبعث ريحا وجنودا لم نرها، قادر، لكن هناك موانع وأسباب لا بد من وجود الأسباب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E380D">
        <w:rPr>
          <w:rFonts w:ascii="Traditional Arabic" w:hAnsi="Traditional Arabic" w:cs="Traditional Arabic" w:hint="cs"/>
          <w:sz w:val="36"/>
          <w:szCs w:val="36"/>
          <w:rtl/>
        </w:rPr>
        <w:t xml:space="preserve"> ورفع الموانع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E380D">
        <w:rPr>
          <w:rFonts w:ascii="Traditional Arabic" w:hAnsi="Traditional Arabic" w:cs="Traditional Arabic" w:hint="cs"/>
          <w:sz w:val="36"/>
          <w:szCs w:val="36"/>
          <w:rtl/>
        </w:rPr>
        <w:t xml:space="preserve"> حتى نستعجل نصر الله سبحانه وتعالى.</w:t>
      </w:r>
    </w:p>
    <w:p w14:paraId="3D7DA310" w14:textId="2DE052DF" w:rsidR="00030CB1" w:rsidRDefault="00030CB1" w:rsidP="00245EB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لي ولكم.</w:t>
      </w:r>
    </w:p>
    <w:p w14:paraId="17E57D9F" w14:textId="77777777" w:rsidR="00030CB1" w:rsidRPr="00245EB3" w:rsidRDefault="00030CB1" w:rsidP="00030CB1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3BEB7FC3" w14:textId="5AC578D3" w:rsidR="000F16C5" w:rsidRPr="00245EB3" w:rsidRDefault="00030CB1" w:rsidP="00030CB1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17E4BDE5" w14:textId="0F271273" w:rsidR="00C91E11" w:rsidRDefault="00C531F8" w:rsidP="00245EB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وأما حديث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47FB" w:rsidRPr="002E47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45EB3" w:rsidRPr="00D94A12">
        <w:rPr>
          <w:rFonts w:ascii="Traditional Arabic" w:hAnsi="Traditional Arabic" w:cs="Traditional Arabic"/>
          <w:b/>
          <w:bCs/>
          <w:sz w:val="36"/>
          <w:szCs w:val="36"/>
          <w:rtl/>
        </w:rPr>
        <w:t>دَع</w:t>
      </w:r>
      <w:r w:rsidR="00245EB3">
        <w:rPr>
          <w:rFonts w:ascii="Traditional Arabic" w:hAnsi="Traditional Arabic" w:cs="Traditional Arabic"/>
          <w:b/>
          <w:bCs/>
          <w:sz w:val="36"/>
          <w:szCs w:val="36"/>
          <w:rtl/>
        </w:rPr>
        <w:t>ُوا الْحَبَشَةَ مَا وَدَعُوكُمْ</w:t>
      </w:r>
      <w:r w:rsidR="002E47FB" w:rsidRPr="002E47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2E47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45EB3" w:rsidRPr="006E2788">
        <w:rPr>
          <w:rFonts w:ascii="Traditional Arabic" w:hAnsi="Traditional Arabic" w:cs="Traditional Arabic"/>
          <w:b/>
          <w:bCs/>
          <w:sz w:val="36"/>
          <w:szCs w:val="36"/>
          <w:rtl/>
        </w:rPr>
        <w:t>وَاتْرُكُوا التُّرْكَ مَا تَرَكُوكُمْ</w:t>
      </w:r>
      <w:r w:rsidR="002E47FB" w:rsidRPr="002E47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فقد تكلم العلماء 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عل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يه قديما، وشرحوه ووضحوه، </w:t>
      </w: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فالحبشة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أصلهم يرجع إ</w:t>
      </w:r>
      <w:r w:rsidR="00C97082">
        <w:rPr>
          <w:rFonts w:ascii="Traditional Arabic" w:hAnsi="Traditional Arabic" w:cs="Traditional Arabic" w:hint="cs"/>
          <w:sz w:val="36"/>
          <w:szCs w:val="36"/>
          <w:rtl/>
        </w:rPr>
        <w:t>لى حام بن نوح عليه السلام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970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97082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فكل</w:t>
      </w:r>
      <w:r w:rsidR="00C97082">
        <w:rPr>
          <w:rFonts w:ascii="Traditional Arabic" w:hAnsi="Traditional Arabic" w:cs="Traditional Arabic" w:hint="cs"/>
          <w:sz w:val="36"/>
          <w:szCs w:val="36"/>
          <w:rtl/>
        </w:rPr>
        <w:t xml:space="preserve"> تلك المناطق أغلبهم من حام، </w:t>
      </w:r>
      <w:r w:rsidR="00C97082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وهؤلاء</w:t>
      </w:r>
      <w:r w:rsidR="00C97082">
        <w:rPr>
          <w:rFonts w:ascii="Traditional Arabic" w:hAnsi="Traditional Arabic" w:cs="Traditional Arabic" w:hint="cs"/>
          <w:sz w:val="36"/>
          <w:szCs w:val="36"/>
          <w:rtl/>
        </w:rPr>
        <w:t xml:space="preserve"> الحبشة بلادهم وعرة، مليئة بالجبال، 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 xml:space="preserve">والغابات، </w:t>
      </w:r>
      <w:r w:rsidR="00C97082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ولذلك</w:t>
      </w:r>
      <w:r w:rsidR="00C97082">
        <w:rPr>
          <w:rFonts w:ascii="Traditional Arabic" w:hAnsi="Traditional Arabic" w:cs="Traditional Arabic" w:hint="cs"/>
          <w:sz w:val="36"/>
          <w:szCs w:val="36"/>
          <w:rtl/>
        </w:rPr>
        <w:t xml:space="preserve"> قال صلى الله عليه وسلم: </w:t>
      </w:r>
      <w:r w:rsidR="00245EB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245EB3" w:rsidRPr="00D94A12">
        <w:rPr>
          <w:rFonts w:ascii="Traditional Arabic" w:hAnsi="Traditional Arabic" w:cs="Traditional Arabic"/>
          <w:b/>
          <w:bCs/>
          <w:sz w:val="36"/>
          <w:szCs w:val="36"/>
          <w:rtl/>
        </w:rPr>
        <w:t>دَع</w:t>
      </w:r>
      <w:r w:rsidR="00245EB3">
        <w:rPr>
          <w:rFonts w:ascii="Traditional Arabic" w:hAnsi="Traditional Arabic" w:cs="Traditional Arabic"/>
          <w:b/>
          <w:bCs/>
          <w:sz w:val="36"/>
          <w:szCs w:val="36"/>
          <w:rtl/>
        </w:rPr>
        <w:t>ُوا الْحَبَشَةَ مَا وَدَعُوكُمْ</w:t>
      </w:r>
      <w:r w:rsidR="00245EB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C97082">
        <w:rPr>
          <w:rFonts w:ascii="Traditional Arabic" w:hAnsi="Traditional Arabic" w:cs="Traditional Arabic" w:hint="cs"/>
          <w:sz w:val="36"/>
          <w:szCs w:val="36"/>
          <w:rtl/>
        </w:rPr>
        <w:t>، لا تذهبوا إليهم لا تقاتلوهم إلا إن هم اعتدوا عليكم.</w:t>
      </w:r>
    </w:p>
    <w:p w14:paraId="01830957" w14:textId="2FDAFC73" w:rsidR="00C97082" w:rsidRDefault="00C97082" w:rsidP="008F4A9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الحبشة</w:t>
      </w:r>
      <w:r w:rsidR="002E47FB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 النجاشي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عنه،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الذي أسلم في عهد النبي صلى الله عليه وسلم، ومن الحبشة بلال الحبشي رضي الله تعالى عنه.</w:t>
      </w:r>
    </w:p>
    <w:p w14:paraId="165F9ED0" w14:textId="13D493DD" w:rsidR="003E57CA" w:rsidRDefault="003E57CA" w:rsidP="008F4A9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وأما الترك</w:t>
      </w:r>
      <w:r w:rsidR="002E47FB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فليسوا هم الذين في هذا الزمان في دولة تركيا</w:t>
      </w:r>
      <w:r w:rsidR="002E47FB">
        <w:rPr>
          <w:rFonts w:ascii="Traditional Arabic" w:hAnsi="Traditional Arabic" w:cs="Traditional Arabic" w:hint="cs"/>
          <w:sz w:val="36"/>
          <w:szCs w:val="36"/>
          <w:rtl/>
        </w:rPr>
        <w:t xml:space="preserve"> وإن كانوا من جملتهم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وإنما هم كما وصفهم النبي صلى الله عليه وسلم</w:t>
      </w:r>
      <w:r w:rsidR="0021643B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A34DF" w:rsidRPr="005A34DF">
        <w:rPr>
          <w:rFonts w:ascii="Traditional Arabic" w:hAnsi="Traditional Arabic" w:cs="Traditional Arabic"/>
          <w:b/>
          <w:bCs/>
          <w:sz w:val="36"/>
          <w:szCs w:val="36"/>
          <w:rtl/>
        </w:rPr>
        <w:t>«لَا تَقُومُ السَّاعَةُ حَتَّى تُقَاتِلُوا التُّرْكَ</w:t>
      </w:r>
      <w:r w:rsidR="005A34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A34DF" w:rsidRPr="005A34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صِغَارَ الْعُيُونِ، حُمْرَ الْوُجُوهِ، ذُلْفَ الْأُنُوفِ، كَأَنَّ وُجُوهَهُمُ الْمَجَانُّ الْمُطْرَقَةُ»</w:t>
      </w:r>
      <w:r w:rsid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A34DF" w:rsidRPr="005A34D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1643B" w:rsidRPr="00245EB3">
        <w:rPr>
          <w:rFonts w:ascii="Traditional Arabic" w:hAnsi="Traditional Arabic" w:cs="Traditional Arabic" w:hint="cs"/>
          <w:sz w:val="24"/>
          <w:szCs w:val="24"/>
          <w:rtl/>
        </w:rPr>
        <w:t>رواه</w:t>
      </w:r>
      <w:r w:rsidR="005A34DF" w:rsidRPr="00245EB3">
        <w:rPr>
          <w:rFonts w:ascii="Traditional Arabic" w:hAnsi="Traditional Arabic" w:cs="Traditional Arabic" w:hint="cs"/>
          <w:sz w:val="24"/>
          <w:szCs w:val="24"/>
          <w:rtl/>
        </w:rPr>
        <w:t xml:space="preserve"> أحمد واللفظ له،</w:t>
      </w:r>
      <w:r w:rsidR="0021643B" w:rsidRPr="00245EB3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5A34DF" w:rsidRPr="00245EB3">
        <w:rPr>
          <w:rFonts w:ascii="Traditional Arabic" w:hAnsi="Traditional Arabic" w:cs="Traditional Arabic" w:hint="cs"/>
          <w:sz w:val="24"/>
          <w:szCs w:val="24"/>
          <w:rtl/>
        </w:rPr>
        <w:t xml:space="preserve">ورواه </w:t>
      </w:r>
      <w:r w:rsidR="0021643B" w:rsidRPr="00245EB3">
        <w:rPr>
          <w:rFonts w:ascii="Traditional Arabic" w:hAnsi="Traditional Arabic" w:cs="Traditional Arabic" w:hint="cs"/>
          <w:sz w:val="24"/>
          <w:szCs w:val="24"/>
          <w:rtl/>
        </w:rPr>
        <w:t xml:space="preserve">أبو داود، وابن ماجه. </w:t>
      </w:r>
      <w:r w:rsidR="005A34DF" w:rsidRPr="00245EB3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5A34DF" w:rsidRPr="00245EB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A34DF" w:rsidRPr="00245EB3">
        <w:rPr>
          <w:rFonts w:ascii="Traditional Arabic" w:hAnsi="Traditional Arabic" w:cs="Traditional Arabic"/>
          <w:sz w:val="24"/>
          <w:szCs w:val="24"/>
          <w:rtl/>
        </w:rPr>
        <w:t>10861</w:t>
      </w:r>
      <w:r w:rsidR="005A34DF" w:rsidRPr="00245EB3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21643B" w:rsidRPr="00245EB3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21643B" w:rsidRPr="00245EB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1643B" w:rsidRPr="00245EB3">
        <w:rPr>
          <w:rFonts w:ascii="Traditional Arabic" w:hAnsi="Traditional Arabic" w:cs="Traditional Arabic"/>
          <w:sz w:val="24"/>
          <w:szCs w:val="24"/>
          <w:rtl/>
        </w:rPr>
        <w:t>4304</w:t>
      </w:r>
      <w:r w:rsidR="0021643B" w:rsidRPr="00245EB3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1643B" w:rsidRPr="00245EB3">
        <w:rPr>
          <w:sz w:val="24"/>
          <w:szCs w:val="24"/>
          <w:rtl/>
        </w:rPr>
        <w:t xml:space="preserve"> </w:t>
      </w:r>
      <w:r w:rsidR="0021643B" w:rsidRPr="00245EB3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21643B" w:rsidRPr="00245EB3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21643B" w:rsidRPr="00245EB3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21643B" w:rsidRPr="00245EB3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1643B" w:rsidRPr="00245EB3">
        <w:rPr>
          <w:rFonts w:ascii="Traditional Arabic" w:hAnsi="Traditional Arabic" w:cs="Traditional Arabic"/>
          <w:sz w:val="24"/>
          <w:szCs w:val="24"/>
          <w:rtl/>
        </w:rPr>
        <w:t>4097</w:t>
      </w:r>
      <w:r w:rsidR="0021643B" w:rsidRPr="00245EB3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21643B" w:rsidRPr="002164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ذلف الأنوف، أ</w:t>
      </w:r>
      <w:r w:rsidR="0021643B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45EB3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فطس الأنف، </w:t>
      </w:r>
      <w:r w:rsidR="0021643B">
        <w:rPr>
          <w:rFonts w:ascii="Traditional Arabic" w:hAnsi="Traditional Arabic" w:cs="Traditional Arabic" w:hint="cs"/>
          <w:sz w:val="36"/>
          <w:szCs w:val="36"/>
          <w:rtl/>
        </w:rPr>
        <w:t xml:space="preserve">الواحد منهم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أفطس ك</w:t>
      </w:r>
      <w:r w:rsidR="0021643B">
        <w:rPr>
          <w:rFonts w:ascii="Traditional Arabic" w:hAnsi="Traditional Arabic" w:cs="Traditional Arabic" w:hint="cs"/>
          <w:sz w:val="36"/>
          <w:szCs w:val="36"/>
          <w:rtl/>
        </w:rPr>
        <w:t xml:space="preserve">ما هم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بلاد الشرق.</w:t>
      </w:r>
    </w:p>
    <w:p w14:paraId="01787C18" w14:textId="2BC1C2F7" w:rsidR="00A87E3C" w:rsidRDefault="005A34DF" w:rsidP="00245EB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فالترك؛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بلادهم مليئة بشدة البرد ووعورة المكان، فلم يؤمر الصحابة رضي الله تعالى عنهم بمقاتلتهم، بل بتركهم ما داموا تاركين لهم، </w:t>
      </w:r>
      <w:r w:rsidR="003E57CA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وبالفعل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عندما حدث في عهد معاوية رضي الله عنه اقتتال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مع أولئك الترك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غضب معاوية </w:t>
      </w:r>
      <w:r w:rsidR="00A87E3C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عنه؛ </w:t>
      </w:r>
      <w:r w:rsidR="003E57CA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متذكرا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حديث النبي صلى الله عليه وسلم</w:t>
      </w:r>
      <w:r w:rsidR="00A87E3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E57CA" w:rsidRPr="00245E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بأنه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إذا استثير هؤلاء الترك</w:t>
      </w:r>
      <w:r w:rsidR="00A87E3C">
        <w:rPr>
          <w:rFonts w:ascii="Traditional Arabic" w:hAnsi="Traditional Arabic" w:cs="Traditional Arabic" w:hint="cs"/>
          <w:sz w:val="36"/>
          <w:szCs w:val="36"/>
          <w:rtl/>
        </w:rPr>
        <w:t xml:space="preserve"> فإنهم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7E3C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يجلون العرب </w:t>
      </w:r>
      <w:r w:rsidR="0023707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منابت الشيح،</w:t>
      </w:r>
      <w:r w:rsidR="00A87E3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6FEE362" w14:textId="33CFCBC1" w:rsidR="00237077" w:rsidRPr="00A87E3C" w:rsidRDefault="00A87E3C" w:rsidP="00245EB3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فقد جاء؛ أن [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 xml:space="preserve">مُعَاوِيَةَ بْنَ حُدَيْجٍ يَقُولُ: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>كُنْتُ عِنْدَ مُعَاوِيَةَ بْنِ أَبِي سُفْيَانَ رَضِيَ اللَّهُ عَنْهُ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 xml:space="preserve"> حِينَ جَاءَهُ كِتَابُ عَامِلِهِ يُخْبِرُهُ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 xml:space="preserve"> أَنَّهُ وَقَعَ بالترك وهزمهم، وكثرة مَنْ قَتَلَ مِنْهُمْ، وَكَثْرَةُ مَا غَنِمَ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 xml:space="preserve">، فَغَضِبَ معاوية رضي الله عنه في ذَلِكَ، ثُمَّ أَمَرَ أَنْ يُكْتَبَ إِلَيْهِ: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>قَدْ فهمت ما ذكرته مِمَّا قَتَلْتَ وَغَنِمْتَ، فَلَا أَعْلَمَنَّ مَا عُدْتَ لِشَيْءٍ مِنْ ذَلِكَ، وَلَا قَاتَلْتَهُمْ حَتَّى يَأْتِيَكَ أمري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=قال ا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>بْن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 xml:space="preserve"> حُدَيْجٍ</w:t>
      </w:r>
      <w:r>
        <w:rPr>
          <w:rFonts w:ascii="Traditional Arabic" w:hAnsi="Traditional Arabic" w:cs="Traditional Arabic" w:hint="cs"/>
          <w:sz w:val="36"/>
          <w:szCs w:val="36"/>
          <w:rtl/>
        </w:rPr>
        <w:t>= (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>قلت له: لِمَ يَا أَمِيرَ الْمُؤْمِنِينَ؟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سَمِعْتُ رَسُولَ اللَّهِ 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>صَلَّى اللَّهُ</w:t>
      </w:r>
      <w:r w:rsidR="00245EB3">
        <w:rPr>
          <w:rFonts w:ascii="Traditional Arabic" w:hAnsi="Traditional Arabic" w:cs="Traditional Arabic"/>
          <w:sz w:val="36"/>
          <w:szCs w:val="36"/>
          <w:rtl/>
        </w:rPr>
        <w:t xml:space="preserve"> عَلَيْهِ وَسَلَّمَ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  <w:r w:rsidRPr="00A87E3C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الترك تجلي العرب حتى تلحقها بمنابت الشيح والقيصوم"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 xml:space="preserve"> فأكره قتالهم 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A87E3C">
        <w:rPr>
          <w:rFonts w:ascii="Traditional Arabic" w:hAnsi="Traditional Arabic" w:cs="Traditional Arabic"/>
          <w:sz w:val="36"/>
          <w:szCs w:val="36"/>
          <w:rtl/>
        </w:rPr>
        <w:t>.</w:t>
      </w:r>
      <w:r w:rsidR="003E57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>والحديث جاء من عدة طرق وله شواهد، قال محققو الكتاب: [</w:t>
      </w:r>
      <w:r w:rsidR="00237077" w:rsidRPr="0020571C">
        <w:rPr>
          <w:rFonts w:ascii="Traditional Arabic" w:hAnsi="Traditional Arabic" w:cs="Traditional Arabic"/>
          <w:b/>
          <w:bCs/>
          <w:sz w:val="28"/>
          <w:szCs w:val="28"/>
          <w:rtl/>
        </w:rPr>
        <w:t>وجملة القول</w:t>
      </w:r>
      <w:r w:rsidRPr="002057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  <w:r w:rsidR="00237077" w:rsidRPr="00A87E3C">
        <w:rPr>
          <w:rFonts w:ascii="Traditional Arabic" w:hAnsi="Traditional Arabic" w:cs="Traditional Arabic"/>
          <w:sz w:val="28"/>
          <w:szCs w:val="28"/>
          <w:rtl/>
        </w:rPr>
        <w:t xml:space="preserve"> أن حديث الباب يرتقي بهذه الطرق والشواهد لدرجة الحسن لغيره، والله أعلم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>]</w:t>
      </w:r>
      <w:r w:rsidR="00237077" w:rsidRPr="00A87E3C">
        <w:rPr>
          <w:rFonts w:ascii="Traditional Arabic" w:hAnsi="Traditional Arabic" w:cs="Traditional Arabic"/>
          <w:sz w:val="28"/>
          <w:szCs w:val="28"/>
          <w:rtl/>
        </w:rPr>
        <w:t>.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 xml:space="preserve"> انظر</w:t>
      </w:r>
      <w:r w:rsidRPr="00A87E3C">
        <w:rPr>
          <w:rFonts w:ascii="Traditional Arabic" w:hAnsi="Traditional Arabic" w:cs="Traditional Arabic"/>
          <w:sz w:val="28"/>
          <w:szCs w:val="28"/>
          <w:rtl/>
        </w:rPr>
        <w:t xml:space="preserve"> المطالب العالية محققا 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>لا</w:t>
      </w:r>
      <w:r w:rsidRPr="00A87E3C">
        <w:rPr>
          <w:rFonts w:ascii="Traditional Arabic" w:hAnsi="Traditional Arabic" w:cs="Traditional Arabic"/>
          <w:sz w:val="28"/>
          <w:szCs w:val="28"/>
          <w:rtl/>
        </w:rPr>
        <w:t>بن حجر العسقلاني (المتوفى: 852هـ)</w:t>
      </w:r>
      <w:r w:rsidR="00245EB3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87E3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 xml:space="preserve">تحقيق </w:t>
      </w:r>
      <w:r w:rsidRPr="00A87E3C">
        <w:rPr>
          <w:rFonts w:ascii="Traditional Arabic" w:hAnsi="Traditional Arabic" w:cs="Traditional Arabic"/>
          <w:sz w:val="28"/>
          <w:szCs w:val="28"/>
          <w:rtl/>
        </w:rPr>
        <w:t xml:space="preserve">مجموعة من الباحثين في 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A87E3C">
        <w:rPr>
          <w:rFonts w:ascii="Traditional Arabic" w:hAnsi="Traditional Arabic" w:cs="Traditional Arabic"/>
          <w:sz w:val="28"/>
          <w:szCs w:val="28"/>
          <w:rtl/>
        </w:rPr>
        <w:t>17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A87E3C">
        <w:rPr>
          <w:rFonts w:ascii="Traditional Arabic" w:hAnsi="Traditional Arabic" w:cs="Traditional Arabic"/>
          <w:sz w:val="28"/>
          <w:szCs w:val="28"/>
          <w:rtl/>
        </w:rPr>
        <w:t xml:space="preserve"> رسالة جامعية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A87E3C">
        <w:rPr>
          <w:rFonts w:ascii="Traditional Arabic" w:hAnsi="Traditional Arabic" w:cs="Traditional Arabic"/>
          <w:sz w:val="28"/>
          <w:szCs w:val="28"/>
          <w:rtl/>
        </w:rPr>
        <w:t xml:space="preserve">تنسيق: د. سعد بن ناصر بن عبد العزيز </w:t>
      </w:r>
      <w:proofErr w:type="spellStart"/>
      <w:r w:rsidRPr="00A87E3C">
        <w:rPr>
          <w:rFonts w:ascii="Traditional Arabic" w:hAnsi="Traditional Arabic" w:cs="Traditional Arabic"/>
          <w:sz w:val="28"/>
          <w:szCs w:val="28"/>
          <w:rtl/>
        </w:rPr>
        <w:t>الشَّثري</w:t>
      </w:r>
      <w:proofErr w:type="spellEnd"/>
      <w:r w:rsidRPr="00A87E3C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 xml:space="preserve">ج </w:t>
      </w:r>
      <w:r w:rsidRPr="00A87E3C">
        <w:rPr>
          <w:rFonts w:ascii="Traditional Arabic" w:hAnsi="Traditional Arabic" w:cs="Traditional Arabic"/>
          <w:sz w:val="28"/>
          <w:szCs w:val="28"/>
          <w:rtl/>
        </w:rPr>
        <w:t xml:space="preserve">18/ </w:t>
      </w:r>
      <w:r w:rsidRPr="00A87E3C">
        <w:rPr>
          <w:rFonts w:ascii="Traditional Arabic" w:hAnsi="Traditional Arabic" w:cs="Traditional Arabic" w:hint="cs"/>
          <w:sz w:val="28"/>
          <w:szCs w:val="28"/>
          <w:rtl/>
        </w:rPr>
        <w:t xml:space="preserve">ص </w:t>
      </w:r>
      <w:r w:rsidRPr="00A87E3C">
        <w:rPr>
          <w:rFonts w:ascii="Traditional Arabic" w:hAnsi="Traditional Arabic" w:cs="Traditional Arabic"/>
          <w:sz w:val="28"/>
          <w:szCs w:val="28"/>
          <w:rtl/>
        </w:rPr>
        <w:t>322)</w:t>
      </w:r>
    </w:p>
    <w:p w14:paraId="77B2FBCC" w14:textId="34FA0CC0" w:rsidR="003E57CA" w:rsidRDefault="003E57CA" w:rsidP="008F4A9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057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7E3C">
        <w:rPr>
          <w:rFonts w:ascii="Traditional Arabic" w:hAnsi="Traditional Arabic" w:cs="Traditional Arabic" w:hint="cs"/>
          <w:sz w:val="36"/>
          <w:szCs w:val="36"/>
          <w:rtl/>
        </w:rPr>
        <w:t>أن الترك سي</w:t>
      </w:r>
      <w:r>
        <w:rPr>
          <w:rFonts w:ascii="Traditional Arabic" w:hAnsi="Traditional Arabic" w:cs="Traditional Arabic" w:hint="cs"/>
          <w:sz w:val="36"/>
          <w:szCs w:val="36"/>
          <w:rtl/>
        </w:rPr>
        <w:t>تسلطون عل</w:t>
      </w:r>
      <w:r w:rsidR="00237077">
        <w:rPr>
          <w:rFonts w:ascii="Traditional Arabic" w:hAnsi="Traditional Arabic" w:cs="Traditional Arabic" w:hint="cs"/>
          <w:sz w:val="36"/>
          <w:szCs w:val="36"/>
          <w:rtl/>
        </w:rPr>
        <w:t>ى العرب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وبالفعل تسل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طت الترك 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 xml:space="preserve">على العرب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ذلك الزمان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قتلوا آخر الخلفاء من الدولة العباسية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المعتصم، وتولوا الأمور عندما انتهت دولة السلاجقة، وأمسكوا بزمام الأمور في مشارق الأرض ومغاربها التي هي تحت المسلمين.</w:t>
      </w:r>
    </w:p>
    <w:p w14:paraId="5B82C2AA" w14:textId="015C810F" w:rsidR="003E57CA" w:rsidRDefault="003E57CA" w:rsidP="008F4A9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057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الحديث قد ينطبق على المسلمين في ذلك الزمان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الذين لم يذهبوا إلى الحبشة التي هي إثيوبيا حاليا، لم يحاربوهم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دخلها الإسلام عن طريق التجارة والمعاملة الحسنة، وأما في جهة الشمال فصارت الفتوحات الإسلامية التي كانت نتيجتها ال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وقائع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التاريخية المعروفة.</w:t>
      </w:r>
    </w:p>
    <w:p w14:paraId="6093FF09" w14:textId="47628EE5" w:rsidR="003E57CA" w:rsidRDefault="003E57CA" w:rsidP="008F4A9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057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آخر الزمان</w:t>
      </w:r>
      <w:r w:rsidR="00A179CE" w:rsidRPr="002057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سيكون اقتتال آخر بين المسلمين وبين أولئك الموصوفون بصغار العيون وذلف الأنوف وفطسها، وكأن وجوههم المجان المطرقة، سيكون هناك حروب أخرى، لا مجال لذكرها في هذا الوقت، لا ندري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نلحقها أو يلحقها أحفادنا أو أولادنا، أو أحفادهم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نترك ذلك إلى الله سبحانه وتعالى.</w:t>
      </w:r>
    </w:p>
    <w:p w14:paraId="4B9AA9D6" w14:textId="691DECA1" w:rsidR="00A441E8" w:rsidRDefault="003E57CA" w:rsidP="008F4A9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وأما الآن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فقد تكالبت الأمم على المسلمين عامة،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 العرب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خاصة،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واستهان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العرب</w:t>
      </w:r>
      <w:r w:rsidR="008B5F43">
        <w:rPr>
          <w:rFonts w:ascii="Traditional Arabic" w:hAnsi="Traditional Arabic" w:cs="Traditional Arabic" w:hint="cs"/>
          <w:sz w:val="36"/>
          <w:szCs w:val="36"/>
          <w:rtl/>
        </w:rPr>
        <w:t>ُ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بأنفسهم حتى تجد الناس في هذا الزمان، يستهينون بالعرب، يستهينون أي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استهانة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أن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النبي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عربي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والقرآن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لغته عربي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والعرب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اختارهم الله عز وجل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بين الأجناس التي خلقها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41E8"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وشر</w:t>
      </w:r>
      <w:r w:rsidR="00A179CE"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441E8"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فها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على جميع الأجناس، هذا في العموم، </w:t>
      </w:r>
      <w:r w:rsidR="00A441E8"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وأما في الخصوص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فقد يكون غير</w:t>
      </w:r>
      <w:r w:rsidR="00A179C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العربي فردا </w:t>
      </w:r>
      <w:r w:rsidR="001B2C57">
        <w:rPr>
          <w:rFonts w:ascii="Traditional Arabic" w:hAnsi="Traditional Arabic" w:cs="Traditional Arabic" w:hint="cs"/>
          <w:sz w:val="36"/>
          <w:szCs w:val="36"/>
          <w:rtl/>
        </w:rPr>
        <w:t xml:space="preserve">من الأفراد 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="001B2C57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من ألف عربي، </w:t>
      </w:r>
      <w:r w:rsidR="00A441E8"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كبلال</w:t>
      </w:r>
      <w:r w:rsidR="001B2C57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خير من ألف من مثل أبي جهل</w:t>
      </w:r>
      <w:r w:rsidR="001B2C5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41E8"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ونحو ذلك كما قال العلماء</w:t>
      </w:r>
      <w:r w:rsidR="001B2C57"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كتفضيل الرجال على النساء، هذا في العموم، وقد تكون 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امرأة خير من ألف رجل، </w:t>
      </w:r>
      <w:r w:rsidR="00A441E8"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كسمية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B2C57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عنها 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>وغيرها رضي الله عنهم أجمعين خير من رجال ليست عندهم تلك العقيدة</w:t>
      </w:r>
      <w:r w:rsidR="001B2C5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41E8"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 w:rsidR="00A441E8">
        <w:rPr>
          <w:rFonts w:ascii="Traditional Arabic" w:hAnsi="Traditional Arabic" w:cs="Traditional Arabic" w:hint="cs"/>
          <w:sz w:val="36"/>
          <w:szCs w:val="36"/>
          <w:rtl/>
        </w:rPr>
        <w:t xml:space="preserve"> ذلك الاتباع للنبي صلى الله عليه وسلم.</w:t>
      </w:r>
    </w:p>
    <w:p w14:paraId="732861A6" w14:textId="77777777" w:rsidR="00A441E8" w:rsidRDefault="00A441E8" w:rsidP="008F4A9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فنسأل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عز وجل أن يصلي وأن يسلم على رسوله محمد صلى الله عليه وسلم، </w:t>
      </w:r>
      <w:proofErr w:type="spellStart"/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أجمعين.</w:t>
      </w:r>
    </w:p>
    <w:p w14:paraId="6980B9B8" w14:textId="613E96B9" w:rsidR="00BF4B28" w:rsidRDefault="00BF4B28" w:rsidP="0077692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28FD4044" w14:textId="06577CB9" w:rsidR="008C7EA4" w:rsidRDefault="008C7EA4" w:rsidP="0077692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B2C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بارك لنا فيما أعطيتنا، </w:t>
      </w:r>
      <w:r w:rsidRPr="001B2C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قنا عذاب قبورنا، </w:t>
      </w:r>
      <w:r w:rsidR="008B5F43" w:rsidRPr="001B2C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="008B5F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عذاب النار،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وأدخلنا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الجنة مع الأبرار يا عزيز يا غفار.</w:t>
      </w:r>
    </w:p>
    <w:p w14:paraId="179EFC1C" w14:textId="616E9F6A" w:rsidR="008C7EA4" w:rsidRDefault="008C7EA4" w:rsidP="0077692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B2C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وحد صفوفنا،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وألف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قلوبنا،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وأزل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الغل والحقد والحسد والبغضاء من صدورنا،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وانصرنا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عدوك وعدونا.</w:t>
      </w:r>
    </w:p>
    <w:p w14:paraId="6BE695BF" w14:textId="28687002" w:rsidR="008C7EA4" w:rsidRPr="0077692B" w:rsidRDefault="008C7EA4" w:rsidP="0077692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B2C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ذنبا إلا غفرته،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هما إلا فرجته،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دينا إلا قضيته،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مريضا 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شفيته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مبتل</w:t>
      </w:r>
      <w:r w:rsidR="001B2C57">
        <w:rPr>
          <w:rFonts w:ascii="Traditional Arabic" w:hAnsi="Traditional Arabic" w:cs="Traditional Arabic" w:hint="cs"/>
          <w:sz w:val="36"/>
          <w:szCs w:val="36"/>
          <w:rtl/>
        </w:rPr>
        <w:t>ىً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</w:t>
      </w:r>
      <w:r w:rsidRPr="008B5F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غائبا إلا رددته إلى أهله سالما غانما يا رب العالمين.</w:t>
      </w:r>
    </w:p>
    <w:p w14:paraId="5FE8F835" w14:textId="76EE96DD" w:rsidR="00BF4B28" w:rsidRPr="0077692B" w:rsidRDefault="00BF4B28" w:rsidP="008C7EA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فُكَّ أسر المأسورين،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وسجن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المسجونين،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واقض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الدين عن المدينين،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ونفس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كرب المكروبين،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وفرج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هم المهمومين،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برحمتك</w:t>
      </w:r>
      <w:r w:rsidRPr="0077692B">
        <w:rPr>
          <w:rFonts w:ascii="Traditional Arabic" w:hAnsi="Traditional Arabic" w:cs="Traditional Arabic" w:hint="cs"/>
          <w:sz w:val="36"/>
          <w:szCs w:val="36"/>
          <w:rtl/>
        </w:rPr>
        <w:t xml:space="preserve"> يا أرحم الراحمين.</w:t>
      </w:r>
    </w:p>
    <w:p w14:paraId="0786FCB9" w14:textId="77777777" w:rsidR="00BF4B28" w:rsidRPr="0077692B" w:rsidRDefault="00BF4B28" w:rsidP="00BF4B28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وَأَقِمِ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77692B">
        <w:rPr>
          <w:rFonts w:ascii="Traditional Arabic" w:hAnsi="Traditional Arabic" w:cs="Traditional Arabic"/>
          <w:b/>
          <w:bCs/>
          <w:sz w:val="36"/>
          <w:szCs w:val="36"/>
          <w:rtl/>
        </w:rPr>
        <w:t>}.</w:t>
      </w:r>
      <w:r w:rsidRPr="007769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692B">
        <w:rPr>
          <w:rFonts w:ascii="Traditional Arabic" w:hAnsi="Traditional Arabic" w:cs="Traditional Arabic"/>
          <w:sz w:val="24"/>
          <w:szCs w:val="24"/>
          <w:rtl/>
        </w:rPr>
        <w:t>(</w:t>
      </w:r>
      <w:r w:rsidRPr="0077692B">
        <w:rPr>
          <w:rFonts w:ascii="Traditional Arabic" w:hAnsi="Traditional Arabic" w:cs="Traditional Arabic" w:hint="cs"/>
          <w:sz w:val="24"/>
          <w:szCs w:val="24"/>
          <w:rtl/>
        </w:rPr>
        <w:t>العنكبوت</w:t>
      </w:r>
      <w:r w:rsidRPr="0077692B">
        <w:rPr>
          <w:rFonts w:ascii="Traditional Arabic" w:hAnsi="Traditional Arabic" w:cs="Traditional Arabic"/>
          <w:sz w:val="24"/>
          <w:szCs w:val="24"/>
          <w:rtl/>
        </w:rPr>
        <w:t>: 45).</w:t>
      </w:r>
    </w:p>
    <w:p w14:paraId="6099F529" w14:textId="687D0C63" w:rsidR="00BF4B28" w:rsidRPr="0077692B" w:rsidRDefault="00B129D4" w:rsidP="00BF4B28">
      <w:pPr>
        <w:ind w:firstLine="509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ألف بين حروفها وكلماتها وجمع</w:t>
      </w:r>
      <w:r w:rsidR="00BF4B28" w:rsidRPr="0077692B">
        <w:rPr>
          <w:rFonts w:ascii="Traditional Arabic" w:hAnsi="Traditional Arabic" w:cs="Traditional Arabic" w:hint="cs"/>
          <w:sz w:val="30"/>
          <w:szCs w:val="30"/>
          <w:rtl/>
        </w:rPr>
        <w:t>ها وخطبها</w:t>
      </w:r>
    </w:p>
    <w:p w14:paraId="0D5F0954" w14:textId="3C92D7A5" w:rsidR="00BF4B28" w:rsidRPr="0077692B" w:rsidRDefault="003F6199" w:rsidP="00C91E11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</w:t>
      </w:r>
      <w:r w:rsidR="00BF4B28" w:rsidRPr="0077692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BF4B28" w:rsidRPr="0077692B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C91E11">
        <w:rPr>
          <w:rFonts w:ascii="Traditional Arabic" w:hAnsi="Traditional Arabic" w:cs="Traditional Arabic" w:hint="cs"/>
          <w:sz w:val="30"/>
          <w:szCs w:val="30"/>
          <w:rtl/>
        </w:rPr>
        <w:t>نفع الله</w:t>
      </w:r>
      <w:r w:rsidR="003B2DD2">
        <w:rPr>
          <w:rFonts w:ascii="Traditional Arabic" w:hAnsi="Traditional Arabic" w:cs="Traditional Arabic" w:hint="cs"/>
          <w:sz w:val="30"/>
          <w:szCs w:val="30"/>
          <w:rtl/>
        </w:rPr>
        <w:t xml:space="preserve"> به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البلاد والعباد</w:t>
      </w:r>
      <w:r w:rsidR="00BF4B28" w:rsidRPr="0077692B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11F5906B" w14:textId="77777777" w:rsidR="00BF4B28" w:rsidRPr="002256D4" w:rsidRDefault="00BF4B28" w:rsidP="00BF4B28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7692B">
        <w:rPr>
          <w:rFonts w:ascii="Traditional Arabic" w:hAnsi="Traditional Arabic" w:cs="Traditional Arabic" w:hint="cs"/>
          <w:sz w:val="36"/>
          <w:szCs w:val="36"/>
          <w:rtl/>
        </w:rPr>
        <w:t>مسجد الزعفران- المغازي- الوسطى- غزة- فلسطين.</w:t>
      </w:r>
    </w:p>
    <w:p w14:paraId="5BB4DFA0" w14:textId="77777777" w:rsidR="00961DC1" w:rsidRDefault="00C91E11" w:rsidP="00C91E11">
      <w:pPr>
        <w:ind w:firstLine="429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12</w:t>
      </w:r>
      <w:r w:rsidR="00BF4B28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B57DB2">
        <w:rPr>
          <w:rFonts w:ascii="Traditional Arabic" w:hAnsi="Traditional Arabic" w:cs="Traditional Arabic" w:hint="cs"/>
          <w:sz w:val="30"/>
          <w:szCs w:val="30"/>
          <w:rtl/>
        </w:rPr>
        <w:t>ذو القعدة</w:t>
      </w:r>
      <w:r w:rsidR="00961DC1">
        <w:rPr>
          <w:rFonts w:ascii="Traditional Arabic" w:hAnsi="Traditional Arabic" w:cs="Traditional Arabic" w:hint="cs"/>
          <w:sz w:val="30"/>
          <w:szCs w:val="30"/>
          <w:rtl/>
        </w:rPr>
        <w:t xml:space="preserve"> 1441هـ،</w:t>
      </w:r>
    </w:p>
    <w:p w14:paraId="5468B4F1" w14:textId="655889C4" w:rsidR="00BF4B28" w:rsidRPr="008965BC" w:rsidRDefault="00BF4B28" w:rsidP="008B5F43">
      <w:pPr>
        <w:ind w:firstLine="42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lastRenderedPageBreak/>
        <w:t xml:space="preserve">وفق: </w:t>
      </w:r>
      <w:r w:rsidR="00C91E11">
        <w:rPr>
          <w:rFonts w:ascii="Traditional Arabic" w:hAnsi="Traditional Arabic" w:cs="Traditional Arabic" w:hint="cs"/>
          <w:sz w:val="30"/>
          <w:szCs w:val="30"/>
          <w:rtl/>
        </w:rPr>
        <w:t>3/ 7</w:t>
      </w:r>
      <w:r>
        <w:rPr>
          <w:rFonts w:ascii="Traditional Arabic" w:hAnsi="Traditional Arabic" w:cs="Traditional Arabic" w:hint="cs"/>
          <w:sz w:val="30"/>
          <w:szCs w:val="30"/>
          <w:rtl/>
        </w:rPr>
        <w:t>/ 2020</w:t>
      </w:r>
      <w:r w:rsidRPr="001F4C86">
        <w:rPr>
          <w:rFonts w:ascii="Traditional Arabic" w:hAnsi="Traditional Arabic" w:cs="Traditional Arabic" w:hint="cs"/>
          <w:sz w:val="30"/>
          <w:szCs w:val="30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BF4B28" w:rsidRPr="008965BC" w:rsidSect="0083257B">
      <w:footerReference w:type="default" r:id="rId7"/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7DC9D" w14:textId="77777777" w:rsidR="003E4558" w:rsidRDefault="003E4558" w:rsidP="00B57DB2">
      <w:pPr>
        <w:spacing w:after="0" w:line="240" w:lineRule="auto"/>
      </w:pPr>
      <w:r>
        <w:separator/>
      </w:r>
    </w:p>
  </w:endnote>
  <w:endnote w:type="continuationSeparator" w:id="0">
    <w:p w14:paraId="43651E07" w14:textId="77777777" w:rsidR="003E4558" w:rsidRDefault="003E4558" w:rsidP="00B5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02369405"/>
      <w:docPartObj>
        <w:docPartGallery w:val="Page Numbers (Bottom of Page)"/>
        <w:docPartUnique/>
      </w:docPartObj>
    </w:sdtPr>
    <w:sdtContent>
      <w:p w14:paraId="08BDBF6D" w14:textId="35AE2092" w:rsidR="00961DC1" w:rsidRDefault="00961D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F43" w:rsidRPr="008B5F4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14:paraId="2E5B7528" w14:textId="77777777" w:rsidR="00961DC1" w:rsidRDefault="00961D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5D07" w14:textId="77777777" w:rsidR="003E4558" w:rsidRDefault="003E4558" w:rsidP="00B57DB2">
      <w:pPr>
        <w:spacing w:after="0" w:line="240" w:lineRule="auto"/>
      </w:pPr>
      <w:r>
        <w:separator/>
      </w:r>
    </w:p>
  </w:footnote>
  <w:footnote w:type="continuationSeparator" w:id="0">
    <w:p w14:paraId="647976FE" w14:textId="77777777" w:rsidR="003E4558" w:rsidRDefault="003E4558" w:rsidP="00B5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67"/>
    <w:rsid w:val="00030CB1"/>
    <w:rsid w:val="000966E5"/>
    <w:rsid w:val="000E54F8"/>
    <w:rsid w:val="000F16C5"/>
    <w:rsid w:val="0018618D"/>
    <w:rsid w:val="001B2C57"/>
    <w:rsid w:val="001D525F"/>
    <w:rsid w:val="001E0349"/>
    <w:rsid w:val="0020571C"/>
    <w:rsid w:val="0021643B"/>
    <w:rsid w:val="00237077"/>
    <w:rsid w:val="00245EB3"/>
    <w:rsid w:val="00276565"/>
    <w:rsid w:val="002D397F"/>
    <w:rsid w:val="002E47FB"/>
    <w:rsid w:val="002F3D5D"/>
    <w:rsid w:val="003139D0"/>
    <w:rsid w:val="00367EFE"/>
    <w:rsid w:val="003804E9"/>
    <w:rsid w:val="00392C67"/>
    <w:rsid w:val="003B2DD2"/>
    <w:rsid w:val="003D6916"/>
    <w:rsid w:val="003E1C26"/>
    <w:rsid w:val="003E4558"/>
    <w:rsid w:val="003E57CA"/>
    <w:rsid w:val="003F6199"/>
    <w:rsid w:val="00556796"/>
    <w:rsid w:val="00591C4B"/>
    <w:rsid w:val="00592EB2"/>
    <w:rsid w:val="005A34DF"/>
    <w:rsid w:val="00610ACE"/>
    <w:rsid w:val="006D3BC1"/>
    <w:rsid w:val="006E2788"/>
    <w:rsid w:val="007542DF"/>
    <w:rsid w:val="0077692B"/>
    <w:rsid w:val="007A53D5"/>
    <w:rsid w:val="00815916"/>
    <w:rsid w:val="0083257B"/>
    <w:rsid w:val="00893418"/>
    <w:rsid w:val="008965BC"/>
    <w:rsid w:val="00896E46"/>
    <w:rsid w:val="008B5F43"/>
    <w:rsid w:val="008C7EA4"/>
    <w:rsid w:val="008F4A9D"/>
    <w:rsid w:val="00920796"/>
    <w:rsid w:val="009424ED"/>
    <w:rsid w:val="00961DC1"/>
    <w:rsid w:val="00A179CE"/>
    <w:rsid w:val="00A441E8"/>
    <w:rsid w:val="00A573A0"/>
    <w:rsid w:val="00A65D48"/>
    <w:rsid w:val="00A70FB8"/>
    <w:rsid w:val="00A87E3C"/>
    <w:rsid w:val="00AC2F9D"/>
    <w:rsid w:val="00AE380D"/>
    <w:rsid w:val="00B129D4"/>
    <w:rsid w:val="00B57DB2"/>
    <w:rsid w:val="00B7225A"/>
    <w:rsid w:val="00B82BB7"/>
    <w:rsid w:val="00BF4B28"/>
    <w:rsid w:val="00C14903"/>
    <w:rsid w:val="00C531F8"/>
    <w:rsid w:val="00C6685F"/>
    <w:rsid w:val="00C91E11"/>
    <w:rsid w:val="00C97082"/>
    <w:rsid w:val="00CD185D"/>
    <w:rsid w:val="00CD767C"/>
    <w:rsid w:val="00D1097C"/>
    <w:rsid w:val="00D16B23"/>
    <w:rsid w:val="00D31AF6"/>
    <w:rsid w:val="00D74419"/>
    <w:rsid w:val="00D91CE5"/>
    <w:rsid w:val="00D94A12"/>
    <w:rsid w:val="00DA5870"/>
    <w:rsid w:val="00DD2DC3"/>
    <w:rsid w:val="00E13F1F"/>
    <w:rsid w:val="00E60A5C"/>
    <w:rsid w:val="00E8132A"/>
    <w:rsid w:val="00EA65E4"/>
    <w:rsid w:val="00EB60D7"/>
    <w:rsid w:val="00EE1985"/>
    <w:rsid w:val="00F02AA1"/>
    <w:rsid w:val="00F5459E"/>
    <w:rsid w:val="00F92263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40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57DB2"/>
  </w:style>
  <w:style w:type="paragraph" w:styleId="a4">
    <w:name w:val="footer"/>
    <w:basedOn w:val="a"/>
    <w:link w:val="Char0"/>
    <w:uiPriority w:val="99"/>
    <w:unhideWhenUsed/>
    <w:rsid w:val="00B57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57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57DB2"/>
  </w:style>
  <w:style w:type="paragraph" w:styleId="a4">
    <w:name w:val="footer"/>
    <w:basedOn w:val="a"/>
    <w:link w:val="Char0"/>
    <w:uiPriority w:val="99"/>
    <w:unhideWhenUsed/>
    <w:rsid w:val="00B57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5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6</cp:revision>
  <dcterms:created xsi:type="dcterms:W3CDTF">2020-07-06T09:03:00Z</dcterms:created>
  <dcterms:modified xsi:type="dcterms:W3CDTF">2020-07-06T10:21:00Z</dcterms:modified>
</cp:coreProperties>
</file>