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3F14" w14:textId="77777777" w:rsidR="001C5A96" w:rsidRPr="00552894" w:rsidRDefault="00DC75FC" w:rsidP="001C5A96">
      <w:pPr>
        <w:ind w:firstLine="288"/>
        <w:jc w:val="center"/>
        <w:rPr>
          <w:rFonts w:ascii="Traditional Arabic" w:hAnsi="Traditional Arabic" w:cs="DecoType Naskh Special"/>
          <w:sz w:val="36"/>
          <w:szCs w:val="36"/>
          <w:rtl/>
        </w:rPr>
      </w:pPr>
      <w:bookmarkStart w:id="0" w:name="_Hlk31362766"/>
      <w:bookmarkStart w:id="1" w:name="_Hlk31192370"/>
      <w:r w:rsidRPr="00552894">
        <w:rPr>
          <w:rFonts w:ascii="Traditional Arabic" w:hAnsi="Traditional Arabic" w:cs="DecoType Naskh Special" w:hint="cs"/>
          <w:sz w:val="36"/>
          <w:szCs w:val="36"/>
          <w:rtl/>
        </w:rPr>
        <w:t>يَا أَهْلَ الكَلاَمِ وَالإِعْلاَمِ</w:t>
      </w:r>
    </w:p>
    <w:p w14:paraId="352587BD" w14:textId="7F7C9A4F" w:rsidR="009B744C" w:rsidRPr="00552894" w:rsidRDefault="00DC75FC" w:rsidP="001C5A96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DecoType Naskh Special" w:hint="cs"/>
          <w:sz w:val="36"/>
          <w:szCs w:val="36"/>
          <w:rtl/>
        </w:rPr>
        <w:t xml:space="preserve">لاَ تَلُومُوْنَا عَلَى حُبِّ </w:t>
      </w:r>
      <w:r w:rsidR="008F547E" w:rsidRPr="00552894">
        <w:rPr>
          <w:rFonts w:ascii="Traditional Arabic" w:hAnsi="Traditional Arabic" w:cs="DecoType Naskh Special" w:hint="cs"/>
          <w:sz w:val="36"/>
          <w:szCs w:val="36"/>
          <w:rtl/>
        </w:rPr>
        <w:t>الأقصى و</w:t>
      </w:r>
      <w:r w:rsidRPr="00552894">
        <w:rPr>
          <w:rFonts w:ascii="Traditional Arabic" w:hAnsi="Traditional Arabic" w:cs="DecoType Naskh Special" w:hint="cs"/>
          <w:sz w:val="36"/>
          <w:szCs w:val="36"/>
          <w:rtl/>
        </w:rPr>
        <w:t>فِلَسْطِيْنَ وَأَرْض</w:t>
      </w:r>
      <w:r w:rsidR="008F547E" w:rsidRPr="00552894">
        <w:rPr>
          <w:rFonts w:ascii="Traditional Arabic" w:hAnsi="Traditional Arabic" w:cs="DecoType Naskh Special" w:hint="cs"/>
          <w:sz w:val="36"/>
          <w:szCs w:val="36"/>
          <w:rtl/>
        </w:rPr>
        <w:t>ِ</w:t>
      </w:r>
      <w:r w:rsidRPr="00552894">
        <w:rPr>
          <w:rFonts w:ascii="Traditional Arabic" w:hAnsi="Traditional Arabic" w:cs="DecoType Naskh Special" w:hint="cs"/>
          <w:sz w:val="36"/>
          <w:szCs w:val="36"/>
          <w:rtl/>
        </w:rPr>
        <w:t xml:space="preserve"> الشَّام</w:t>
      </w:r>
      <w:bookmarkEnd w:id="0"/>
    </w:p>
    <w:bookmarkEnd w:id="1"/>
    <w:p w14:paraId="133CA628" w14:textId="2C677398" w:rsidR="005D44D7" w:rsidRPr="00732679" w:rsidRDefault="005D44D7" w:rsidP="005D4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18BEF8AB" w14:textId="77777777" w:rsidR="005D44D7" w:rsidRPr="00732679" w:rsidRDefault="005D44D7" w:rsidP="005D44D7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1566B12" w14:textId="77777777" w:rsidR="005D44D7" w:rsidRPr="00732679" w:rsidRDefault="005D44D7" w:rsidP="005D44D7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B567F29" w14:textId="77777777" w:rsidR="005D44D7" w:rsidRPr="00732679" w:rsidRDefault="005D44D7" w:rsidP="005D4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05917D7" w14:textId="77777777" w:rsidR="005D44D7" w:rsidRPr="00732679" w:rsidRDefault="005D44D7" w:rsidP="005D44D7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08998BB9" w14:textId="77777777" w:rsidR="005D44D7" w:rsidRDefault="005D44D7" w:rsidP="005D44D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والمحبين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DF7B20F" w14:textId="77777777" w:rsidR="008A34DD" w:rsidRDefault="005D44D7" w:rsidP="005D44D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44D7">
        <w:rPr>
          <w:rFonts w:ascii="Traditional Arabic" w:hAnsi="Traditional Arabic" w:cs="Traditional Arabic"/>
          <w:sz w:val="36"/>
          <w:szCs w:val="36"/>
          <w:rtl/>
        </w:rPr>
        <w:t>يَا أَهْلَ الكَلاَمِ وَ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أهل </w:t>
      </w:r>
      <w:r w:rsidRPr="005D44D7">
        <w:rPr>
          <w:rFonts w:ascii="Traditional Arabic" w:hAnsi="Traditional Arabic" w:cs="Traditional Arabic"/>
          <w:sz w:val="36"/>
          <w:szCs w:val="36"/>
          <w:rtl/>
        </w:rPr>
        <w:t>الإِعْلاَمِ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44D7">
        <w:rPr>
          <w:rFonts w:ascii="Traditional Arabic" w:hAnsi="Traditional Arabic" w:cs="Traditional Arabic"/>
          <w:sz w:val="36"/>
          <w:szCs w:val="36"/>
          <w:rtl/>
        </w:rPr>
        <w:t>لاَ تَلُومُوْنَا عَلَى حُبِّ الأقصى وفِلَسْطِيْنَ وَأَرْضِ الشَّام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هذه الأرض لمن يا عباد الله؟ الأرض لله، كما قال الله جل في علاه: </w:t>
      </w:r>
    </w:p>
    <w:p w14:paraId="3898C743" w14:textId="29153750" w:rsidR="00426FBC" w:rsidRPr="00552894" w:rsidRDefault="00620438" w:rsidP="005D44D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الْأَرْضَ لِلَّهِ يُورِثُهَا مَنْ يَشَاءُ مِنْ عِبَادِهِ وَالْعَاقِبَةُ لِلْمُتَّقِينَ}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159F" w:rsidRPr="0055289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552894">
        <w:rPr>
          <w:rFonts w:ascii="Traditional Arabic" w:hAnsi="Traditional Arabic" w:cs="Traditional Arabic"/>
          <w:sz w:val="24"/>
          <w:szCs w:val="24"/>
          <w:rtl/>
        </w:rPr>
        <w:t>الأعراف: 128</w:t>
      </w:r>
      <w:r w:rsidR="0006159F" w:rsidRPr="00552894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C1B53" w:rsidRPr="0055289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01503B3" w14:textId="77777777" w:rsidR="005D44D7" w:rsidRDefault="0006159F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فالأرض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لله </w:t>
      </w:r>
      <w:r w:rsidR="00A50B0E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جل جلاله، </w:t>
      </w:r>
      <w:r w:rsidR="00A50B0E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ليست</w:t>
      </w:r>
      <w:r w:rsidR="00A50B0E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لملك ولا رئيس، ولا فرعون ولا جبار، </w:t>
      </w:r>
      <w:r w:rsidR="00A50B0E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وإلاّ؛</w:t>
      </w:r>
      <w:r w:rsidR="00A50B0E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فأين الملوك الذين ملكوها برهة</w:t>
      </w:r>
      <w:r w:rsidR="00271C3E" w:rsidRPr="0055289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من الزمن؟</w:t>
      </w:r>
    </w:p>
    <w:p w14:paraId="709B7684" w14:textId="0CC187C9" w:rsidR="005D44D7" w:rsidRDefault="00A50B0E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أين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B7811" w:rsidRPr="00552894">
        <w:rPr>
          <w:rFonts w:ascii="Traditional Arabic" w:hAnsi="Traditional Arabic" w:cs="Traditional Arabic"/>
          <w:sz w:val="36"/>
          <w:szCs w:val="36"/>
          <w:rtl/>
        </w:rPr>
        <w:t>بُخْتُ نَصَّرَ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، والنمروذ وفرعون وهامان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وغيرهم من الظلمة والطغاة؟</w:t>
      </w:r>
    </w:p>
    <w:p w14:paraId="537C458B" w14:textId="4FD242B3" w:rsidR="00426FBC" w:rsidRPr="00552894" w:rsidRDefault="00A50B0E" w:rsidP="00A23096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إنها لله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159F" w:rsidRPr="00552894">
        <w:rPr>
          <w:rFonts w:ascii="Traditional Arabic" w:hAnsi="Traditional Arabic" w:cs="Traditional Arabic" w:hint="cs"/>
          <w:sz w:val="36"/>
          <w:szCs w:val="36"/>
          <w:rtl/>
        </w:rPr>
        <w:t>يورثها من يشاء من عباده،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{وَأَوْرَثَكُمْ أَرْضَهُمْ وَدِيَارَهُمْ وَأَمْوَالَهُمْ وَأَرْضًا لَمْ تَطَئُوهَا وَكَانَ اللَّهُ عَلَى كُلِّ شَيْءٍ قَدِيرًا}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52894">
        <w:rPr>
          <w:rFonts w:ascii="Traditional Arabic" w:hAnsi="Traditional Arabic" w:cs="Traditional Arabic"/>
          <w:sz w:val="24"/>
          <w:szCs w:val="24"/>
          <w:rtl/>
        </w:rPr>
        <w:t>الأحزاب: 27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)</w:t>
      </w:r>
      <w:r w:rsidR="00271C3E" w:rsidRPr="0055289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6C2F547" w14:textId="5055B7F3" w:rsidR="00426FBC" w:rsidRPr="00552894" w:rsidRDefault="00326134" w:rsidP="00A23096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="00DC75FC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حبَّ الأوطان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غريزة في الإنسان</w:t>
      </w:r>
      <w:r w:rsidR="00A9619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والطير والحيوان، </w:t>
      </w: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فكيف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إذا كان ذاك الوطن</w:t>
      </w:r>
      <w:r w:rsidR="00271C3E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مباركا؟ </w:t>
      </w: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وكيف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إذا كان</w:t>
      </w:r>
      <w:r w:rsidR="00271C3E" w:rsidRPr="00552894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تلك الأرض</w:t>
      </w:r>
      <w:r w:rsidR="00271C3E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مقدسة؟ كأرض الشام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وأرض</w:t>
      </w:r>
      <w:r w:rsidR="00271C3E" w:rsidRPr="0055289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فلسطين؟ الأرض التي فيها بيت المقدس؟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الذي قال الله سبحانه وتعالى في حقه: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{سُبْحَانَ الَّذِي أَسْرَى بِعَبْدِهِ لَيْلًا مِنَ الْمَسْجِدِ الْحَرَامِ إِلَى الْمَسْجِدِ الْأَقْصَى الَّذِي بَارَكْنَا حَوْلَهُ لِنُرِيَهُ مِنْ آيَاتِنَا إِنَّهُ هُوَ السَّمِيعُ الْبَصِيرُ}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52894">
        <w:rPr>
          <w:rFonts w:ascii="Traditional Arabic" w:hAnsi="Traditional Arabic" w:cs="Traditional Arabic"/>
          <w:sz w:val="24"/>
          <w:szCs w:val="24"/>
          <w:rtl/>
        </w:rPr>
        <w:t>الإسراء: 1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)</w:t>
      </w:r>
      <w:r w:rsidR="00DC1B53" w:rsidRPr="0055289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E5E9C7D" w14:textId="319EC640" w:rsidR="00326134" w:rsidRPr="00552894" w:rsidRDefault="00271C3E" w:rsidP="00A2309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أرض مباركة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اجتمع فيها الأنبياء عليهم الصلاة والسلام، 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فقب</w:t>
      </w:r>
      <w:r w:rsidR="008A34DD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محمد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ولد فيها المسيح وعاش، 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وساح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في هذه الأرض المقدسة، 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ويدعو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الله وإلى توحيد الله، و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نجاة</w:t>
      </w:r>
      <w:r w:rsidR="00A9619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إبراهيم ولوط عليهما السلام </w:t>
      </w:r>
      <w:r w:rsidR="008A34DD">
        <w:rPr>
          <w:rFonts w:ascii="Traditional Arabic" w:hAnsi="Traditional Arabic" w:cs="Traditional Arabic" w:hint="cs"/>
          <w:sz w:val="36"/>
          <w:szCs w:val="36"/>
          <w:rtl/>
        </w:rPr>
        <w:t xml:space="preserve">كانت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فيها، </w:t>
      </w:r>
      <w:r w:rsidR="005D44D7" w:rsidRPr="005D44D7"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في حقهما: 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{وَنَجَّيْنَاهُ وَلُوطًا إِلَى الْأَرْضِ الَّتِي بَارَكْنَا فِيهَا لِلْعَالَمِينَ}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26134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(</w:t>
      </w:r>
      <w:r w:rsidR="00326134" w:rsidRPr="00552894">
        <w:rPr>
          <w:rFonts w:ascii="Traditional Arabic" w:hAnsi="Traditional Arabic" w:cs="Traditional Arabic"/>
          <w:sz w:val="24"/>
          <w:szCs w:val="24"/>
          <w:rtl/>
        </w:rPr>
        <w:t>الأنبياء: 71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)</w:t>
      </w:r>
      <w:r w:rsidR="00426FBC" w:rsidRPr="00552894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96190" w:rsidRPr="00A96190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{وَلِسُلَيْمَانَ الرِّيحَ عَاصِفَةً تَجْرِي بِأَمْرِهِ إِلَى الْأَرْضِ الَّتِي بَارَكْنَا فِيهَا وَكُنَّا بِكُلِّ شَيْءٍ عَالِمِينَ}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326134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(</w:t>
      </w:r>
      <w:r w:rsidR="00326134" w:rsidRPr="00552894">
        <w:rPr>
          <w:rFonts w:ascii="Traditional Arabic" w:hAnsi="Traditional Arabic" w:cs="Traditional Arabic"/>
          <w:sz w:val="24"/>
          <w:szCs w:val="24"/>
          <w:rtl/>
        </w:rPr>
        <w:t>الأنبياء: 81</w:t>
      </w:r>
      <w:r w:rsidR="0062071A" w:rsidRPr="00552894">
        <w:rPr>
          <w:rFonts w:ascii="Traditional Arabic" w:hAnsi="Traditional Arabic" w:cs="Traditional Arabic"/>
          <w:sz w:val="24"/>
          <w:szCs w:val="24"/>
          <w:rtl/>
        </w:rPr>
        <w:t>)</w:t>
      </w:r>
      <w:r w:rsidR="00DC1B53" w:rsidRPr="0055289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19C0EA3" w14:textId="204EC372" w:rsidR="00326134" w:rsidRPr="008A34DD" w:rsidRDefault="00271C3E" w:rsidP="00E579C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إنها أرض </w:t>
      </w:r>
      <w:r w:rsidR="00326134" w:rsidRPr="00A23096">
        <w:rPr>
          <w:rFonts w:ascii="Traditional Arabic" w:hAnsi="Traditional Arabic" w:cs="Traditional Arabic"/>
          <w:b/>
          <w:bCs/>
          <w:sz w:val="36"/>
          <w:szCs w:val="36"/>
          <w:rtl/>
        </w:rPr>
        <w:t>الشَّام</w:t>
      </w: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إنها الأرض المقدسة، </w:t>
      </w:r>
      <w:r w:rsidR="00326134" w:rsidRPr="00552894">
        <w:rPr>
          <w:rFonts w:ascii="Traditional Arabic" w:hAnsi="Traditional Arabic" w:cs="Traditional Arabic"/>
          <w:sz w:val="36"/>
          <w:szCs w:val="36"/>
          <w:rtl/>
        </w:rPr>
        <w:t xml:space="preserve">عَنْ أَبِي الدَّرْدَاءِ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326134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26134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(" بَيْنَمَا أَنَا نَائِمٌ</w:t>
      </w:r>
      <w:r w:rsidR="00DC1B53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إِذْ) (أَتَتْنِي الْمَلَائِكَةُ فَحَمَلَتْ عَمُودَ الْكِتَابِ مِنْ تَحْتِ وِسَادَتِي)</w:t>
      </w:r>
      <w:r w:rsidR="00DC1B53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(فَظَنَنْتُ أَنَّهُ مَذْهُوبٌ بِهِ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فَأَتْبَعْتُهُ بَصَرِي)</w:t>
      </w:r>
      <w:r w:rsidR="00DC1B53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(فَإِذَا هُوَ نُورٌ سَاطِعٌ عُمِدَ بِهِ إِلَى الشَّامِ)</w:t>
      </w:r>
      <w:r w:rsidR="00755B4B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26134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(أَلَا وَإِنَّ الْإِيمَانَ حِينَ تَقَعُ الْفِتَنُ بِالشَّامِ")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326134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3096">
        <w:rPr>
          <w:rFonts w:ascii="Traditional Arabic" w:hAnsi="Traditional Arabic" w:cs="Traditional Arabic" w:hint="cs"/>
          <w:sz w:val="24"/>
          <w:szCs w:val="24"/>
          <w:rtl/>
        </w:rPr>
        <w:t>الحديث بزوائده</w:t>
      </w:r>
      <w:r w:rsidR="00A96190" w:rsidRPr="00A23096">
        <w:rPr>
          <w:rFonts w:ascii="Traditional Arabic" w:hAnsi="Traditional Arabic" w:cs="Traditional Arabic" w:hint="cs"/>
          <w:sz w:val="24"/>
          <w:szCs w:val="24"/>
          <w:rtl/>
        </w:rPr>
        <w:t xml:space="preserve"> عند أحمد والحاكم وغيرهما.</w:t>
      </w:r>
      <w:r w:rsidR="00A23096" w:rsidRPr="00A2309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A23096">
        <w:rPr>
          <w:rFonts w:ascii="Simplified Arabic" w:hAnsi="Simplified Arabic" w:cs="Simplified Arabic"/>
          <w:sz w:val="24"/>
          <w:szCs w:val="24"/>
          <w:rtl/>
        </w:rPr>
        <w:t>(</w:t>
      </w:r>
      <w:r w:rsidR="00E579C9">
        <w:rPr>
          <w:rFonts w:ascii="Simplified Arabic" w:hAnsi="Simplified Arabic" w:cs="Simplified Arabic" w:hint="cs"/>
          <w:sz w:val="24"/>
          <w:szCs w:val="24"/>
          <w:rtl/>
        </w:rPr>
        <w:t>أحمد</w:t>
      </w:r>
      <w:r w:rsidR="00E579C9" w:rsidRPr="00A23096">
        <w:rPr>
          <w:rFonts w:ascii="Simplified Arabic" w:hAnsi="Simplified Arabic" w:cs="Simplified Arabic"/>
          <w:sz w:val="24"/>
          <w:szCs w:val="24"/>
          <w:rtl/>
        </w:rPr>
        <w:t>) (21733)، صَحِيح التَّرْغِيبِ (309</w:t>
      </w:r>
      <w:r w:rsidR="00E579C9">
        <w:rPr>
          <w:rFonts w:ascii="Simplified Arabic" w:hAnsi="Simplified Arabic" w:cs="Simplified Arabic"/>
          <w:sz w:val="24"/>
          <w:szCs w:val="24"/>
          <w:rtl/>
        </w:rPr>
        <w:t>3)، وقال الأرناؤوط: إسناده صحيح</w:t>
      </w:r>
      <w:r w:rsidR="00E579C9" w:rsidRPr="00A23096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F9BCCDC" w14:textId="0BC8E314" w:rsidR="005D44D7" w:rsidRDefault="00271C3E" w:rsidP="00426FB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E497D" w:rsidRPr="00A23096">
        <w:rPr>
          <w:rFonts w:ascii="Traditional Arabic" w:hAnsi="Traditional Arabic" w:cs="Traditional Arabic"/>
          <w:b/>
          <w:bCs/>
          <w:sz w:val="36"/>
          <w:szCs w:val="36"/>
          <w:rtl/>
        </w:rPr>
        <w:t>في ثالث</w:t>
      </w:r>
      <w:r w:rsidR="002E497D" w:rsidRPr="00552894">
        <w:rPr>
          <w:rFonts w:ascii="Traditional Arabic" w:hAnsi="Traditional Arabic" w:cs="Traditional Arabic"/>
          <w:sz w:val="36"/>
          <w:szCs w:val="36"/>
          <w:rtl/>
        </w:rPr>
        <w:t xml:space="preserve"> المجالسة للدينوري من طريق الأصمعي</w:t>
      </w:r>
      <w:r w:rsidR="0044099E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[</w:t>
      </w:r>
      <w:r w:rsidR="0044099E" w:rsidRPr="00552894">
        <w:rPr>
          <w:rFonts w:ascii="Traditional Arabic" w:hAnsi="Traditional Arabic" w:cs="Traditional Arabic"/>
          <w:sz w:val="36"/>
          <w:szCs w:val="36"/>
          <w:rtl/>
        </w:rPr>
        <w:t xml:space="preserve">قَالَ: سَمِعْتُ أَعْرَابِيًّا يَقُولُ: </w:t>
      </w:r>
      <w:r w:rsidR="0044099E"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4099E" w:rsidRPr="00552894">
        <w:rPr>
          <w:rFonts w:ascii="Traditional Arabic" w:hAnsi="Traditional Arabic" w:cs="Traditional Arabic"/>
          <w:sz w:val="36"/>
          <w:szCs w:val="36"/>
          <w:rtl/>
        </w:rPr>
        <w:t>إِذَا أَرَدْتَ أَنْ تَعْرِفَ الرَّجُلَ؛ فَانْظُرْ كَيْفَ تَحَنُّنُهُ إِلَى أَوْطَانِهِ، وَتَشَوُّقُهُ إِلَى إِخْوَانِهِ، وَبُكَاؤُهُ عَلَى مَا قَضَى مِنْ زَمَانِهِ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16402F">
        <w:rPr>
          <w:rFonts w:ascii="Traditional Arabic" w:hAnsi="Traditional Arabic" w:cs="Traditional Arabic" w:hint="cs"/>
          <w:sz w:val="36"/>
          <w:szCs w:val="36"/>
          <w:rtl/>
        </w:rPr>
        <w:t>..</w:t>
      </w:r>
    </w:p>
    <w:p w14:paraId="5D818E0B" w14:textId="27745F5B" w:rsidR="002E497D" w:rsidRPr="0016402F" w:rsidRDefault="002E497D" w:rsidP="00E579C9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ومن طريق الأصمعي أيضا، قال: </w:t>
      </w:r>
      <w:r w:rsidR="0044099E"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4099E" w:rsidRPr="00552894">
        <w:rPr>
          <w:rFonts w:ascii="Traditional Arabic" w:hAnsi="Traditional Arabic" w:cs="Traditional Arabic"/>
          <w:sz w:val="36"/>
          <w:szCs w:val="36"/>
          <w:rtl/>
        </w:rPr>
        <w:t>قَالَتِ الْهِنْدُ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99E" w:rsidRPr="00552894">
        <w:rPr>
          <w:rFonts w:ascii="Traditional Arabic" w:hAnsi="Traditional Arabic" w:cs="Traditional Arabic"/>
          <w:sz w:val="36"/>
          <w:szCs w:val="36"/>
          <w:rtl/>
        </w:rPr>
        <w:t xml:space="preserve">: الْحِنَّةُ 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A2309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الحنين= </w:t>
      </w:r>
      <w:r w:rsidR="0044099E" w:rsidRPr="00552894">
        <w:rPr>
          <w:rFonts w:ascii="Traditional Arabic" w:hAnsi="Traditional Arabic" w:cs="Traditional Arabic"/>
          <w:sz w:val="36"/>
          <w:szCs w:val="36"/>
          <w:rtl/>
        </w:rPr>
        <w:t>فِي ثَلَاثَةِ أَصْنَافٍ مِنَ الْحَيَوَانِ: فِي الْإِبِلِ تَحِنُّ إِلَى أَعْطَانِهَا وَلَوْ كَانَ عَهْدُهَا بِهَا بَعِيدًا، وَالطَّيْرِ إِلَى وَكْرِهِ وَإِنْ كَانَ مَوْضِعُهُ مُجْدِباً، وَالْإِنْسَانِ إِلَى وَطَنِهِ وَإِنْ كَانَ غَيْرُهُ أَكْثَرَ لَهُ نَفْعًا</w:t>
      </w:r>
      <w:r w:rsidR="0044099E" w:rsidRPr="005528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D5275" w:rsidRPr="00552894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44099E" w:rsidRPr="00552894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4099E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402F" w:rsidRPr="00A23096">
        <w:rPr>
          <w:rFonts w:ascii="Traditional Arabic" w:hAnsi="Traditional Arabic" w:cs="Traditional Arabic"/>
          <w:sz w:val="24"/>
          <w:szCs w:val="24"/>
          <w:rtl/>
        </w:rPr>
        <w:t>(المجالسة وجواهر العلم)</w:t>
      </w:r>
      <w:r w:rsidR="0016402F" w:rsidRPr="00A2309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A23096" w:rsidRPr="00A2309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للدينوري</w:t>
      </w:r>
      <w:r w:rsidR="00E579C9">
        <w:rPr>
          <w:rFonts w:ascii="Traditional Arabic" w:hAnsi="Traditional Arabic" w:cs="Traditional Arabic"/>
          <w:sz w:val="24"/>
          <w:szCs w:val="24"/>
          <w:rtl/>
        </w:rPr>
        <w:t xml:space="preserve"> (2/ 208، 209)، رقم: (332، 333</w:t>
      </w:r>
      <w:r w:rsidR="0016402F" w:rsidRPr="00A2309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8AC7F14" w14:textId="4C81F7D9" w:rsidR="004A483F" w:rsidRDefault="00271C3E" w:rsidP="00DC75F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أما قولهم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ا انتشر بين الناس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(حب</w:t>
      </w:r>
      <w:r w:rsidR="009E28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5D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الوطن من الإيمان)</w:t>
      </w:r>
      <w:r w:rsidR="00A230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فلم يثبت عن النبي </w:t>
      </w:r>
      <w:r w:rsidR="004A483F">
        <w:rPr>
          <w:rFonts w:ascii="Traditional Arabic" w:hAnsi="Traditional Arabic" w:cs="Traditional Arabic" w:hint="cs"/>
          <w:sz w:val="36"/>
          <w:szCs w:val="36"/>
          <w:rtl/>
        </w:rPr>
        <w:t xml:space="preserve">العدنان 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يه وسلم، 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ولكن</w:t>
      </w:r>
      <w:r w:rsidR="009E28D1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المعنى قد يكون صحيحا من بعض الوجوه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 الكفار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يحبون أوطانهم وليسوا بمؤمنين، ولا يحكم 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لحب</w:t>
      </w:r>
      <w:r w:rsidR="009E28D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الوطني بالإيمان وغيره إلا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إن كان معه شيء آخر، </w:t>
      </w:r>
      <w:r w:rsidR="000D3836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D44D7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يكون في الوطن شيء ديني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فيه بركة 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>قداسة، كمكة المكرمة</w:t>
      </w:r>
      <w:r w:rsidR="009E28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والمدينة </w:t>
      </w:r>
      <w:r w:rsidR="009E28D1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والشام، فهنا حب</w:t>
      </w:r>
      <w:r w:rsidR="000D383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5D44D7">
        <w:rPr>
          <w:rFonts w:ascii="Traditional Arabic" w:hAnsi="Traditional Arabic" w:cs="Traditional Arabic" w:hint="cs"/>
          <w:sz w:val="36"/>
          <w:szCs w:val="36"/>
          <w:rtl/>
        </w:rPr>
        <w:t xml:space="preserve"> الأوطان يكون من الإيمان</w:t>
      </w:r>
      <w:r w:rsidR="004A483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1E3CC8C" w14:textId="6E140E2C" w:rsidR="00271C3E" w:rsidRPr="000D3836" w:rsidRDefault="00271C3E" w:rsidP="00E579C9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2071A"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D5579" w:rsidRPr="00A23096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الْمُرَادُ بِهِ الْوَطَنُ الْمُتَعَارَفُ</w:t>
      </w:r>
      <w:r w:rsidRPr="00A23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AD5579" w:rsidRPr="00552894">
        <w:rPr>
          <w:rFonts w:ascii="Traditional Arabic" w:hAnsi="Traditional Arabic" w:cs="Traditional Arabic"/>
          <w:sz w:val="36"/>
          <w:szCs w:val="36"/>
          <w:rtl/>
        </w:rPr>
        <w:t xml:space="preserve"> لَكِنَّ بِشَرْطِ أَنْ يَكُونَ سَبَبَ حُبِّهِ صِلَةُ أَرْحَامِهِ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D5579" w:rsidRPr="00552894">
        <w:rPr>
          <w:rFonts w:ascii="Traditional Arabic" w:hAnsi="Traditional Arabic" w:cs="Traditional Arabic"/>
          <w:sz w:val="36"/>
          <w:szCs w:val="36"/>
          <w:rtl/>
        </w:rPr>
        <w:t xml:space="preserve"> وَإِحْسَانُهُ إِلَى أهل بَلَده مِنْ فُقَرَائِهِ وَأَيْتَامِهِ</w:t>
      </w:r>
      <w:r w:rsidR="0062071A" w:rsidRPr="005528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bookmarkStart w:id="2" w:name="_Hlk33428675"/>
      <w:r w:rsidR="0044099E" w:rsidRPr="00A2309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23096">
        <w:rPr>
          <w:rFonts w:ascii="Traditional Arabic" w:hAnsi="Traditional Arabic" w:cs="Traditional Arabic"/>
          <w:sz w:val="24"/>
          <w:szCs w:val="24"/>
          <w:rtl/>
        </w:rPr>
        <w:t>الأسرار المرفوعة في الأخبار الموضوعة)</w:t>
      </w:r>
      <w:r w:rsidRPr="00A23096">
        <w:rPr>
          <w:rFonts w:ascii="Traditional Arabic" w:hAnsi="Traditional Arabic" w:cs="Traditional Arabic" w:hint="cs"/>
          <w:sz w:val="24"/>
          <w:szCs w:val="24"/>
          <w:rtl/>
        </w:rPr>
        <w:t>.</w:t>
      </w:r>
      <w:bookmarkEnd w:id="2"/>
      <w:r w:rsidR="00A23096" w:rsidRPr="00A2309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(ص: 182).</w:t>
      </w:r>
    </w:p>
    <w:p w14:paraId="4ECFE67C" w14:textId="54DBE45A" w:rsidR="0006159F" w:rsidRPr="00A23096" w:rsidRDefault="00271C3E" w:rsidP="00E579C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في آخر الزمان؛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4099E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"عُقْرُ دَارِ الْمُؤْمِنِينَ الشَّامُ"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0370" w:rsidRPr="00A23096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النسائي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(3561)،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وأحمد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 xml:space="preserve"> (16965)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 xml:space="preserve"> الصحيحة: (1935)، (1961).</w:t>
      </w:r>
    </w:p>
    <w:p w14:paraId="53D20B1E" w14:textId="2B421727" w:rsidR="004A483F" w:rsidRDefault="00A23096" w:rsidP="00DC75F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A483F">
        <w:rPr>
          <w:rFonts w:ascii="Traditional Arabic" w:hAnsi="Traditional Arabic" w:cs="Traditional Arabic" w:hint="cs"/>
          <w:sz w:val="36"/>
          <w:szCs w:val="36"/>
          <w:rtl/>
        </w:rPr>
        <w:t>عقر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4A483F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A483F">
        <w:rPr>
          <w:rFonts w:ascii="Traditional Arabic" w:hAnsi="Traditional Arabic" w:cs="Traditional Arabic" w:hint="cs"/>
          <w:sz w:val="36"/>
          <w:szCs w:val="36"/>
          <w:rtl/>
        </w:rPr>
        <w:t xml:space="preserve"> النهاية التي يكون فيها الإيمان.</w:t>
      </w:r>
    </w:p>
    <w:p w14:paraId="567442FF" w14:textId="58C081ED" w:rsidR="003D5275" w:rsidRPr="00C443BF" w:rsidRDefault="00611684" w:rsidP="00E579C9">
      <w:pPr>
        <w:ind w:firstLine="288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وفي آخر الزمان خير عباد الله يجعلهم في خير أرضه؛ الشام،</w:t>
      </w:r>
      <w:r w:rsidR="004A483F">
        <w:rPr>
          <w:rFonts w:ascii="Traditional Arabic" w:hAnsi="Traditional Arabic" w:cs="Traditional Arabic" w:hint="cs"/>
          <w:sz w:val="36"/>
          <w:szCs w:val="36"/>
          <w:rtl/>
        </w:rPr>
        <w:t xml:space="preserve"> وهذا ما ثبت 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عَنْ أَبِي أُمَامَةَ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37728"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"صَفْوَةُ اللهِ مِنْ أَرْضِهِ الشَّامُ</w:t>
      </w:r>
      <w:r w:rsidR="007626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340B0" w:rsidRPr="007626A3">
        <w:rPr>
          <w:rFonts w:ascii="Traditional Arabic" w:hAnsi="Traditional Arabic" w:cs="Traditional Arabic" w:hint="cs"/>
          <w:sz w:val="36"/>
          <w:szCs w:val="36"/>
          <w:rtl/>
        </w:rPr>
        <w:t>=يعني اختيار الله من الأراضي اختار الشام، وهذا في آخر الزمان=</w:t>
      </w:r>
      <w:r w:rsidR="00A34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26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وَفِيهَا صَفْوَتُهُ مِنْ خَلْقِهِ وَعِبَادِهِ، وَلَيَدْخُلَنَّ الْجَنَّةَ مِنْ أُمَّتِي ثُلَّةٌ</w:t>
      </w:r>
      <w:r w:rsidR="007626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340B0" w:rsidRPr="007626A3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A2309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340B0" w:rsidRPr="007626A3">
        <w:rPr>
          <w:rFonts w:ascii="Traditional Arabic" w:hAnsi="Traditional Arabic" w:cs="Traditional Arabic" w:hint="cs"/>
          <w:sz w:val="36"/>
          <w:szCs w:val="36"/>
          <w:rtl/>
        </w:rPr>
        <w:t xml:space="preserve"> جماعة=</w:t>
      </w:r>
      <w:r w:rsidR="00A34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26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لَا حِسَابَ عَلَيْهِمْ وَلَا عَذَابَ"</w:t>
      </w:r>
      <w:r w:rsidR="00C37728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443BF" w:rsidRPr="007D0E15">
        <w:rPr>
          <w:rFonts w:ascii="Traditional Arabic" w:hAnsi="Traditional Arabic" w:cs="Traditional Arabic" w:hint="cs"/>
          <w:sz w:val="24"/>
          <w:szCs w:val="24"/>
          <w:rtl/>
        </w:rPr>
        <w:t>رواه الطبراني في الكبير.</w:t>
      </w:r>
      <w:r w:rsidR="00A23096" w:rsidRPr="007D0E1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(ج8/ ص194 ح7796)، انظر الصَّحِيحَة: (3765).</w:t>
      </w:r>
    </w:p>
    <w:p w14:paraId="17DA3C50" w14:textId="77777777" w:rsidR="007626A3" w:rsidRDefault="00611684" w:rsidP="00426FB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0E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أشهر الهجرات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الوقت والأوان، هجرة أهل الشام إلى البلدان المجاورة، لكن</w:t>
      </w:r>
      <w:r w:rsidR="007626A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خير</w:t>
      </w:r>
      <w:r w:rsidR="007626A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مكان يلجأ إليه أهل الإيمان</w:t>
      </w:r>
      <w:r w:rsidR="007626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ويأوي إليه عباد الرحمن</w:t>
      </w:r>
      <w:r w:rsidR="007626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هو مهاجر إبراهيم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خليل الرحمن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عليه السلام،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َع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َنْ عَبْدِ اللهِ بْنِ عَمْرٍو رضي الله عنهما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8C612B9" w14:textId="3C1A8936" w:rsidR="00A340B0" w:rsidRPr="00FC2A6D" w:rsidRDefault="007626A3" w:rsidP="00E579C9">
      <w:pPr>
        <w:ind w:firstLine="288"/>
        <w:jc w:val="both"/>
        <w:rPr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"سَتَكُونُ هِجْرَةٌ بَعْدَ هِجْرَةٍ</w:t>
      </w:r>
      <w:r w:rsidR="00611684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فَخِيَارُ أَهْلِ الْأَرْضِ</w:t>
      </w:r>
      <w:r w:rsidR="00611684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أَلْزَمُهُمْ مُهَاجَرَ إِبْرَاهِيمَ</w:t>
      </w:r>
      <w:r w:rsidR="00611684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11684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2A6D" w:rsidRPr="007D0E15">
        <w:rPr>
          <w:rFonts w:ascii="Traditional Arabic" w:hAnsi="Traditional Arabic" w:cs="Traditional Arabic" w:hint="cs"/>
          <w:sz w:val="24"/>
          <w:szCs w:val="24"/>
          <w:rtl/>
        </w:rPr>
        <w:t xml:space="preserve">رواه أبو داود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(2482)،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C2A6D" w:rsidRPr="007D0E15">
        <w:rPr>
          <w:rFonts w:ascii="Traditional Arabic" w:hAnsi="Traditional Arabic" w:cs="Traditional Arabic" w:hint="cs"/>
          <w:sz w:val="24"/>
          <w:szCs w:val="24"/>
          <w:rtl/>
        </w:rPr>
        <w:t>وأحمد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(6952)، </w:t>
      </w:r>
      <w:r w:rsidR="00E579C9">
        <w:rPr>
          <w:rFonts w:ascii="Traditional Arabic" w:hAnsi="Traditional Arabic" w:cs="Traditional Arabic"/>
          <w:sz w:val="24"/>
          <w:szCs w:val="24"/>
          <w:rtl/>
        </w:rPr>
        <w:t>انظر الصَّحِيحَة: (3203)</w:t>
      </w:r>
      <w:r w:rsidR="00FC2A6D" w:rsidRPr="007D0E1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3A6DFFA" w14:textId="3683E026" w:rsidR="003D5275" w:rsidRPr="00FA2E16" w:rsidRDefault="003D5275" w:rsidP="00E579C9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قال أبو سليمان الخطابي: قوله صلى الله عليه وسلم: </w:t>
      </w:r>
      <w:r w:rsidR="005221C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"ستكون هجرة بعد هجرة"</w:t>
      </w:r>
      <w:r w:rsidR="005221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A34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معنى الهجرة الثانية: الهجرة إلى الشام، يُرَغِّب في المقام بها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وهي مهاجر إبراهيم عليه السلام.</w:t>
      </w:r>
      <w:r w:rsidRPr="007D0E1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1211A" w:rsidRPr="007D0E1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D0E15">
        <w:rPr>
          <w:rFonts w:ascii="Traditional Arabic" w:hAnsi="Traditional Arabic" w:cs="Traditional Arabic"/>
          <w:sz w:val="24"/>
          <w:szCs w:val="24"/>
          <w:rtl/>
        </w:rPr>
        <w:t>الأسماء والصفات للبيهقي</w:t>
      </w:r>
      <w:r w:rsidR="00A1211A" w:rsidRPr="007D0E1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(3/ 2)</w:t>
      </w:r>
      <w:r w:rsidR="00E579C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C052BE8" w14:textId="3CB61F03" w:rsidR="005C40A0" w:rsidRDefault="003D5275" w:rsidP="007D0E1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وَعَنْ عَبْدِ اللهِ بْنِ حَوَالَةَ الْأَزْدِيِّ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("سَيَصِيرُ الْأَمْرُ إِلَى أَنْ تَكُونُوا جُنُودًا مُجَنَّدَةً</w:t>
      </w:r>
      <w:r w:rsidR="005221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A34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340B0" w:rsidRPr="005221C2">
        <w:rPr>
          <w:rFonts w:ascii="Traditional Arabic" w:hAnsi="Traditional Arabic" w:cs="Traditional Arabic" w:hint="cs"/>
          <w:sz w:val="36"/>
          <w:szCs w:val="36"/>
          <w:rtl/>
        </w:rPr>
        <w:t>=كأنه يخبر عن أحوال الدول الإسلامية في آخر الزمان، كل دولة لها جند مستقلة عن الآخر</w:t>
      </w:r>
      <w:r w:rsidR="005221C2">
        <w:rPr>
          <w:rFonts w:ascii="Traditional Arabic" w:hAnsi="Traditional Arabic" w:cs="Traditional Arabic" w:hint="cs"/>
          <w:sz w:val="36"/>
          <w:szCs w:val="36"/>
          <w:rtl/>
        </w:rPr>
        <w:t>، كالتالي</w:t>
      </w:r>
      <w:r w:rsidR="00A340B0" w:rsidRPr="005221C2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5221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221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جُنْدٌ بِالشَّامِ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وَجُنْدٌ بِالْيَمَنِ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وَجُنْدٌ بِالْعِرَاقِ"</w:t>
      </w:r>
      <w:r w:rsidR="00D77DFF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فَقُلْتُ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 =</w:t>
      </w:r>
      <w:r w:rsidR="005221C2">
        <w:rPr>
          <w:rFonts w:ascii="Traditional Arabic" w:hAnsi="Traditional Arabic" w:cs="Traditional Arabic" w:hint="cs"/>
          <w:sz w:val="36"/>
          <w:szCs w:val="36"/>
          <w:rtl/>
        </w:rPr>
        <w:t xml:space="preserve">القائل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>عبد الله بن حوالة=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77DFF"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خِرْ لِي يَا رَسُولَ اللهِ إِنْ أَدْرَكْتُ ذَلِكَ</w:t>
      </w:r>
      <w:r w:rsidR="00D77DFF" w:rsidRPr="005528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>=</w:t>
      </w:r>
    </w:p>
    <w:p w14:paraId="04FC160A" w14:textId="3362FAA3" w:rsidR="003D5275" w:rsidRPr="00552894" w:rsidRDefault="00A340B0" w:rsidP="00E579C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=أين أذهب؟ إلى من أنتمي؟= 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  <w:r w:rsidR="00D77DFF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"عَلَيْكَ بِالشَّامِ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 خِيرَةُ اللهِ مِنْ أَرْضِهِ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يَجْتَبِي إِلَيْهِ خِيرَتَهُ مِنْ عِبَادِهِ)</w:t>
      </w:r>
      <w:r w:rsidR="00D77DFF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(وَإِنَّ اللهَ قَدْ تَكَفَّلَ لِي بِالشَّامِ وَأَهْلِهِ)</w:t>
      </w:r>
      <w:r w:rsidR="00653543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(فَإِنْ أَبَيْتُمْ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فَعَلَيْكُمْ بِيَمَنِكُمْ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وَاسْقُوا مِنْ غُدُرِهِ")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77DFF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7DFF" w:rsidRPr="007D0E15">
        <w:rPr>
          <w:rFonts w:ascii="Traditional Arabic" w:hAnsi="Traditional Arabic" w:cs="Traditional Arabic" w:hint="cs"/>
          <w:sz w:val="24"/>
          <w:szCs w:val="24"/>
          <w:rtl/>
        </w:rPr>
        <w:t>الحديث بزوائده</w:t>
      </w:r>
      <w:r w:rsidR="00E53ECB" w:rsidRPr="007D0E15">
        <w:rPr>
          <w:rFonts w:ascii="Traditional Arabic" w:hAnsi="Traditional Arabic" w:cs="Traditional Arabic" w:hint="cs"/>
          <w:sz w:val="24"/>
          <w:szCs w:val="24"/>
          <w:rtl/>
        </w:rPr>
        <w:t xml:space="preserve"> عند أحمد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(17046)،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3ECB" w:rsidRPr="007D0E15">
        <w:rPr>
          <w:rFonts w:ascii="Traditional Arabic" w:hAnsi="Traditional Arabic" w:cs="Traditional Arabic" w:hint="cs"/>
          <w:sz w:val="24"/>
          <w:szCs w:val="24"/>
          <w:rtl/>
        </w:rPr>
        <w:t>وأبي داود</w:t>
      </w:r>
      <w:r w:rsidR="00D77DFF" w:rsidRPr="007D0E15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2483)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(4070)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BC8A766" w14:textId="33E4CFCB" w:rsidR="003D5275" w:rsidRPr="007D0E15" w:rsidRDefault="00D77DFF" w:rsidP="00E579C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ألا واعلموا عباد الله؛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أن رسول الله </w:t>
      </w:r>
      <w:r w:rsidR="00653543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53543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خاطب المسلمين</w:t>
      </w:r>
      <w:r w:rsidR="00C459F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من الصحابة إلى آخر مسلم يموت في آخر الزمان خاطبهم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53543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فَسَدَ أَهْلُ الشَّامِ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فلَا خَيْرَ فِيكُمْ"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53543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59F0" w:rsidRPr="007D0E15">
        <w:rPr>
          <w:rFonts w:ascii="Traditional Arabic" w:hAnsi="Traditional Arabic" w:cs="Traditional Arabic" w:hint="cs"/>
          <w:sz w:val="24"/>
          <w:szCs w:val="24"/>
          <w:rtl/>
        </w:rPr>
        <w:t>رواه الترمذي</w:t>
      </w:r>
      <w:r w:rsidR="00AB7332" w:rsidRPr="007D0E1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 xml:space="preserve">(2192)، </w:t>
      </w:r>
      <w:r w:rsidR="00AB7332" w:rsidRPr="007D0E15">
        <w:rPr>
          <w:rFonts w:ascii="Traditional Arabic" w:hAnsi="Traditional Arabic" w:cs="Traditional Arabic" w:hint="cs"/>
          <w:sz w:val="24"/>
          <w:szCs w:val="24"/>
          <w:rtl/>
        </w:rPr>
        <w:t>وأحمد</w:t>
      </w:r>
      <w:r w:rsidR="00C459F0" w:rsidRPr="007D0E15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>
        <w:rPr>
          <w:rFonts w:ascii="Traditional Arabic" w:hAnsi="Traditional Arabic" w:cs="Traditional Arabic"/>
          <w:sz w:val="24"/>
          <w:szCs w:val="24"/>
          <w:rtl/>
        </w:rPr>
        <w:t>(15596)،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انظر الصَّحِيحَ</w:t>
      </w:r>
      <w:r w:rsidR="00E579C9">
        <w:rPr>
          <w:rFonts w:ascii="Traditional Arabic" w:hAnsi="Traditional Arabic" w:cs="Traditional Arabic"/>
          <w:sz w:val="24"/>
          <w:szCs w:val="24"/>
          <w:rtl/>
        </w:rPr>
        <w:t>ة: (403)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D1E7E8E" w14:textId="77777777" w:rsidR="00AB7332" w:rsidRDefault="000F6948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فحذارِ يا أهل الشام من الفساد والإفساد!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ولماذا تُفقد الخيرية من الأمة إذا فسد أهل الشام؟</w:t>
      </w:r>
      <w:r w:rsidR="00653543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هذا ما ثبت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َنْ زَيْدِ بْنِ ثَابِتٍ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كُنَّا عِنْدَ رَسُولِ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نُؤَلِّفُ الْقُرْآنَ مِنْ الرِّقَاعِ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يجمعون القرآن من الجلود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>، التي كتب عليها ويجعلونه في مكان واحد،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فَقَالَ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: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F4D6819" w14:textId="6914012B" w:rsidR="003D5275" w:rsidRPr="005605C9" w:rsidRDefault="000F6948" w:rsidP="00E579C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"طُوبَى لِلشَّامِ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طُوبَى لِلشَّامِ"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>وهذا كلام فيه مدح للشام وأهله، وطوبى شجرة</w:t>
      </w:r>
      <w:r w:rsidR="00AB733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 في الجنة</w:t>
      </w:r>
      <w:r w:rsidR="00AB73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 عظيمة</w:t>
      </w:r>
      <w:r w:rsidR="00AB733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 جد</w:t>
      </w:r>
      <w:r w:rsidR="00AB7332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ا، 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فَقُلْنَا: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لِأَيٍّ ذَلِكَ يَا رَسُولَ اللهِ؟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"لِأَنَّ مَلَائِكَةَ الرَّحْمَنِ بَاسِطَةٌ أَجْنِحَتَهَا عَلَيْهِ")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010E9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10E90" w:rsidRPr="005605C9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(3954)، انظر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الصَّحِيحَة: (503).</w:t>
      </w:r>
    </w:p>
    <w:p w14:paraId="3E76DACD" w14:textId="2B35E056" w:rsidR="00A340B0" w:rsidRDefault="00A340B0" w:rsidP="00426FBC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605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فليغرد المغردون</w:t>
      </w:r>
      <w:r w:rsidRPr="00A340B0">
        <w:rPr>
          <w:rFonts w:ascii="Traditional Arabic" w:hAnsi="Traditional Arabic" w:cs="Traditional Arabic" w:hint="cs"/>
          <w:sz w:val="36"/>
          <w:szCs w:val="36"/>
          <w:rtl/>
        </w:rPr>
        <w:t xml:space="preserve"> وليفسبك المفسبكون ضد</w:t>
      </w:r>
      <w:r w:rsidR="002B2C3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340B0">
        <w:rPr>
          <w:rFonts w:ascii="Traditional Arabic" w:hAnsi="Traditional Arabic" w:cs="Traditional Arabic" w:hint="cs"/>
          <w:sz w:val="36"/>
          <w:szCs w:val="36"/>
          <w:rtl/>
        </w:rPr>
        <w:t xml:space="preserve"> هذه البقعة المباركة، وليقولوا ما شاءوا</w:t>
      </w:r>
      <w:r w:rsidR="002B2C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340B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605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فإن الأمر</w:t>
      </w:r>
      <w:r w:rsidRPr="00A340B0">
        <w:rPr>
          <w:rFonts w:ascii="Traditional Arabic" w:hAnsi="Traditional Arabic" w:cs="Traditional Arabic" w:hint="cs"/>
          <w:sz w:val="36"/>
          <w:szCs w:val="36"/>
          <w:rtl/>
        </w:rPr>
        <w:t xml:space="preserve"> ليس بأيديهم بل هو بيد الله سبحانه وتعالى، واللبيب بالإشارة يفهم.</w:t>
      </w:r>
    </w:p>
    <w:p w14:paraId="6330D624" w14:textId="0B4D60C2" w:rsidR="003D5275" w:rsidRPr="005605C9" w:rsidRDefault="000F6948" w:rsidP="00E579C9">
      <w:pPr>
        <w:ind w:firstLine="288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آخر الزمان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تكون الملاحم بالشام،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عَنْ أَبِي الدَّرْدَاءِ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("فُسْطَاطُ الْمُسْلِمِينَ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أَيْ: حِصْن الْمُسْلِمِينَ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=في آخر الزمان=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الَّذِي يَتَحَصَّنُونَ بِهِ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يَوْمَ الْمَلْحَمَةِ الْكُبْرَى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أَيْ: الْحَرْب الْعَظِيمة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>=التي ستحدث، وهي لم تحدث حتى الآن</w:t>
      </w:r>
      <w:r w:rsidR="00E06A15">
        <w:rPr>
          <w:rFonts w:ascii="Traditional Arabic" w:hAnsi="Traditional Arabic" w:cs="Traditional Arabic" w:hint="cs"/>
          <w:sz w:val="36"/>
          <w:szCs w:val="36"/>
          <w:rtl/>
        </w:rPr>
        <w:t>، ستكون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بِأَرْضٍ 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يُقَالُ لَهَا: الْغُوطَةِ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A34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(الْغُوطَة): مَوْضِعٌ بِالشَّامِ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كَثِير الْمَاء وَالشَّجَر</w:t>
      </w:r>
      <w:r w:rsidR="00A340B0">
        <w:rPr>
          <w:rFonts w:ascii="Traditional Arabic" w:hAnsi="Traditional Arabic" w:cs="Traditional Arabic" w:hint="cs"/>
          <w:sz w:val="36"/>
          <w:szCs w:val="36"/>
          <w:rtl/>
        </w:rPr>
        <w:t xml:space="preserve"> =والفواكه=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إِلَى جَانِبِ مَدِينَةٍ يُقَالُ لَهَا: دِمَشْقُ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340B0" w:rsidRPr="00A340B0">
        <w:rPr>
          <w:rFonts w:ascii="Traditional Arabic" w:hAnsi="Traditional Arabic" w:cs="Traditional Arabic" w:hint="cs"/>
          <w:sz w:val="36"/>
          <w:szCs w:val="36"/>
          <w:rtl/>
        </w:rPr>
        <w:t>=من يقول هذا الكلام؟؟؟ إنه رسول الله صلى الله عليه وسلم، يعلم ويعرف الغوطة جغرافيا، ويعرفها من ناحية اقتصادية ونحو ذلك</w:t>
      </w:r>
      <w:r w:rsidR="00E06A15">
        <w:rPr>
          <w:rFonts w:ascii="Traditional Arabic" w:hAnsi="Traditional Arabic" w:cs="Traditional Arabic" w:hint="cs"/>
          <w:sz w:val="36"/>
          <w:szCs w:val="36"/>
          <w:rtl/>
        </w:rPr>
        <w:t>، وشهد لها صلى الله عليه وسلم بأنها</w:t>
      </w:r>
      <w:r w:rsidR="00A340B0" w:rsidRPr="00A340B0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E06A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340B0" w:rsidRPr="00A340B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خَيْرُ مَنَازِلِ الْمُسْلِمِينَ يَوْمَئِذٍ")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05C9">
        <w:rPr>
          <w:rFonts w:ascii="Traditional Arabic" w:hAnsi="Traditional Arabic" w:cs="Traditional Arabic" w:hint="cs"/>
          <w:sz w:val="24"/>
          <w:szCs w:val="24"/>
          <w:rtl/>
        </w:rPr>
        <w:t>والحديث بزوائده</w:t>
      </w:r>
      <w:r w:rsidR="00E06A15" w:rsidRPr="005605C9">
        <w:rPr>
          <w:rFonts w:ascii="Traditional Arabic" w:hAnsi="Traditional Arabic" w:cs="Traditional Arabic" w:hint="cs"/>
          <w:sz w:val="24"/>
          <w:szCs w:val="24"/>
          <w:rtl/>
        </w:rPr>
        <w:t xml:space="preserve"> عند</w:t>
      </w:r>
      <w:r w:rsidR="00EF417C" w:rsidRPr="005605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06A15" w:rsidRPr="005605C9">
        <w:rPr>
          <w:rFonts w:ascii="Traditional Arabic" w:hAnsi="Traditional Arabic" w:cs="Traditional Arabic" w:hint="cs"/>
          <w:sz w:val="24"/>
          <w:szCs w:val="24"/>
          <w:rtl/>
        </w:rPr>
        <w:t>أب</w:t>
      </w:r>
      <w:r w:rsidR="00EF417C" w:rsidRPr="005605C9">
        <w:rPr>
          <w:rFonts w:ascii="Traditional Arabic" w:hAnsi="Traditional Arabic" w:cs="Traditional Arabic" w:hint="cs"/>
          <w:sz w:val="24"/>
          <w:szCs w:val="24"/>
          <w:rtl/>
        </w:rPr>
        <w:t>ي</w:t>
      </w:r>
      <w:r w:rsidR="00E06A15" w:rsidRPr="005605C9">
        <w:rPr>
          <w:rFonts w:ascii="Traditional Arabic" w:hAnsi="Traditional Arabic" w:cs="Traditional Arabic" w:hint="cs"/>
          <w:sz w:val="24"/>
          <w:szCs w:val="24"/>
          <w:rtl/>
        </w:rPr>
        <w:t xml:space="preserve"> داود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(4298)،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انظر صَحِيح الْجَامِع: (4205)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3FDA4F2" w14:textId="79C25217" w:rsidR="00D8398D" w:rsidRDefault="003D5275" w:rsidP="00426FB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فأبشروا أيها المسلمون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فأنتم في أمان من الجوع، 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5605C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 من القحط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 xml:space="preserve"> والجدب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>، وأمان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 من الضلال، لن تنتهي 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 ولن ينتهي دينها، سيبقى التوحيد مرفوعا إن شاء الله،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أنتم في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أمان من استباحة أعداء الله لكم</w:t>
      </w:r>
      <w:r w:rsidR="00A1211A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>كل هذه الثلاث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؛ من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 الأمن والأمان من الجوع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 والضلال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 واستباحة الأمة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5A0">
        <w:rPr>
          <w:rFonts w:ascii="Traditional Arabic" w:hAnsi="Traditional Arabic" w:cs="Traditional Arabic" w:hint="cs"/>
          <w:sz w:val="36"/>
          <w:szCs w:val="36"/>
          <w:rtl/>
        </w:rPr>
        <w:t xml:space="preserve"> ذكر ذلك رسول الله صلى الله عليه وسلم، </w:t>
      </w:r>
      <w:r w:rsidR="000F6948" w:rsidRPr="00552894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6159F" w:rsidRPr="00552894">
        <w:rPr>
          <w:rFonts w:ascii="Traditional Arabic" w:hAnsi="Traditional Arabic" w:cs="Traditional Arabic"/>
          <w:sz w:val="36"/>
          <w:szCs w:val="36"/>
          <w:rtl/>
        </w:rPr>
        <w:t xml:space="preserve">َعَنْ كَعْبِ بْنِ عَاصِمٍ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06159F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6159F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B56B7DF" w14:textId="0BA6B9E1" w:rsidR="0006159F" w:rsidRPr="001C618B" w:rsidRDefault="000F6948" w:rsidP="00E579C9">
      <w:pPr>
        <w:ind w:firstLine="288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6159F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 تَعَالَى قَدْ أَجَارَ</w:t>
      </w:r>
      <w:r w:rsidR="003F01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6159F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615A0" w:rsidRPr="004615A0">
        <w:rPr>
          <w:rFonts w:ascii="Traditional Arabic" w:hAnsi="Traditional Arabic" w:cs="Traditional Arabic" w:hint="cs"/>
          <w:sz w:val="36"/>
          <w:szCs w:val="36"/>
          <w:rtl/>
        </w:rPr>
        <w:t xml:space="preserve">=جعلها في جواره ومنع منها غيره،= </w:t>
      </w:r>
      <w:r w:rsidR="003F01E7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06159F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أُمَّتِي مِنْ ثَلَاثٍ: لَا يَجُوعُوا، وَلَا يَجْتَمِعُوا عَلَى ضَلَالَةٍ، وَلَا يُسْتَبَاحُ بَيْضَةُ الْمُسْلِمِينَ")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839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398D" w:rsidRPr="005605C9">
        <w:rPr>
          <w:rFonts w:ascii="Traditional Arabic" w:hAnsi="Traditional Arabic" w:cs="Traditional Arabic" w:hint="cs"/>
          <w:sz w:val="24"/>
          <w:szCs w:val="24"/>
          <w:rtl/>
        </w:rPr>
        <w:t>رواه ابن أبي عاصم</w:t>
      </w:r>
      <w:r w:rsidR="004D0B2E" w:rsidRPr="005605C9">
        <w:rPr>
          <w:rFonts w:ascii="Traditional Arabic" w:hAnsi="Traditional Arabic" w:cs="Traditional Arabic" w:hint="cs"/>
          <w:sz w:val="24"/>
          <w:szCs w:val="24"/>
          <w:rtl/>
        </w:rPr>
        <w:t xml:space="preserve"> في كتاب (</w:t>
      </w:r>
      <w:r w:rsidR="004D0B2E" w:rsidRPr="005605C9">
        <w:rPr>
          <w:rFonts w:ascii="Traditional Arabic" w:hAnsi="Traditional Arabic" w:cs="Traditional Arabic"/>
          <w:sz w:val="24"/>
          <w:szCs w:val="24"/>
          <w:rtl/>
        </w:rPr>
        <w:t>السنة</w:t>
      </w:r>
      <w:r w:rsidR="004D0B2E" w:rsidRPr="005605C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صححه الألباني في ظلال الجنة: (92).</w:t>
      </w:r>
    </w:p>
    <w:p w14:paraId="532AB36D" w14:textId="376EFBA5" w:rsidR="00DE5737" w:rsidRDefault="0006159F" w:rsidP="00E579C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>(</w:t>
      </w:r>
      <w:r w:rsidR="000F694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بَيْضَةُ الْمُسْلِمِينَ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أَيْ: جَمَاعَتُهُمْ وَأَصْلُهُمْ، وَالْبَيْضَةُ أَيْضًا: الْعِزّ وَالْمُلْك. </w:t>
      </w:r>
      <w:r w:rsidR="007165C7" w:rsidRPr="005605C9">
        <w:rPr>
          <w:rFonts w:ascii="Traditional Arabic" w:hAnsi="Traditional Arabic" w:cs="Traditional Arabic" w:hint="cs"/>
          <w:sz w:val="24"/>
          <w:szCs w:val="24"/>
          <w:rtl/>
        </w:rPr>
        <w:t xml:space="preserve">من (شرح </w:t>
      </w:r>
      <w:r w:rsidRPr="005605C9">
        <w:rPr>
          <w:rFonts w:ascii="Traditional Arabic" w:hAnsi="Traditional Arabic" w:cs="Traditional Arabic"/>
          <w:sz w:val="24"/>
          <w:szCs w:val="24"/>
          <w:rtl/>
        </w:rPr>
        <w:t>النووي)</w:t>
      </w:r>
      <w:r w:rsidR="000F6948" w:rsidRPr="005605C9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5605C9" w:rsidRPr="00E579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(9/ 268).</w:t>
      </w:r>
      <w:r w:rsidR="004615A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5A465D82" w14:textId="78B297BC" w:rsidR="00426FBC" w:rsidRPr="00552894" w:rsidRDefault="004615A0" w:rsidP="004615A0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615A0">
        <w:rPr>
          <w:rFonts w:ascii="Traditional Arabic" w:hAnsi="Traditional Arabic" w:cs="Traditional Arabic" w:hint="cs"/>
          <w:sz w:val="36"/>
          <w:szCs w:val="36"/>
          <w:rtl/>
        </w:rPr>
        <w:t>فأنت عزيز أيها المسلم بتوحيدك ودينك، كما كان بلال</w:t>
      </w:r>
      <w:r w:rsidR="00DE573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4615A0">
        <w:rPr>
          <w:rFonts w:ascii="Traditional Arabic" w:hAnsi="Traditional Arabic" w:cs="Traditional Arabic" w:hint="cs"/>
          <w:sz w:val="36"/>
          <w:szCs w:val="36"/>
          <w:rtl/>
        </w:rPr>
        <w:t xml:space="preserve"> عزيز</w:t>
      </w:r>
      <w:r w:rsidR="00DE5737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Pr="004615A0">
        <w:rPr>
          <w:rFonts w:ascii="Traditional Arabic" w:hAnsi="Traditional Arabic" w:cs="Traditional Arabic" w:hint="cs"/>
          <w:sz w:val="36"/>
          <w:szCs w:val="36"/>
          <w:rtl/>
        </w:rPr>
        <w:t xml:space="preserve"> وهو تحت أقدام الكفار يعذبونه، ويقول: أحد</w:t>
      </w:r>
      <w:r w:rsidR="00DE573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4615A0">
        <w:rPr>
          <w:rFonts w:ascii="Traditional Arabic" w:hAnsi="Traditional Arabic" w:cs="Traditional Arabic" w:hint="cs"/>
          <w:sz w:val="36"/>
          <w:szCs w:val="36"/>
          <w:rtl/>
        </w:rPr>
        <w:t xml:space="preserve"> أحد، فالقوة ليست بالقوة المعروفة اليوم، لن يسلبونا</w:t>
      </w:r>
      <w:r w:rsidR="00DE5737">
        <w:rPr>
          <w:rFonts w:ascii="Traditional Arabic" w:hAnsi="Traditional Arabic" w:cs="Traditional Arabic" w:hint="cs"/>
          <w:sz w:val="36"/>
          <w:szCs w:val="36"/>
          <w:rtl/>
        </w:rPr>
        <w:t xml:space="preserve"> حقَّنَا،</w:t>
      </w:r>
      <w:r w:rsidRPr="004615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573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4615A0">
        <w:rPr>
          <w:rFonts w:ascii="Traditional Arabic" w:hAnsi="Traditional Arabic" w:cs="Traditional Arabic" w:hint="cs"/>
          <w:sz w:val="36"/>
          <w:szCs w:val="36"/>
          <w:rtl/>
        </w:rPr>
        <w:t>ما أراد الله لنا</w:t>
      </w:r>
      <w:r w:rsidR="00DE573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615A0">
        <w:rPr>
          <w:rFonts w:ascii="Traditional Arabic" w:hAnsi="Traditional Arabic" w:cs="Traditional Arabic" w:hint="cs"/>
          <w:sz w:val="36"/>
          <w:szCs w:val="36"/>
          <w:rtl/>
        </w:rPr>
        <w:t xml:space="preserve"> هو كائن بأمر الله.</w:t>
      </w:r>
    </w:p>
    <w:p w14:paraId="42F15011" w14:textId="5F2ABFEB" w:rsidR="0006159F" w:rsidRPr="00E77B43" w:rsidRDefault="0006159F" w:rsidP="00E579C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>وقَالَ الْجَزَرِيُّ فِي النِّهَايَةِ: أَيْ: مُجْتَمَعُهُمْ وَمَوْضِعُ سُلْطَانِهِمْ، وَمُسْتَقَرُّ دَعْوَتِهِمْ،</w:t>
      </w:r>
      <w:r w:rsidRPr="002948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وَبَيْضَةُ الدَّارِ: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وَسَطُهَا وَمُعْظَمُهَا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أَرَادَ عَدُوًّا يَسْتَأصِلُهُمْ وَيُهْلِكُهُمْ جَمِيعَهُمْ.</w:t>
      </w:r>
      <w:r w:rsidR="00926C11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.. </w:t>
      </w:r>
      <w:bookmarkStart w:id="3" w:name="_Hlk33383074"/>
      <w:r w:rsidR="00E4437C" w:rsidRPr="00E77B4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77B43">
        <w:rPr>
          <w:rFonts w:ascii="Traditional Arabic" w:hAnsi="Traditional Arabic" w:cs="Traditional Arabic"/>
          <w:sz w:val="24"/>
          <w:szCs w:val="24"/>
          <w:rtl/>
        </w:rPr>
        <w:t>تحفة الأحوذي)</w:t>
      </w:r>
      <w:bookmarkEnd w:id="3"/>
      <w:r w:rsidR="00A1211A" w:rsidRPr="00E77B43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E579C9" w:rsidRPr="00E579C9">
        <w:rPr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(6/ 332).</w:t>
      </w:r>
    </w:p>
    <w:p w14:paraId="14628A53" w14:textId="40F325BB" w:rsidR="00AD5579" w:rsidRPr="00E77B43" w:rsidRDefault="00926C11" w:rsidP="00E579C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فيا أيها المسلمون!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لا تهاجروا من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فلسطين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374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الشام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بل هاجروا إلى الشام وإلى فلسطين، </w:t>
      </w:r>
      <w:r w:rsidR="002948D4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عَنْ ابْنِ عُمَرَ رضي الله عنهما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"سَتَخْرُجُ نَارٌ مِنْ حَضْرَمَوْتَ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مِنْ نَحْوِ بَحْرِ حَضْرَمَوْتَ قَبْلَ يَوْمِ الْقِيَامَةِ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تَحْشُرُ النَّاسَ"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يَا رَسُولَ اللهِ فَمَا تَأمُرُنَا؟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E77B4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إذا حضرنا ذلك الزمان،= 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"عَلَيْكُمْ بِالشَّامِ")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74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74E4" w:rsidRPr="00E77B43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(2217).</w:t>
      </w:r>
    </w:p>
    <w:p w14:paraId="69427A6C" w14:textId="29F891CE" w:rsidR="00AD5579" w:rsidRPr="00E77B43" w:rsidRDefault="00926C11" w:rsidP="00E579C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>ِـ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الهجرة إلى الشام وإلى فلسطين وإلى الأرض المقدسة؟ لأنها كما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:</w:t>
      </w:r>
      <w:r w:rsidR="00E77B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الشَّامُ أَرْضُ الْمَحْشَرِ وَالْمَنْشَرِ"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D10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1078" w:rsidRPr="00E77B43">
        <w:rPr>
          <w:rFonts w:ascii="Traditional Arabic" w:hAnsi="Traditional Arabic" w:cs="Traditional Arabic" w:hint="cs"/>
          <w:sz w:val="24"/>
          <w:szCs w:val="24"/>
          <w:rtl/>
        </w:rPr>
        <w:t>رواه البزار.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79C9" w:rsidRPr="00E579C9">
        <w:rPr>
          <w:rFonts w:ascii="Traditional Arabic" w:hAnsi="Traditional Arabic" w:cs="Traditional Arabic"/>
          <w:sz w:val="24"/>
          <w:szCs w:val="24"/>
          <w:rtl/>
        </w:rPr>
        <w:t>(3965)، انظر صَحِيح الْجَامِع:</w:t>
      </w:r>
      <w:r w:rsidR="00E579C9">
        <w:rPr>
          <w:rFonts w:ascii="Traditional Arabic" w:hAnsi="Traditional Arabic" w:cs="Traditional Arabic"/>
          <w:sz w:val="24"/>
          <w:szCs w:val="24"/>
          <w:rtl/>
        </w:rPr>
        <w:t xml:space="preserve"> (3726)</w:t>
      </w:r>
      <w:r w:rsidR="00E579C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32EC8CB" w14:textId="412AF774" w:rsidR="00DC75FC" w:rsidRPr="00552894" w:rsidRDefault="00926C11" w:rsidP="00646A4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آخر الزمان</w:t>
      </w:r>
      <w:r w:rsidR="00DD107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سيقل</w:t>
      </w:r>
      <w:r w:rsidR="00DD107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أهل الإيمان في الأرض، ويندر </w:t>
      </w:r>
      <w:r w:rsidR="00DD1078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وجود الماء </w:t>
      </w:r>
      <w:r w:rsidR="00DD1078">
        <w:rPr>
          <w:rFonts w:ascii="Traditional Arabic" w:hAnsi="Traditional Arabic" w:cs="Traditional Arabic" w:hint="cs"/>
          <w:sz w:val="36"/>
          <w:szCs w:val="36"/>
          <w:rtl/>
        </w:rPr>
        <w:t xml:space="preserve">العذب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ويضمحل</w:t>
      </w:r>
      <w:r w:rsidR="00DD107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إلا</w:t>
      </w:r>
      <w:r w:rsidR="00DD107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بالشام،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عَنْ عَبْدِ الرَّحْمَنِ بْنِ عَبْدِ اللهِ بْنِ مَسْعُودٍ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عَنْ أَبِيهِ</w:t>
      </w:r>
      <w:r w:rsidR="00DD107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948D4">
        <w:rPr>
          <w:rFonts w:ascii="Traditional Arabic" w:hAnsi="Traditional Arabic" w:cs="Traditional Arabic" w:hint="cs"/>
          <w:sz w:val="36"/>
          <w:szCs w:val="36"/>
          <w:rtl/>
        </w:rPr>
        <w:t>=عبد الله بن مسعود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عنه، و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هذا الكلام قاله و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هو في العراق عندما فاض نهر الفرات بالماء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والناس ينتظرون زيادة منسوبه أن يجعلوا لهم سدودا، فرآهم فـ= </w:t>
      </w:r>
      <w:r w:rsidR="002948D4">
        <w:rPr>
          <w:rFonts w:ascii="Traditional Arabic" w:hAnsi="Traditional Arabic" w:cs="Traditional Arabic"/>
          <w:sz w:val="36"/>
          <w:szCs w:val="36"/>
          <w:rtl/>
        </w:rPr>
        <w:t>قَالَ:</w:t>
      </w:r>
    </w:p>
    <w:p w14:paraId="378F8564" w14:textId="47C76C1A" w:rsidR="00E77B43" w:rsidRDefault="00926C11" w:rsidP="00E501A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يُوشِكُ أَنْ تَطْلُبُوا فِي قُرَاكُمْ هَذِهِ طَسْتًا مِنْ مَاءٍ فَلَا تَجِدُونَهُ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يَنْزَوِي كُلُّ مَاءٍ إِلَى عُنْصُرِهِ، فَيَكُونُ فِي الشَّامِ بَقِيَّةُ الْمُؤْمِنِينَ وَالْمَاء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226F" w:rsidRPr="00E77B43">
        <w:rPr>
          <w:rFonts w:ascii="Traditional Arabic" w:hAnsi="Traditional Arabic" w:cs="Traditional Arabic" w:hint="cs"/>
          <w:sz w:val="24"/>
          <w:szCs w:val="24"/>
          <w:rtl/>
        </w:rPr>
        <w:t>رواه الحاكم</w:t>
      </w:r>
      <w:r w:rsidR="00E501A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01AE" w:rsidRPr="00E501AE">
        <w:rPr>
          <w:rFonts w:ascii="Traditional Arabic" w:hAnsi="Traditional Arabic" w:cs="Traditional Arabic"/>
          <w:sz w:val="24"/>
          <w:szCs w:val="24"/>
          <w:rtl/>
        </w:rPr>
        <w:t>(8538)، انظر الصحيحة: (3078)</w:t>
      </w:r>
      <w:r w:rsidR="004B226F" w:rsidRPr="00E77B4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4CFE03A" w14:textId="63D4C550" w:rsidR="003D5275" w:rsidRPr="00552894" w:rsidRDefault="003D5275" w:rsidP="00E77B4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>قال الألباني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 معل</w:t>
      </w:r>
      <w:r w:rsidR="00B5410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قا على هذا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B226F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والحديث وإن كان موقوفاً؛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=على عبد الله بن مسعود=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فهو في حكم المرفوع؛ لأنه لا يُقال من قبل الرأي كما هو ظاهر</w:t>
      </w:r>
      <w:r w:rsidR="004B226F">
        <w:rPr>
          <w:rFonts w:ascii="Traditional Arabic" w:hAnsi="Traditional Arabic" w:cs="Traditional Arabic" w:hint="cs"/>
          <w:sz w:val="36"/>
          <w:szCs w:val="36"/>
          <w:rtl/>
        </w:rPr>
        <w:t>...]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3E709F" w14:textId="6829D1B3" w:rsidR="00B00021" w:rsidRDefault="00926C11" w:rsidP="00E77B43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الشام هي أرض الرباط،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 xml:space="preserve">عَنْ ابْنِ عَبَّاسٍ رضي الله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"أَوَّلُ هَذَا الْأَمْرِ</w:t>
      </w:r>
      <w:r w:rsidR="008A05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=هذا الدين بدأ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من الن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محمد صلى الله عليه وسلم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أوله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نُبُوَّةٌ وَرَحْمَةٌ، ثُمَّ يَكُونُ خِلَافَةً وَرَحْمَةً، ثُمَّ يَكُونُ مُلْكًا وَرَحْمَةً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يَتَكادَمُونَ عَلَيْهِ تَكادُمَ الْحُمُر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ِ")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أَيْ: يَعَضُّ بعضُهم بعضًا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، كالحمير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46A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0767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يتكالبون على الدنيا وما شابه ذلك، قال=</w:t>
      </w:r>
      <w:r w:rsidR="008A05B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C75F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7ACD3A26" w14:textId="77777777" w:rsidR="00B00021" w:rsidRDefault="00926C11" w:rsidP="00646A45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فَعَلَيْكُمْ بِالْجِهَادِ</w:t>
      </w:r>
      <w:r w:rsidR="00B000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=ثم بين نوع</w:t>
      </w:r>
      <w:r w:rsidR="00B0002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ا من أنواع الجهاد</w:t>
      </w:r>
      <w:r w:rsidR="00B000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يستطيعه كل</w:t>
      </w:r>
      <w:r w:rsidR="00B0002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الناس إلا من قص</w:t>
      </w:r>
      <w:r w:rsidR="00B0002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ر، قال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B0002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4F7260F9" w14:textId="420DB476" w:rsidR="003D5275" w:rsidRPr="00552894" w:rsidRDefault="00B00021" w:rsidP="00E501A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 أَفْضَلَ جِهَادِكُمُ الرِّبَاطُ</w:t>
      </w:r>
      <w:r w:rsidR="00926C11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")،</w:t>
      </w:r>
      <w:r w:rsidR="00926C11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6C11" w:rsidRPr="0055289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26C11" w:rsidRPr="00552894">
        <w:rPr>
          <w:rFonts w:ascii="Traditional Arabic" w:hAnsi="Traditional Arabic" w:cs="Traditional Arabic"/>
          <w:sz w:val="36"/>
          <w:szCs w:val="36"/>
          <w:rtl/>
        </w:rPr>
        <w:t>الرّباط: الإقامة على جِهَاد العَدوّ بالحرب، وارْتباط الخيل وإعْدَادها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=ونحو ذلك، ووجودكم في هذا المكان رباط، وعدم خروجكم من أرضكم رباط، وهو نوع من أنواع الجهاد إن لم يكن بالسلاح، قال صلى الله عليه وسلم:=</w:t>
      </w:r>
      <w:r w:rsidR="00DC75F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26C11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 أَفْضَلَ رِبَاطِكُمْ عَسْقَلَانُ</w:t>
      </w:r>
      <w:r w:rsidR="00926C11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D5275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77B43">
        <w:rPr>
          <w:rFonts w:ascii="Traditional Arabic" w:hAnsi="Traditional Arabic" w:cs="Traditional Arabic" w:hint="cs"/>
          <w:sz w:val="24"/>
          <w:szCs w:val="24"/>
          <w:rtl/>
        </w:rPr>
        <w:t>رواه الطبراني في الكبير.</w:t>
      </w:r>
      <w:r w:rsidR="00E501A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01AE" w:rsidRPr="00E501AE">
        <w:rPr>
          <w:rFonts w:ascii="Traditional Arabic" w:hAnsi="Traditional Arabic" w:cs="Traditional Arabic"/>
          <w:sz w:val="24"/>
          <w:szCs w:val="24"/>
          <w:rtl/>
        </w:rPr>
        <w:t>(1</w:t>
      </w:r>
      <w:r w:rsidR="00E501AE">
        <w:rPr>
          <w:rFonts w:ascii="Traditional Arabic" w:hAnsi="Traditional Arabic" w:cs="Traditional Arabic"/>
          <w:sz w:val="24"/>
          <w:szCs w:val="24"/>
          <w:rtl/>
        </w:rPr>
        <w:t>1138)، انظر الصَّحِيحَة: (3270)</w:t>
      </w:r>
      <w:r w:rsidR="00E501A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26C11" w:rsidRPr="00552894">
        <w:rPr>
          <w:rFonts w:ascii="Traditional Arabic" w:hAnsi="Traditional Arabic" w:cs="Traditional Arabic" w:hint="cs"/>
          <w:sz w:val="36"/>
          <w:szCs w:val="36"/>
          <w:rtl/>
        </w:rPr>
        <w:t>و(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عسقلان</w:t>
      </w:r>
      <w:r w:rsidR="00926C11" w:rsidRPr="005528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>: مدينة من مُدُن فلسطين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تقع على الساحل الغربي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6749">
        <w:rPr>
          <w:rFonts w:ascii="Traditional Arabic" w:hAnsi="Traditional Arabic" w:cs="Traditional Arabic" w:hint="cs"/>
          <w:sz w:val="36"/>
          <w:szCs w:val="36"/>
          <w:rtl/>
        </w:rPr>
        <w:t>شمال</w:t>
      </w:r>
      <w:r w:rsidR="003D5275" w:rsidRPr="00552894">
        <w:rPr>
          <w:rFonts w:ascii="Traditional Arabic" w:hAnsi="Traditional Arabic" w:cs="Traditional Arabic"/>
          <w:sz w:val="36"/>
          <w:szCs w:val="36"/>
          <w:rtl/>
        </w:rPr>
        <w:t xml:space="preserve"> قطاع غزة.</w:t>
      </w:r>
    </w:p>
    <w:p w14:paraId="635B7F30" w14:textId="54EDF977" w:rsidR="00926C11" w:rsidRPr="00552894" w:rsidRDefault="00926C11" w:rsidP="00DC75F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الر</w:t>
      </w:r>
      <w:r w:rsidR="000767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باط</w:t>
      </w:r>
      <w:r w:rsidR="00DC75F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أن تبقى في أرضك ووطنك ولا تهاجر دون رجعة.</w:t>
      </w:r>
    </w:p>
    <w:p w14:paraId="15966460" w14:textId="17F7918C" w:rsidR="00D3119E" w:rsidRDefault="00926C11" w:rsidP="00E77B4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إن المسجد الأقصى في آخر الزمان</w:t>
      </w:r>
      <w:r w:rsidR="00DC75F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سيمنع المسلمون من الصلاة فيه،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فهل أنتم مسموح لكم أن تصلوا فيه؟ ممنوعون 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مع شدة </w:t>
      </w:r>
      <w:r w:rsidR="00CA7EC6">
        <w:rPr>
          <w:rFonts w:ascii="Traditional Arabic" w:hAnsi="Traditional Arabic" w:cs="Traditional Arabic" w:hint="cs"/>
          <w:sz w:val="36"/>
          <w:szCs w:val="36"/>
          <w:rtl/>
        </w:rPr>
        <w:t>الحبّ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CA7EC6">
        <w:rPr>
          <w:rFonts w:ascii="Traditional Arabic" w:hAnsi="Traditional Arabic" w:cs="Traditional Arabic" w:hint="cs"/>
          <w:sz w:val="36"/>
          <w:szCs w:val="36"/>
          <w:rtl/>
        </w:rPr>
        <w:t>لصلاة فيه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، وشدة </w:t>
      </w:r>
      <w:r w:rsidR="00CA7EC6">
        <w:rPr>
          <w:rFonts w:ascii="Traditional Arabic" w:hAnsi="Traditional Arabic" w:cs="Traditional Arabic" w:hint="cs"/>
          <w:sz w:val="36"/>
          <w:szCs w:val="36"/>
          <w:rtl/>
        </w:rPr>
        <w:t>الاشتياق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لزيارته، وإنهم حيث م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>نعوا منه تكون رؤيتهم له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ولو من بعيد خير لهم من الدنيا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وما فيها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هذا ما ثبت عن النبي صلى الله عليه وسلم، جا</w:t>
      </w:r>
      <w:r w:rsidR="0012235E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سَأَلْتُ رَسُولَ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 عَنِ الصَلَاةِ فِي بَيْتِ الْمَقْدِسِ أَفْضَلُ؟ أَوِ الصَلَاةُ فِي مَسْجِدِ رَسُولِ اللهِ 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>؟</w:t>
      </w:r>
      <w:r w:rsidR="00094278" w:rsidRPr="0055289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 فَقَالَ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=عليه الصلاة والسلام=</w:t>
      </w:r>
      <w:r w:rsidR="002D0BE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7C5F210" w14:textId="0F977989" w:rsidR="002B710A" w:rsidRDefault="00094278" w:rsidP="00E77B4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"صَلَاةٌ فِي مَسْجِدِي هَذَا</w:t>
      </w:r>
      <w:r w:rsidR="00D311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 xml:space="preserve">=المسجد النبوي= </w:t>
      </w:r>
      <w:r w:rsidR="00D3119E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أَفْضَلُ مِنْ أَرْبَعِ صَلَوَاتٍ فِيهِ</w:t>
      </w:r>
      <w:r w:rsidR="00D311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71C3E" w:rsidRPr="00646A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119E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المسجد الأقصى، يعني المسجد النبوي بألف صلاة، والمسجد الأقصى بمائتين وخمسين على هذا الحديث، قال صلى الله عليه وسلم=</w:t>
      </w:r>
      <w:r w:rsidR="008C1FA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1FA2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وَلَنِعْمَ الْمُصَلَّى فِي أَرْضِ الْمَحْشَرِ وَالْمَنْشَرِ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وَلَيَأتِيَنَّ عَلَى النَّاسِ زَمَانٌ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لَقَيْدُ سَوْطٍ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2071A" w:rsidRPr="005528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710A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مقداره متر أو متر ونصف=</w:t>
      </w:r>
      <w:r w:rsidR="002B710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71C3E" w:rsidRPr="00552894">
        <w:rPr>
          <w:rFonts w:ascii="Traditional Arabic" w:hAnsi="Traditional Arabic" w:cs="Traditional Arabic"/>
          <w:sz w:val="36"/>
          <w:szCs w:val="36"/>
          <w:rtl/>
        </w:rPr>
        <w:t xml:space="preserve">أَوْ قَالَ: </w:t>
      </w:r>
    </w:p>
    <w:p w14:paraId="7302C6AB" w14:textId="20B2E2A9" w:rsidR="00426FBC" w:rsidRPr="00E77B43" w:rsidRDefault="00094278" w:rsidP="00E501AE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قَوْسُ الرَّجُلِ</w:t>
      </w:r>
      <w:r w:rsidR="002B7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=ما يصل إل</w:t>
      </w:r>
      <w:r w:rsidR="002B710A">
        <w:rPr>
          <w:rFonts w:ascii="Traditional Arabic" w:hAnsi="Traditional Arabic" w:cs="Traditional Arabic" w:hint="cs"/>
          <w:sz w:val="36"/>
          <w:szCs w:val="36"/>
          <w:rtl/>
        </w:rPr>
        <w:t>يه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السهام، عدة أمتار=</w:t>
      </w:r>
      <w:r w:rsidR="00646A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B71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حَيْثُ يَرَى مِنْهُ بَيْتَ الْمَقْدِسِ</w:t>
      </w:r>
      <w:r w:rsidR="00EE67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>=يراه لا يصلي فيه ممنوع،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لكن يراه</w:t>
      </w:r>
      <w:r w:rsidR="00646A45" w:rsidRPr="00646A45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EE67DC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خَيْرٌ لَهُ</w:t>
      </w:r>
      <w:r w:rsidR="0062071A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71C3E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أَحَبُّ إِلَيْهِ مِنَ الدُّنْيَا جَمِيعًا")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E67DC" w:rsidRPr="00E77B43">
        <w:rPr>
          <w:rFonts w:ascii="Traditional Arabic" w:hAnsi="Traditional Arabic" w:cs="Traditional Arabic" w:hint="cs"/>
          <w:sz w:val="24"/>
          <w:szCs w:val="24"/>
          <w:rtl/>
        </w:rPr>
        <w:t>رواه البيهقي في شعب الإيمان.</w:t>
      </w:r>
      <w:r w:rsidR="00E77B43" w:rsidRPr="00E77B4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501AE" w:rsidRPr="00E501AE">
        <w:rPr>
          <w:rFonts w:ascii="Traditional Arabic" w:hAnsi="Traditional Arabic" w:cs="Traditional Arabic"/>
          <w:sz w:val="24"/>
          <w:szCs w:val="24"/>
          <w:rtl/>
        </w:rPr>
        <w:t xml:space="preserve">(4145)، وصححه </w:t>
      </w:r>
      <w:r w:rsidR="00E501AE">
        <w:rPr>
          <w:rFonts w:ascii="Traditional Arabic" w:hAnsi="Traditional Arabic" w:cs="Traditional Arabic"/>
          <w:sz w:val="24"/>
          <w:szCs w:val="24"/>
          <w:rtl/>
        </w:rPr>
        <w:t>الألباني في تمام المنة (ص: 294)</w:t>
      </w:r>
      <w:r w:rsidR="00E501A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691EB77" w14:textId="77777777" w:rsidR="00426FBC" w:rsidRPr="00552894" w:rsidRDefault="00E76AED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أَهْلَ الكَلاَمِ وَالإِعْلاَمِ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لاَ تَلُومُوْنَا عَلَى حُبِّ </w:t>
      </w:r>
      <w:r w:rsidR="00030019" w:rsidRPr="00552894">
        <w:rPr>
          <w:rFonts w:ascii="Traditional Arabic" w:hAnsi="Traditional Arabic" w:cs="Traditional Arabic" w:hint="cs"/>
          <w:sz w:val="36"/>
          <w:szCs w:val="36"/>
          <w:rtl/>
        </w:rPr>
        <w:t>الأقصى و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فِلَسْطِيْنَ وَأَرْض</w:t>
      </w:r>
      <w:r w:rsidR="00030019" w:rsidRPr="0055289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الشَّام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AF34E5" w14:textId="57031E07" w:rsidR="00271C3E" w:rsidRPr="00552894" w:rsidRDefault="00DC75FC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53896360" w14:textId="123BAAEC" w:rsidR="00DC75FC" w:rsidRPr="00552894" w:rsidRDefault="00DC75FC" w:rsidP="00426FBC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638F3AFD" w14:textId="40879C6F" w:rsidR="00426FBC" w:rsidRPr="00552894" w:rsidRDefault="00DC75FC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46A45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حمد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الشاكرين الصابرين، </w:t>
      </w:r>
      <w:r w:rsidR="00646A45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عدوان إلا على الظالمين، </w:t>
      </w:r>
      <w:r w:rsidR="00646A45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وسل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م وبارك على نبينا محمد، </w:t>
      </w:r>
      <w:r w:rsidR="00646A45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آله وصحبه ومن اهتدى بهديه إلى يوم الدين، </w:t>
      </w:r>
      <w:r w:rsidR="00646A45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4FA9F386" w14:textId="29A9D35B" w:rsidR="008D44F8" w:rsidRDefault="00DC75FC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="00E76AED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الوطن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اليوم 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>في هذه الدنيا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هو وطن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مؤقت، 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وسيتركه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أهله</w:t>
      </w:r>
      <w:r w:rsidR="00646A45">
        <w:rPr>
          <w:rFonts w:ascii="Traditional Arabic" w:hAnsi="Traditional Arabic" w:cs="Traditional Arabic" w:hint="cs"/>
          <w:sz w:val="36"/>
          <w:szCs w:val="36"/>
          <w:rtl/>
        </w:rPr>
        <w:t xml:space="preserve"> إن كانوا كفارا والعياذ بالله إلى النار، إلى الأبد، وطن مؤبد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0B80DB9" w14:textId="2526ADBA" w:rsidR="00BE716A" w:rsidRPr="00552894" w:rsidRDefault="00646A45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وإن كان أهله 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>مؤمن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سيتركونه 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>في يوم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>ا، إلى الوطن الخال</w:t>
      </w:r>
      <w:r w:rsidR="00BE716A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د،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وطن مخلد، لك أيها المؤمن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منزل ووطن 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إلى </w:t>
      </w:r>
      <w:r w:rsidR="00BE716A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الجنة التي أُعِدت للمتقين،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BE716A" w:rsidRPr="00552894">
        <w:rPr>
          <w:rFonts w:ascii="Traditional Arabic" w:hAnsi="Traditional Arabic" w:cs="Traditional Arabic" w:hint="cs"/>
          <w:sz w:val="36"/>
          <w:szCs w:val="36"/>
          <w:rtl/>
        </w:rPr>
        <w:t>قال ابن القيم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48A700E" w14:textId="1AF2696A" w:rsidR="00622044" w:rsidRPr="00552894" w:rsidRDefault="00622044" w:rsidP="00E77B43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lastRenderedPageBreak/>
        <w:t>وأ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قد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م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ولا تقن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ع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بعيش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منغ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ص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... فم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ا فاز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بالل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ذات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ن ليس ي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قد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م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</w:p>
    <w:p w14:paraId="623FE9E7" w14:textId="671CE762" w:rsidR="00622044" w:rsidRPr="00552894" w:rsidRDefault="00622044" w:rsidP="00E77B43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>و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ن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ضاق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ت الدنيا ع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ليك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بأس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ر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ها ... و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ل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م ي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ك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فيه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ا منزل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ك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ع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ل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م</w:t>
      </w:r>
      <w:r w:rsidR="005D2D31" w:rsidRPr="00552894">
        <w:rPr>
          <w:rFonts w:ascii="Traditional Arabic" w:hAnsi="Traditional Arabic" w:cs="Traditional Arabic" w:hint="cs"/>
          <w:sz w:val="36"/>
          <w:szCs w:val="36"/>
          <w:rtl/>
        </w:rPr>
        <w:t>ُ</w:t>
      </w:r>
    </w:p>
    <w:p w14:paraId="5D5C921E" w14:textId="5F2E5FE3" w:rsidR="00BE716A" w:rsidRPr="00552894" w:rsidRDefault="00BE716A" w:rsidP="00E77B43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>فَحَ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يَّ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عَلَى جَنَّاتِ عَدْنٍ فَإِنهَا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... مَنَازِلُكَ الأولَى وَفِيهَا ال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مُخَيّمُ</w:t>
      </w:r>
    </w:p>
    <w:p w14:paraId="26E8040A" w14:textId="109BEF35" w:rsidR="008D44F8" w:rsidRDefault="00BE716A" w:rsidP="00E501AE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>وَلكِنَّنَا سَبْ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ُ العَدُوِّ،</w:t>
      </w:r>
      <w:r w:rsidR="005855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فَهَلْ تَرَى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... نَعُودُ إلَى أَوْطَانِنَا وَنُسَلَّمُ؟</w:t>
      </w:r>
      <w:bookmarkStart w:id="4" w:name="_GoBack"/>
      <w:bookmarkEnd w:id="4"/>
    </w:p>
    <w:p w14:paraId="35113DB3" w14:textId="567E60F0" w:rsidR="00E501AE" w:rsidRPr="00E501AE" w:rsidRDefault="00E501AE" w:rsidP="00E501AE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501AE">
        <w:rPr>
          <w:rFonts w:ascii="Traditional Arabic" w:hAnsi="Traditional Arabic" w:cs="Traditional Arabic"/>
          <w:sz w:val="28"/>
          <w:szCs w:val="28"/>
          <w:rtl/>
        </w:rPr>
        <w:t>(حادي الأرواح إلى بلاد الأفراح) لابن القيم (ص: 11).</w:t>
      </w:r>
    </w:p>
    <w:p w14:paraId="67C536A2" w14:textId="3ED44BE4" w:rsidR="008D44F8" w:rsidRDefault="008D44F8" w:rsidP="00BE716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وَلكِنَّنَا سَبْ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ُ العَدُوِّ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شياطينِ الإنس والجنّ، نحن مسبيون إليهم، هؤلاء بالشهوات والملذات، وهؤلاء بالسلاح وبالقهر والقوة.</w:t>
      </w:r>
    </w:p>
    <w:p w14:paraId="0CAD6FDD" w14:textId="77777777" w:rsidR="008D44F8" w:rsidRPr="00E77B43" w:rsidRDefault="008D44F8" w:rsidP="00BE716A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8559E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أوطاننا 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الحقيقية </w:t>
      </w:r>
      <w:r w:rsidR="0058559E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الجنة، لماذا أوطاننا في الجنة سنعود إليه؟ </w:t>
      </w:r>
    </w:p>
    <w:p w14:paraId="152B094B" w14:textId="3807589D" w:rsidR="00BE716A" w:rsidRPr="00552894" w:rsidRDefault="0058559E" w:rsidP="00BE716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 w:rsidR="008D44F8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أبانا آدم عليه السلام كان في الجنة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أخرج منها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وسيعود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إليها، 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أبناؤه.</w:t>
      </w:r>
    </w:p>
    <w:p w14:paraId="5D0D4800" w14:textId="3C73083D" w:rsidR="00620438" w:rsidRPr="00E77B43" w:rsidRDefault="00A42CD3" w:rsidP="00E77B43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والجنات</w:t>
      </w:r>
      <w:r w:rsidR="008D44F8" w:rsidRPr="008D44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559E">
        <w:rPr>
          <w:rFonts w:ascii="Traditional Arabic" w:hAnsi="Traditional Arabic" w:cs="Traditional Arabic" w:hint="cs"/>
          <w:sz w:val="36"/>
          <w:szCs w:val="36"/>
          <w:rtl/>
        </w:rPr>
        <w:t xml:space="preserve"> هذه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لا تُنال بإضاعة الصوات</w:t>
      </w:r>
      <w:r w:rsidR="008D44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واتباع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الملاذِّ والشهوات، </w:t>
      </w:r>
      <w:r w:rsidR="00BE716A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فلنحذر</w:t>
      </w:r>
      <w:r w:rsidR="00BE716A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أن نكون ممن قال فيهم سبحانه:</w:t>
      </w:r>
      <w:r w:rsidR="00DC75FC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44F8" w:rsidRPr="008D44F8">
        <w:rPr>
          <w:rFonts w:ascii="Traditional Arabic" w:hAnsi="Traditional Arabic" w:cs="Traditional Arabic"/>
          <w:b/>
          <w:bCs/>
          <w:sz w:val="36"/>
          <w:szCs w:val="36"/>
          <w:rtl/>
        </w:rPr>
        <w:t>{فَخَلَفَ مِنْ بَعْدِهِمْ خَلْفٌ أَضَاعُوا الصَّلَاةَ وَاتَّبَعُوا الشَّهَوَاتِ فَسَوْفَ يَلْقَوْنَ غَيًّا}</w:t>
      </w:r>
      <w:r w:rsid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44F8" w:rsidRPr="008D44F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4F8" w:rsidRPr="00E77B4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44F8" w:rsidRPr="00E77B43">
        <w:rPr>
          <w:rFonts w:ascii="Traditional Arabic" w:hAnsi="Traditional Arabic" w:cs="Traditional Arabic"/>
          <w:sz w:val="24"/>
          <w:szCs w:val="24"/>
          <w:rtl/>
        </w:rPr>
        <w:t>مريم:</w:t>
      </w:r>
      <w:r w:rsidR="008D44F8" w:rsidRPr="00E77B43">
        <w:rPr>
          <w:rFonts w:ascii="Traditional Arabic" w:hAnsi="Traditional Arabic" w:cs="Traditional Arabic" w:hint="cs"/>
          <w:sz w:val="24"/>
          <w:szCs w:val="24"/>
          <w:rtl/>
        </w:rPr>
        <w:t xml:space="preserve"> 59)</w:t>
      </w:r>
      <w:r w:rsidR="008D44F8" w:rsidRPr="00E77B4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  <w:r w:rsidR="00076749" w:rsidRPr="00E77B4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E716A" w:rsidRPr="00552894">
        <w:rPr>
          <w:rFonts w:ascii="Traditional Arabic" w:hAnsi="Traditional Arabic" w:cs="Traditional Arabic" w:hint="cs"/>
          <w:sz w:val="36"/>
          <w:szCs w:val="36"/>
          <w:rtl/>
        </w:rPr>
        <w:t>ولنكن ممن قال فيهم سبحانه:</w:t>
      </w:r>
      <w:r w:rsidR="00620438"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716A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مَنْ تَابَ وَآمَنَ وَعَمِلَ صَالِحًا فَأُولَئِكَ يَدْخُلُونَ الْجَ</w:t>
      </w:r>
      <w:r w:rsidR="00426FBC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نَّةَ وَلَا يُظْلَمُونَ شَيْئًا</w:t>
      </w:r>
      <w:r w:rsidR="0089333F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جَنَّاتِ عَدْنٍ الَّتِي وَعَدَ الرَّحْمَنُ عِبَادَهُ بِالْغَيْبِ إِنَّهُ </w:t>
      </w:r>
      <w:r w:rsidR="00426FBC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وَعْدُهُ مَأْتِيًّا</w:t>
      </w:r>
      <w:r w:rsidR="0089333F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يَسْمَعُونَ فِيهَا لَغْوًا</w:t>
      </w:r>
      <w:r w:rsidR="006B12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5855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559E" w:rsidRPr="0058559E">
        <w:rPr>
          <w:rFonts w:ascii="Traditional Arabic" w:hAnsi="Traditional Arabic" w:cs="Traditional Arabic" w:hint="cs"/>
          <w:sz w:val="36"/>
          <w:szCs w:val="36"/>
          <w:rtl/>
        </w:rPr>
        <w:t>=لا يسمعون فيها كلاما فارغا</w:t>
      </w:r>
      <w:r w:rsidR="0058559E">
        <w:rPr>
          <w:rFonts w:ascii="Traditional Arabic" w:hAnsi="Traditional Arabic" w:cs="Traditional Arabic" w:hint="cs"/>
          <w:sz w:val="36"/>
          <w:szCs w:val="36"/>
          <w:rtl/>
        </w:rPr>
        <w:t>، والكلام الفارغ كثير في هذا الزمان، هناك لا يسمعون فيها لغوا</w:t>
      </w:r>
      <w:r w:rsidR="0058559E" w:rsidRPr="0058559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12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سَلَامًا وَلَهُمْ رِزْقُ</w:t>
      </w:r>
      <w:r w:rsidR="00426FBC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هُمْ فِيهَا بُكْرَةً وَعَشِيًّا</w:t>
      </w:r>
      <w:r w:rsidR="0089333F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تِلْكَ الْجَنَّةُ الَّتِي نُورِثُ مِنْ عِبَادِنَا مَنْ كَانَ تَقِيًّا}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20438" w:rsidRPr="0007674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2071A" w:rsidRPr="00E77B43">
        <w:rPr>
          <w:rFonts w:ascii="Traditional Arabic" w:hAnsi="Traditional Arabic" w:cs="Traditional Arabic"/>
          <w:sz w:val="24"/>
          <w:szCs w:val="24"/>
          <w:rtl/>
        </w:rPr>
        <w:t>(</w:t>
      </w:r>
      <w:r w:rsidR="00620438" w:rsidRPr="00E77B43">
        <w:rPr>
          <w:rFonts w:ascii="Traditional Arabic" w:hAnsi="Traditional Arabic" w:cs="Traditional Arabic"/>
          <w:sz w:val="24"/>
          <w:szCs w:val="24"/>
          <w:rtl/>
        </w:rPr>
        <w:t xml:space="preserve">مريم: </w:t>
      </w:r>
      <w:r w:rsidR="006B1277" w:rsidRPr="00E77B43">
        <w:rPr>
          <w:rFonts w:ascii="Traditional Arabic" w:hAnsi="Traditional Arabic" w:cs="Traditional Arabic" w:hint="cs"/>
          <w:sz w:val="24"/>
          <w:szCs w:val="24"/>
          <w:rtl/>
        </w:rPr>
        <w:t>60</w:t>
      </w:r>
      <w:r w:rsidR="00620438" w:rsidRPr="00E77B43">
        <w:rPr>
          <w:rFonts w:ascii="Traditional Arabic" w:hAnsi="Traditional Arabic" w:cs="Traditional Arabic"/>
          <w:sz w:val="24"/>
          <w:szCs w:val="24"/>
          <w:rtl/>
        </w:rPr>
        <w:t>- 63</w:t>
      </w:r>
      <w:r w:rsidR="0062071A" w:rsidRPr="00E77B43">
        <w:rPr>
          <w:rFonts w:ascii="Traditional Arabic" w:hAnsi="Traditional Arabic" w:cs="Traditional Arabic"/>
          <w:sz w:val="24"/>
          <w:szCs w:val="24"/>
          <w:rtl/>
        </w:rPr>
        <w:t>)</w:t>
      </w:r>
      <w:r w:rsidR="0089333F" w:rsidRPr="00E77B4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293746A" w14:textId="240FCEEC" w:rsidR="00076749" w:rsidRDefault="00D90F9E" w:rsidP="00E77B43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ونسأل الله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559E">
        <w:rPr>
          <w:rFonts w:ascii="Traditional Arabic" w:hAnsi="Traditional Arabic" w:cs="Traditional Arabic" w:hint="cs"/>
          <w:sz w:val="36"/>
          <w:szCs w:val="36"/>
          <w:rtl/>
        </w:rPr>
        <w:t>عز وجل</w:t>
      </w:r>
      <w:r w:rsidR="006B127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855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="006B127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الرحيم أن نكون ممن قال فيه سبحانه: 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{وَسِيقَ الَّذِينَ اتَّقَوْا رَبَّهُمْ إِلَى الْجَنَّةِ زُمَرًا حَتَّى إِذَا جَاءُوهَا وَفُتِحَتْ أَبْوَابُهَا وَقَالَ لَهُمْ خَزَنَتُهَا سَلَامٌ عَلَيْكُمْ طِ</w:t>
      </w:r>
      <w:r w:rsidR="00426FBC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بْتُمْ فَادْخُلُوهَا خَالِدِينَ</w:t>
      </w:r>
      <w:r w:rsidR="00620438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20438"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763A4D5" w14:textId="5066BC8D" w:rsidR="00620438" w:rsidRPr="00E77B43" w:rsidRDefault="00620438" w:rsidP="00E77B43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وَقَالُوا الْحَمْدُ لِلَّهِ الَّذِي صَدَقَنَا وَعْدَهُ وَأَوْرَثَنَا الْأَرْضَ</w:t>
      </w:r>
      <w:r w:rsidR="006B12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4177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17749" w:rsidRPr="00417749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E77B4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17749" w:rsidRPr="00417749">
        <w:rPr>
          <w:rFonts w:ascii="Traditional Arabic" w:hAnsi="Traditional Arabic" w:cs="Traditional Arabic" w:hint="cs"/>
          <w:sz w:val="36"/>
          <w:szCs w:val="36"/>
          <w:rtl/>
        </w:rPr>
        <w:t xml:space="preserve"> أرض الجنة=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12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نَتَبَوَّأُ مِنَ الْجَنَّةِ حَيْثُ نَشَاءُ فَنِعْمَ أَجْرُ الْعَامِلِينَ</w:t>
      </w: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وَتَرَى الْمَلَائِكَةَ حَافِّينَ مِنْ حَوْلِ الْعَرْشِ يُسَبِّحُونَ بِحَمْدِ رَبِّهِمْ وَقُضِيَ بَيْنَهُمْ بِالْحَقِّ وَقِيلَ الْحَمْدُ لِلَّهِ رَبِّ الْعَالَمِينَ}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071A" w:rsidRPr="00E77B43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77B43">
        <w:rPr>
          <w:rFonts w:ascii="Traditional Arabic" w:hAnsi="Traditional Arabic" w:cs="Traditional Arabic"/>
          <w:sz w:val="24"/>
          <w:szCs w:val="24"/>
          <w:rtl/>
        </w:rPr>
        <w:t>الزمر: 73</w:t>
      </w:r>
      <w:r w:rsidRPr="00E77B43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Pr="00E77B43">
        <w:rPr>
          <w:rFonts w:ascii="Traditional Arabic" w:hAnsi="Traditional Arabic" w:cs="Traditional Arabic"/>
          <w:sz w:val="24"/>
          <w:szCs w:val="24"/>
          <w:rtl/>
        </w:rPr>
        <w:t xml:space="preserve"> 75</w:t>
      </w:r>
      <w:r w:rsidR="0062071A" w:rsidRPr="00E77B43">
        <w:rPr>
          <w:rFonts w:ascii="Traditional Arabic" w:hAnsi="Traditional Arabic" w:cs="Traditional Arabic"/>
          <w:sz w:val="24"/>
          <w:szCs w:val="24"/>
          <w:rtl/>
        </w:rPr>
        <w:t>)</w:t>
      </w:r>
      <w:r w:rsidR="0089333F" w:rsidRPr="00E77B4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7412619" w14:textId="105C3B27" w:rsidR="00417749" w:rsidRPr="00E77B43" w:rsidRDefault="00417749" w:rsidP="00E77B43">
      <w:pPr>
        <w:ind w:firstLine="288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41774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صلوا على رسول الله؛ الذي صلى الله عليه في كتابه فقال: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E77B4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77B43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E77B4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3BFF1D47" w14:textId="43254B7C" w:rsidR="00417749" w:rsidRDefault="00417749" w:rsidP="00417749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صلّ وسلم وبارك على نبينا محمد، </w:t>
      </w:r>
      <w:r w:rsidRPr="00A164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آله وصحبه ومن اهتدى بهديه إلى يوم الدين.</w:t>
      </w:r>
    </w:p>
    <w:p w14:paraId="3B66EA36" w14:textId="4357526F" w:rsidR="00076749" w:rsidRDefault="00876976" w:rsidP="0041774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آمن في أوطاننا، </w:t>
      </w:r>
      <w:r w:rsidR="00417749" w:rsidRPr="00E77B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وأصلح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 xml:space="preserve"> أئمتنا وولاة أمورنا، 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مُنَّ علينا بالتوبة النصوح، 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فإن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الساعة آتية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وعلاماتها تلوح</w:t>
      </w:r>
      <w:r w:rsidR="00076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51C721A" w14:textId="3D55F70C" w:rsidR="00417749" w:rsidRDefault="00876976" w:rsidP="00E77B4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اغفر ذنوبنا جميعَها أولها وآخرها،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كفِّر عنا</w:t>
      </w:r>
      <w:r w:rsidR="00417749">
        <w:rPr>
          <w:rFonts w:ascii="Traditional Arabic" w:hAnsi="Traditional Arabic" w:cs="Traditional Arabic"/>
          <w:sz w:val="36"/>
          <w:szCs w:val="36"/>
          <w:rtl/>
        </w:rPr>
        <w:t xml:space="preserve"> السيئات، وبارك لنا في الحسنات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11F79E4" w14:textId="77777777" w:rsidR="00417749" w:rsidRDefault="00876976" w:rsidP="0041774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طهر قلوبنا وجوارحنا من كل منكر ومكيدة، 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وطهر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مجتمعات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المسلمين من الرب</w:t>
      </w:r>
      <w:r w:rsidR="00417749">
        <w:rPr>
          <w:rFonts w:ascii="Traditional Arabic" w:hAnsi="Traditional Arabic" w:cs="Traditional Arabic"/>
          <w:sz w:val="36"/>
          <w:szCs w:val="36"/>
          <w:rtl/>
        </w:rPr>
        <w:t>ا والزنا والفواحشِ وكلِّ رذيلة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7357518" w14:textId="77777777" w:rsidR="00417749" w:rsidRDefault="00876976" w:rsidP="0041774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من أراد المسلمين بسوء؛ 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فأشغله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بنفسه، 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واجعل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كيده في نحره، 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ومزقه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كل ممزق، </w:t>
      </w:r>
      <w:r w:rsidRPr="00E77B43">
        <w:rPr>
          <w:rFonts w:ascii="Traditional Arabic" w:hAnsi="Traditional Arabic" w:cs="Traditional Arabic"/>
          <w:b/>
          <w:bCs/>
          <w:sz w:val="36"/>
          <w:szCs w:val="36"/>
          <w:rtl/>
        </w:rPr>
        <w:t>وأدر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عليه دائرة السوء يا رب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17749">
        <w:rPr>
          <w:rFonts w:ascii="Traditional Arabic" w:hAnsi="Traditional Arabic" w:cs="Traditional Arabic"/>
          <w:sz w:val="36"/>
          <w:szCs w:val="36"/>
          <w:rtl/>
        </w:rPr>
        <w:t>العالمين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77B1D8D" w14:textId="77777777" w:rsidR="00417749" w:rsidRDefault="00876976" w:rsidP="0041774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عليك بالذين يحبون أن تشيع ال</w:t>
      </w:r>
      <w:r w:rsidR="00417749">
        <w:rPr>
          <w:rFonts w:ascii="Traditional Arabic" w:hAnsi="Traditional Arabic" w:cs="Traditional Arabic"/>
          <w:sz w:val="36"/>
          <w:szCs w:val="36"/>
          <w:rtl/>
        </w:rPr>
        <w:t>فاحشة في الذين ءامنوا ويروجوها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40DBE9F" w14:textId="77777777" w:rsidR="00417749" w:rsidRDefault="00876976" w:rsidP="0041774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ارحم حال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نا، وتفريط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نا وهواننا، وضعف</w:t>
      </w:r>
      <w:r w:rsidRPr="005528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17749">
        <w:rPr>
          <w:rFonts w:ascii="Traditional Arabic" w:hAnsi="Traditional Arabic" w:cs="Traditional Arabic"/>
          <w:sz w:val="36"/>
          <w:szCs w:val="36"/>
          <w:rtl/>
        </w:rPr>
        <w:t>نا يا قوي يا عزيز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02FEFA3" w14:textId="51DC4515" w:rsidR="00417749" w:rsidRDefault="00876976" w:rsidP="0041774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أبرم لهذه الأمة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أمر رشد يعزُّ فيه أهل طاعتك، 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B1277">
        <w:rPr>
          <w:rFonts w:ascii="Traditional Arabic" w:hAnsi="Traditional Arabic" w:cs="Traditional Arabic" w:hint="cs"/>
          <w:sz w:val="36"/>
          <w:szCs w:val="36"/>
          <w:rtl/>
        </w:rPr>
        <w:t>تتوب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 xml:space="preserve"> على أهل المعصية</w:t>
      </w:r>
      <w:r w:rsidR="006B127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>ويؤمر فيه بالمعروف، وينهى</w:t>
      </w:r>
      <w:r w:rsidR="00E76AED" w:rsidRPr="00552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17749">
        <w:rPr>
          <w:rFonts w:ascii="Traditional Arabic" w:hAnsi="Traditional Arabic" w:cs="Traditional Arabic"/>
          <w:sz w:val="36"/>
          <w:szCs w:val="36"/>
          <w:rtl/>
        </w:rPr>
        <w:t>فيه عن المنكر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972C1B0" w14:textId="77777777" w:rsidR="00417749" w:rsidRDefault="00876976" w:rsidP="0041774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آمنا في أوطاننا، وأصلح أئمتنا وولاة أمورنا، ووفقهم للعمل بكتابك</w:t>
      </w:r>
      <w:r w:rsidR="00417749">
        <w:rPr>
          <w:rFonts w:ascii="Traditional Arabic" w:hAnsi="Traditional Arabic" w:cs="Traditional Arabic"/>
          <w:sz w:val="36"/>
          <w:szCs w:val="36"/>
          <w:rtl/>
        </w:rPr>
        <w:t xml:space="preserve"> وبسنة نبيك صلى الله عليه وسلم</w:t>
      </w:r>
      <w:r w:rsidR="0041774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3D69CF5" w14:textId="25F363D3" w:rsidR="00426FBC" w:rsidRPr="00552894" w:rsidRDefault="00876976" w:rsidP="00E77B4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إن حال المسلمين لا يخفى عليك؛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 فرِّج همَّهم، و</w:t>
      </w:r>
      <w:r w:rsidR="00426FBC" w:rsidRPr="00552894">
        <w:rPr>
          <w:rFonts w:ascii="Traditional Arabic" w:hAnsi="Traditional Arabic" w:cs="Traditional Arabic"/>
          <w:sz w:val="36"/>
          <w:szCs w:val="36"/>
          <w:rtl/>
        </w:rPr>
        <w:t>نفِّس كربهم</w:t>
      </w:r>
      <w:r w:rsidR="00426FBC" w:rsidRPr="0055289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9D7B0DC" w14:textId="5ED68C2D" w:rsidR="00876976" w:rsidRPr="00552894" w:rsidRDefault="00876976" w:rsidP="00E76A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894">
        <w:rPr>
          <w:rFonts w:ascii="Traditional Arabic" w:hAnsi="Traditional Arabic" w:cs="Traditional Arabic"/>
          <w:sz w:val="36"/>
          <w:szCs w:val="36"/>
          <w:rtl/>
        </w:rPr>
        <w:t xml:space="preserve">عباد الله!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{إِنَّ اللَّهَ يَأْمُرُ بِالْعَدْلِ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وَالإِحْسَانِ وَإِيتَاءِ ذِي الْقُرْبَى وَيَنْهَى عَنِ الْفَحْشَاءِ</w:t>
      </w:r>
      <w:r w:rsidR="00E76AED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وَالْمُنْكَرِ وَالْبَغْيِ يَعِظُكُمْ لَعَلَّكُمْ تَذَكَّرُونَ}</w:t>
      </w:r>
      <w:r w:rsidR="00426FBC" w:rsidRPr="005528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528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52894">
        <w:rPr>
          <w:rFonts w:ascii="Traditional Arabic" w:hAnsi="Traditional Arabic" w:cs="Traditional Arabic"/>
          <w:sz w:val="24"/>
          <w:szCs w:val="24"/>
          <w:rtl/>
        </w:rPr>
        <w:t>(النحل: 90).</w:t>
      </w:r>
    </w:p>
    <w:p w14:paraId="7A770497" w14:textId="77777777" w:rsidR="00417749" w:rsidRDefault="00417749" w:rsidP="00426FB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9049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{وَأَقِمِ الصَّلَاةَ إِنَّ الصَّلَاةَ تَنْهَى عَنِ الْفَحْشَاءِ وَالْمُنْكَرِ وَلَذِكْرُ اللَّهِ أَكْبَرُ وَاللَّهُ يَعْلَمُ مَا تَصْنَعُونَ}. </w:t>
      </w:r>
      <w:r w:rsidRPr="00190492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6436656" w14:textId="42F80B51" w:rsidR="00426FBC" w:rsidRPr="00552894" w:rsidRDefault="00426FBC" w:rsidP="00426FB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52894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6BB2DFDD" w14:textId="4211857D" w:rsidR="00552894" w:rsidRPr="00552894" w:rsidRDefault="00F771F3" w:rsidP="00DC75F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فضيلة شيخنا أبو المنذر </w:t>
      </w:r>
      <w:r w:rsidR="00426FBC" w:rsidRPr="00552894">
        <w:rPr>
          <w:rFonts w:ascii="Traditional Arabic" w:hAnsi="Traditional Arabic" w:cs="Traditional Arabic" w:hint="cs"/>
          <w:sz w:val="30"/>
          <w:szCs w:val="30"/>
          <w:rtl/>
        </w:rPr>
        <w:t xml:space="preserve">فؤاد بن يوسف أبو سعيد </w:t>
      </w:r>
      <w:r w:rsidR="00552894" w:rsidRPr="00552894">
        <w:rPr>
          <w:rFonts w:ascii="Traditional Arabic" w:hAnsi="Traditional Arabic" w:cs="Traditional Arabic" w:hint="cs"/>
          <w:sz w:val="30"/>
          <w:szCs w:val="30"/>
          <w:rtl/>
        </w:rPr>
        <w:t>حفظنا الله وإياه وفلسطين الشام</w:t>
      </w:r>
      <w:r w:rsidR="006B1277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6B1277" w:rsidRPr="00552894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6B1277">
        <w:rPr>
          <w:rFonts w:ascii="Traditional Arabic" w:hAnsi="Traditional Arabic" w:cs="Traditional Arabic" w:hint="cs"/>
          <w:sz w:val="30"/>
          <w:szCs w:val="30"/>
          <w:rtl/>
        </w:rPr>
        <w:t xml:space="preserve">سائر </w:t>
      </w:r>
      <w:r w:rsidR="006B1277" w:rsidRPr="00552894">
        <w:rPr>
          <w:rFonts w:ascii="Traditional Arabic" w:hAnsi="Traditional Arabic" w:cs="Traditional Arabic" w:hint="cs"/>
          <w:sz w:val="30"/>
          <w:szCs w:val="30"/>
          <w:rtl/>
        </w:rPr>
        <w:t>بلاد</w:t>
      </w:r>
      <w:r w:rsidR="006B1277">
        <w:rPr>
          <w:rFonts w:ascii="Traditional Arabic" w:hAnsi="Traditional Arabic" w:cs="Traditional Arabic" w:hint="cs"/>
          <w:sz w:val="30"/>
          <w:szCs w:val="30"/>
          <w:rtl/>
        </w:rPr>
        <w:t xml:space="preserve"> الإسلام</w:t>
      </w:r>
      <w:r w:rsidR="00552894" w:rsidRPr="00552894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5D37FD70" w14:textId="5F9252ED" w:rsidR="0089655D" w:rsidRPr="00552894" w:rsidRDefault="00552894" w:rsidP="00DC75F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52894">
        <w:rPr>
          <w:rFonts w:ascii="Traditional Arabic" w:hAnsi="Traditional Arabic" w:cs="Traditional Arabic" w:hint="cs"/>
          <w:sz w:val="30"/>
          <w:szCs w:val="30"/>
          <w:rtl/>
        </w:rPr>
        <w:t>مسجد المسعود</w:t>
      </w:r>
      <w:r w:rsidR="0089655D" w:rsidRPr="00552894">
        <w:rPr>
          <w:rFonts w:ascii="Traditional Arabic" w:hAnsi="Traditional Arabic" w:cs="Traditional Arabic"/>
          <w:sz w:val="30"/>
          <w:szCs w:val="30"/>
          <w:rtl/>
        </w:rPr>
        <w:t>–</w:t>
      </w:r>
      <w:r w:rsidR="0089655D" w:rsidRPr="00552894">
        <w:rPr>
          <w:rFonts w:ascii="Traditional Arabic" w:hAnsi="Traditional Arabic" w:cs="Traditional Arabic" w:hint="cs"/>
          <w:sz w:val="30"/>
          <w:szCs w:val="30"/>
          <w:rtl/>
        </w:rPr>
        <w:t xml:space="preserve"> شرق البريج</w:t>
      </w:r>
      <w:r w:rsidRPr="00552894">
        <w:rPr>
          <w:rFonts w:ascii="Traditional Arabic" w:hAnsi="Traditional Arabic" w:cs="Traditional Arabic" w:hint="cs"/>
          <w:sz w:val="30"/>
          <w:szCs w:val="30"/>
          <w:rtl/>
        </w:rPr>
        <w:t>- الوسطى- غزة- فلسطين.</w:t>
      </w:r>
    </w:p>
    <w:p w14:paraId="5BD06532" w14:textId="77777777" w:rsidR="00552894" w:rsidRPr="00552894" w:rsidRDefault="00620438" w:rsidP="00DC75F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52894">
        <w:rPr>
          <w:rFonts w:ascii="Traditional Arabic" w:hAnsi="Traditional Arabic" w:cs="Traditional Arabic" w:hint="cs"/>
          <w:sz w:val="30"/>
          <w:szCs w:val="30"/>
          <w:rtl/>
        </w:rPr>
        <w:t>6</w:t>
      </w:r>
      <w:r w:rsidR="00D343A7" w:rsidRPr="00552894">
        <w:rPr>
          <w:rFonts w:ascii="Traditional Arabic" w:hAnsi="Traditional Arabic" w:cs="Traditional Arabic" w:hint="cs"/>
          <w:sz w:val="30"/>
          <w:szCs w:val="30"/>
          <w:rtl/>
        </w:rPr>
        <w:t xml:space="preserve">جمادى </w:t>
      </w:r>
      <w:r w:rsidRPr="00552894">
        <w:rPr>
          <w:rFonts w:ascii="Traditional Arabic" w:hAnsi="Traditional Arabic" w:cs="Traditional Arabic" w:hint="cs"/>
          <w:sz w:val="30"/>
          <w:szCs w:val="30"/>
          <w:rtl/>
        </w:rPr>
        <w:t>الآخرة</w:t>
      </w:r>
      <w:r w:rsidR="00552894" w:rsidRPr="00552894">
        <w:rPr>
          <w:rFonts w:ascii="Traditional Arabic" w:hAnsi="Traditional Arabic" w:cs="Traditional Arabic" w:hint="cs"/>
          <w:sz w:val="30"/>
          <w:szCs w:val="30"/>
          <w:rtl/>
        </w:rPr>
        <w:t xml:space="preserve"> 1441هـ،</w:t>
      </w:r>
    </w:p>
    <w:p w14:paraId="14E1315F" w14:textId="090E9221" w:rsidR="00A92EB3" w:rsidRPr="00552894" w:rsidRDefault="00EF5827" w:rsidP="00552894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52894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552894" w:rsidRPr="00552894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EF3FBD" w:rsidRPr="00552894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620438" w:rsidRPr="00552894">
        <w:rPr>
          <w:rFonts w:ascii="Traditional Arabic" w:hAnsi="Traditional Arabic" w:cs="Traditional Arabic" w:hint="cs"/>
          <w:sz w:val="30"/>
          <w:szCs w:val="30"/>
          <w:rtl/>
        </w:rPr>
        <w:t>31</w:t>
      </w:r>
      <w:r w:rsidR="00B27F1C" w:rsidRPr="00552894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 w:rsidR="00D343A7" w:rsidRPr="00552894">
        <w:rPr>
          <w:rFonts w:ascii="Traditional Arabic" w:hAnsi="Traditional Arabic" w:cs="Traditional Arabic" w:hint="cs"/>
          <w:sz w:val="30"/>
          <w:szCs w:val="30"/>
          <w:rtl/>
        </w:rPr>
        <w:t>1</w:t>
      </w:r>
      <w:r w:rsidR="00B27F1C" w:rsidRPr="00552894">
        <w:rPr>
          <w:rFonts w:ascii="Traditional Arabic" w:hAnsi="Traditional Arabic" w:cs="Traditional Arabic" w:hint="cs"/>
          <w:sz w:val="30"/>
          <w:szCs w:val="30"/>
          <w:rtl/>
        </w:rPr>
        <w:t>/ 20</w:t>
      </w:r>
      <w:r w:rsidR="00D343A7" w:rsidRPr="00552894">
        <w:rPr>
          <w:rFonts w:ascii="Traditional Arabic" w:hAnsi="Traditional Arabic" w:cs="Traditional Arabic" w:hint="cs"/>
          <w:sz w:val="30"/>
          <w:szCs w:val="30"/>
          <w:rtl/>
        </w:rPr>
        <w:t>20</w:t>
      </w:r>
      <w:r w:rsidR="00B27F1C" w:rsidRPr="00552894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552894" w:rsidRPr="00552894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92EB3" w:rsidRPr="00552894" w:rsidSect="00A23096">
      <w:footerReference w:type="default" r:id="rId7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ADA24" w14:textId="77777777" w:rsidR="00F0213D" w:rsidRDefault="00F0213D" w:rsidP="004C394B">
      <w:pPr>
        <w:spacing w:after="0" w:line="240" w:lineRule="auto"/>
      </w:pPr>
      <w:r>
        <w:separator/>
      </w:r>
    </w:p>
  </w:endnote>
  <w:endnote w:type="continuationSeparator" w:id="0">
    <w:p w14:paraId="13A41858" w14:textId="77777777" w:rsidR="00F0213D" w:rsidRDefault="00F0213D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38524574"/>
      <w:docPartObj>
        <w:docPartGallery w:val="Page Numbers (Bottom of Page)"/>
        <w:docPartUnique/>
      </w:docPartObj>
    </w:sdtPr>
    <w:sdtEndPr/>
    <w:sdtContent>
      <w:p w14:paraId="434F28B0" w14:textId="6CB41F48" w:rsidR="00A23096" w:rsidRDefault="00A230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1AE" w:rsidRPr="00E501AE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14:paraId="43F0C8E7" w14:textId="77777777" w:rsidR="00A23096" w:rsidRDefault="00A230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E782A" w14:textId="77777777" w:rsidR="00F0213D" w:rsidRDefault="00F0213D" w:rsidP="004C394B">
      <w:pPr>
        <w:spacing w:after="0" w:line="240" w:lineRule="auto"/>
      </w:pPr>
      <w:r>
        <w:separator/>
      </w:r>
    </w:p>
  </w:footnote>
  <w:footnote w:type="continuationSeparator" w:id="0">
    <w:p w14:paraId="56D821F5" w14:textId="77777777" w:rsidR="00F0213D" w:rsidRDefault="00F0213D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B"/>
    <w:rsid w:val="00006520"/>
    <w:rsid w:val="00010E90"/>
    <w:rsid w:val="0001580F"/>
    <w:rsid w:val="00030019"/>
    <w:rsid w:val="00030790"/>
    <w:rsid w:val="00032AFE"/>
    <w:rsid w:val="0003370E"/>
    <w:rsid w:val="00033F86"/>
    <w:rsid w:val="00036AD0"/>
    <w:rsid w:val="0003737D"/>
    <w:rsid w:val="00045399"/>
    <w:rsid w:val="00046804"/>
    <w:rsid w:val="00050E9E"/>
    <w:rsid w:val="0005171E"/>
    <w:rsid w:val="0006159F"/>
    <w:rsid w:val="00076749"/>
    <w:rsid w:val="000774F6"/>
    <w:rsid w:val="00081AC2"/>
    <w:rsid w:val="00081CDA"/>
    <w:rsid w:val="00093821"/>
    <w:rsid w:val="00094278"/>
    <w:rsid w:val="000A2024"/>
    <w:rsid w:val="000B20C8"/>
    <w:rsid w:val="000B6834"/>
    <w:rsid w:val="000B76BD"/>
    <w:rsid w:val="000C1F81"/>
    <w:rsid w:val="000C7239"/>
    <w:rsid w:val="000D0203"/>
    <w:rsid w:val="000D13EE"/>
    <w:rsid w:val="000D3836"/>
    <w:rsid w:val="000E538B"/>
    <w:rsid w:val="000E6E5E"/>
    <w:rsid w:val="000F6948"/>
    <w:rsid w:val="001001B1"/>
    <w:rsid w:val="00105C54"/>
    <w:rsid w:val="00114C77"/>
    <w:rsid w:val="0011698E"/>
    <w:rsid w:val="0012235E"/>
    <w:rsid w:val="0012333B"/>
    <w:rsid w:val="00126A0F"/>
    <w:rsid w:val="00127B14"/>
    <w:rsid w:val="00131A7E"/>
    <w:rsid w:val="00140C4D"/>
    <w:rsid w:val="00145C5E"/>
    <w:rsid w:val="00146576"/>
    <w:rsid w:val="00152D4A"/>
    <w:rsid w:val="001629EB"/>
    <w:rsid w:val="0016402F"/>
    <w:rsid w:val="00170D4F"/>
    <w:rsid w:val="00172450"/>
    <w:rsid w:val="00174EDC"/>
    <w:rsid w:val="001779A7"/>
    <w:rsid w:val="001A0C3C"/>
    <w:rsid w:val="001C5A96"/>
    <w:rsid w:val="001C618B"/>
    <w:rsid w:val="001C6583"/>
    <w:rsid w:val="001D00A4"/>
    <w:rsid w:val="001D7B48"/>
    <w:rsid w:val="001E01D9"/>
    <w:rsid w:val="001E1ECC"/>
    <w:rsid w:val="001E410F"/>
    <w:rsid w:val="001E6E4F"/>
    <w:rsid w:val="00205758"/>
    <w:rsid w:val="00206032"/>
    <w:rsid w:val="0021132F"/>
    <w:rsid w:val="0021204C"/>
    <w:rsid w:val="00213108"/>
    <w:rsid w:val="00216D33"/>
    <w:rsid w:val="002311DF"/>
    <w:rsid w:val="00234C07"/>
    <w:rsid w:val="0024286C"/>
    <w:rsid w:val="002459EB"/>
    <w:rsid w:val="00247EBF"/>
    <w:rsid w:val="00254B9F"/>
    <w:rsid w:val="0026620E"/>
    <w:rsid w:val="002708DA"/>
    <w:rsid w:val="00271C3E"/>
    <w:rsid w:val="0027759F"/>
    <w:rsid w:val="0028460C"/>
    <w:rsid w:val="002867BE"/>
    <w:rsid w:val="002908FB"/>
    <w:rsid w:val="002948D4"/>
    <w:rsid w:val="002A1D92"/>
    <w:rsid w:val="002A4B93"/>
    <w:rsid w:val="002A6203"/>
    <w:rsid w:val="002B05EE"/>
    <w:rsid w:val="002B2C33"/>
    <w:rsid w:val="002B378D"/>
    <w:rsid w:val="002B53D2"/>
    <w:rsid w:val="002B5401"/>
    <w:rsid w:val="002B710A"/>
    <w:rsid w:val="002C356E"/>
    <w:rsid w:val="002C5277"/>
    <w:rsid w:val="002D05F0"/>
    <w:rsid w:val="002D0BE3"/>
    <w:rsid w:val="002E497D"/>
    <w:rsid w:val="002F0B7F"/>
    <w:rsid w:val="002F174F"/>
    <w:rsid w:val="002F7165"/>
    <w:rsid w:val="00310E82"/>
    <w:rsid w:val="00311E36"/>
    <w:rsid w:val="00326134"/>
    <w:rsid w:val="003312B8"/>
    <w:rsid w:val="00333B98"/>
    <w:rsid w:val="0033665F"/>
    <w:rsid w:val="003377D4"/>
    <w:rsid w:val="00352FCB"/>
    <w:rsid w:val="00353FD1"/>
    <w:rsid w:val="003554D9"/>
    <w:rsid w:val="00361C3A"/>
    <w:rsid w:val="003621F0"/>
    <w:rsid w:val="003645B9"/>
    <w:rsid w:val="00367EFE"/>
    <w:rsid w:val="00371CAB"/>
    <w:rsid w:val="00377742"/>
    <w:rsid w:val="00377948"/>
    <w:rsid w:val="00380214"/>
    <w:rsid w:val="00380F6E"/>
    <w:rsid w:val="0038633D"/>
    <w:rsid w:val="003923F2"/>
    <w:rsid w:val="00392459"/>
    <w:rsid w:val="003A290A"/>
    <w:rsid w:val="003A69C4"/>
    <w:rsid w:val="003A721D"/>
    <w:rsid w:val="003D2529"/>
    <w:rsid w:val="003D4115"/>
    <w:rsid w:val="003D5275"/>
    <w:rsid w:val="003F01E7"/>
    <w:rsid w:val="004046DE"/>
    <w:rsid w:val="00407ECA"/>
    <w:rsid w:val="004126DB"/>
    <w:rsid w:val="00417749"/>
    <w:rsid w:val="00422289"/>
    <w:rsid w:val="0042504E"/>
    <w:rsid w:val="0042602A"/>
    <w:rsid w:val="00426FBC"/>
    <w:rsid w:val="0044099E"/>
    <w:rsid w:val="00442179"/>
    <w:rsid w:val="004446E5"/>
    <w:rsid w:val="004530AD"/>
    <w:rsid w:val="004610AF"/>
    <w:rsid w:val="004615A0"/>
    <w:rsid w:val="00467882"/>
    <w:rsid w:val="00470685"/>
    <w:rsid w:val="0047388A"/>
    <w:rsid w:val="00484CE3"/>
    <w:rsid w:val="004A37FA"/>
    <w:rsid w:val="004A483F"/>
    <w:rsid w:val="004B226F"/>
    <w:rsid w:val="004B7C52"/>
    <w:rsid w:val="004C394B"/>
    <w:rsid w:val="004C72A1"/>
    <w:rsid w:val="004D0B2E"/>
    <w:rsid w:val="004D20A4"/>
    <w:rsid w:val="004D2385"/>
    <w:rsid w:val="004E1E17"/>
    <w:rsid w:val="004E2833"/>
    <w:rsid w:val="004E5445"/>
    <w:rsid w:val="004E66A9"/>
    <w:rsid w:val="004F27FF"/>
    <w:rsid w:val="0051278C"/>
    <w:rsid w:val="005221C2"/>
    <w:rsid w:val="00525D23"/>
    <w:rsid w:val="00530648"/>
    <w:rsid w:val="00530BA6"/>
    <w:rsid w:val="0053600A"/>
    <w:rsid w:val="00545136"/>
    <w:rsid w:val="00550DCD"/>
    <w:rsid w:val="005520A6"/>
    <w:rsid w:val="00552894"/>
    <w:rsid w:val="00553742"/>
    <w:rsid w:val="00557E6F"/>
    <w:rsid w:val="00560426"/>
    <w:rsid w:val="00560557"/>
    <w:rsid w:val="005605C9"/>
    <w:rsid w:val="005634BB"/>
    <w:rsid w:val="00571916"/>
    <w:rsid w:val="0058559E"/>
    <w:rsid w:val="00585764"/>
    <w:rsid w:val="00590194"/>
    <w:rsid w:val="00591C4B"/>
    <w:rsid w:val="00591CC1"/>
    <w:rsid w:val="005A42F0"/>
    <w:rsid w:val="005B24E5"/>
    <w:rsid w:val="005B62A5"/>
    <w:rsid w:val="005B67C1"/>
    <w:rsid w:val="005C1E38"/>
    <w:rsid w:val="005C31ED"/>
    <w:rsid w:val="005C40A0"/>
    <w:rsid w:val="005C4D45"/>
    <w:rsid w:val="005D2D31"/>
    <w:rsid w:val="005D44D7"/>
    <w:rsid w:val="005F0EDB"/>
    <w:rsid w:val="005F0EF9"/>
    <w:rsid w:val="005F3297"/>
    <w:rsid w:val="0060267F"/>
    <w:rsid w:val="006050C6"/>
    <w:rsid w:val="00607DCB"/>
    <w:rsid w:val="00610ACE"/>
    <w:rsid w:val="00611684"/>
    <w:rsid w:val="0061547D"/>
    <w:rsid w:val="00615F43"/>
    <w:rsid w:val="0061663F"/>
    <w:rsid w:val="00620438"/>
    <w:rsid w:val="0062071A"/>
    <w:rsid w:val="00622044"/>
    <w:rsid w:val="006273D0"/>
    <w:rsid w:val="0063747F"/>
    <w:rsid w:val="00640F84"/>
    <w:rsid w:val="0064174C"/>
    <w:rsid w:val="00646A45"/>
    <w:rsid w:val="00652747"/>
    <w:rsid w:val="00653543"/>
    <w:rsid w:val="00653D9B"/>
    <w:rsid w:val="00654A8D"/>
    <w:rsid w:val="0067098C"/>
    <w:rsid w:val="00673CEB"/>
    <w:rsid w:val="00675997"/>
    <w:rsid w:val="006837C9"/>
    <w:rsid w:val="00683B0F"/>
    <w:rsid w:val="006912E9"/>
    <w:rsid w:val="006A476E"/>
    <w:rsid w:val="006A6DFE"/>
    <w:rsid w:val="006B1277"/>
    <w:rsid w:val="006D1332"/>
    <w:rsid w:val="006D4843"/>
    <w:rsid w:val="006E0843"/>
    <w:rsid w:val="006E420E"/>
    <w:rsid w:val="006E6D7B"/>
    <w:rsid w:val="006E7164"/>
    <w:rsid w:val="006F05CE"/>
    <w:rsid w:val="006F2739"/>
    <w:rsid w:val="00700FAA"/>
    <w:rsid w:val="00703C65"/>
    <w:rsid w:val="007165C7"/>
    <w:rsid w:val="00717967"/>
    <w:rsid w:val="00722B9E"/>
    <w:rsid w:val="0074275B"/>
    <w:rsid w:val="0074519F"/>
    <w:rsid w:val="00746E7D"/>
    <w:rsid w:val="00747D65"/>
    <w:rsid w:val="00755B4B"/>
    <w:rsid w:val="007570EF"/>
    <w:rsid w:val="007626A3"/>
    <w:rsid w:val="00767BDB"/>
    <w:rsid w:val="007708CF"/>
    <w:rsid w:val="00771E25"/>
    <w:rsid w:val="007730BD"/>
    <w:rsid w:val="007775AF"/>
    <w:rsid w:val="0078098D"/>
    <w:rsid w:val="00785608"/>
    <w:rsid w:val="00786D21"/>
    <w:rsid w:val="00791D9D"/>
    <w:rsid w:val="00791ED3"/>
    <w:rsid w:val="00794AFB"/>
    <w:rsid w:val="007A5552"/>
    <w:rsid w:val="007B3356"/>
    <w:rsid w:val="007B3492"/>
    <w:rsid w:val="007C6290"/>
    <w:rsid w:val="007D0E15"/>
    <w:rsid w:val="007D5B49"/>
    <w:rsid w:val="007D7D3D"/>
    <w:rsid w:val="007D7DDF"/>
    <w:rsid w:val="007E05B0"/>
    <w:rsid w:val="007E6B2E"/>
    <w:rsid w:val="007F2E14"/>
    <w:rsid w:val="007F77EE"/>
    <w:rsid w:val="00801728"/>
    <w:rsid w:val="00804F0E"/>
    <w:rsid w:val="008214C0"/>
    <w:rsid w:val="00847218"/>
    <w:rsid w:val="0085368D"/>
    <w:rsid w:val="00874B0F"/>
    <w:rsid w:val="00876976"/>
    <w:rsid w:val="00877F58"/>
    <w:rsid w:val="00883DE1"/>
    <w:rsid w:val="008865DC"/>
    <w:rsid w:val="0089263A"/>
    <w:rsid w:val="0089333F"/>
    <w:rsid w:val="00896051"/>
    <w:rsid w:val="0089655D"/>
    <w:rsid w:val="008A05BE"/>
    <w:rsid w:val="008A2170"/>
    <w:rsid w:val="008A34DD"/>
    <w:rsid w:val="008C1FA2"/>
    <w:rsid w:val="008D2E1C"/>
    <w:rsid w:val="008D3030"/>
    <w:rsid w:val="008D44F8"/>
    <w:rsid w:val="008D6232"/>
    <w:rsid w:val="008D7DFD"/>
    <w:rsid w:val="008F547E"/>
    <w:rsid w:val="0090433A"/>
    <w:rsid w:val="00904DCE"/>
    <w:rsid w:val="009112A4"/>
    <w:rsid w:val="00914CDA"/>
    <w:rsid w:val="00917924"/>
    <w:rsid w:val="00922B2A"/>
    <w:rsid w:val="00924342"/>
    <w:rsid w:val="00926C11"/>
    <w:rsid w:val="00927B7D"/>
    <w:rsid w:val="00927CBD"/>
    <w:rsid w:val="0093018C"/>
    <w:rsid w:val="00942F1D"/>
    <w:rsid w:val="00951CB4"/>
    <w:rsid w:val="00965B5E"/>
    <w:rsid w:val="00975068"/>
    <w:rsid w:val="00976D99"/>
    <w:rsid w:val="00981640"/>
    <w:rsid w:val="009855B0"/>
    <w:rsid w:val="00985C17"/>
    <w:rsid w:val="00990AF0"/>
    <w:rsid w:val="009A18FE"/>
    <w:rsid w:val="009B1296"/>
    <w:rsid w:val="009B3487"/>
    <w:rsid w:val="009B7447"/>
    <w:rsid w:val="009B744C"/>
    <w:rsid w:val="009B7AD9"/>
    <w:rsid w:val="009C269A"/>
    <w:rsid w:val="009C6E6F"/>
    <w:rsid w:val="009D64C3"/>
    <w:rsid w:val="009E04C7"/>
    <w:rsid w:val="009E1F03"/>
    <w:rsid w:val="009E28D1"/>
    <w:rsid w:val="009E675A"/>
    <w:rsid w:val="009F0C51"/>
    <w:rsid w:val="00A0675D"/>
    <w:rsid w:val="00A1211A"/>
    <w:rsid w:val="00A1235F"/>
    <w:rsid w:val="00A16E9D"/>
    <w:rsid w:val="00A17050"/>
    <w:rsid w:val="00A23096"/>
    <w:rsid w:val="00A340B0"/>
    <w:rsid w:val="00A42CD3"/>
    <w:rsid w:val="00A474B5"/>
    <w:rsid w:val="00A50B0E"/>
    <w:rsid w:val="00A50CD0"/>
    <w:rsid w:val="00A5437E"/>
    <w:rsid w:val="00A57571"/>
    <w:rsid w:val="00A77A20"/>
    <w:rsid w:val="00A815BB"/>
    <w:rsid w:val="00A867BC"/>
    <w:rsid w:val="00A92EB3"/>
    <w:rsid w:val="00A96190"/>
    <w:rsid w:val="00AA1ED5"/>
    <w:rsid w:val="00AA498E"/>
    <w:rsid w:val="00AB3755"/>
    <w:rsid w:val="00AB7332"/>
    <w:rsid w:val="00AC37C8"/>
    <w:rsid w:val="00AC37D6"/>
    <w:rsid w:val="00AC74E4"/>
    <w:rsid w:val="00AC7757"/>
    <w:rsid w:val="00AD3B40"/>
    <w:rsid w:val="00AD4357"/>
    <w:rsid w:val="00AD5579"/>
    <w:rsid w:val="00B00021"/>
    <w:rsid w:val="00B13339"/>
    <w:rsid w:val="00B143A5"/>
    <w:rsid w:val="00B15E27"/>
    <w:rsid w:val="00B23444"/>
    <w:rsid w:val="00B27F1C"/>
    <w:rsid w:val="00B3046A"/>
    <w:rsid w:val="00B31477"/>
    <w:rsid w:val="00B51187"/>
    <w:rsid w:val="00B51BA6"/>
    <w:rsid w:val="00B5410E"/>
    <w:rsid w:val="00B60DC6"/>
    <w:rsid w:val="00B625A5"/>
    <w:rsid w:val="00B6377C"/>
    <w:rsid w:val="00B6563B"/>
    <w:rsid w:val="00B6593C"/>
    <w:rsid w:val="00B6656F"/>
    <w:rsid w:val="00B8508B"/>
    <w:rsid w:val="00B926A1"/>
    <w:rsid w:val="00B95560"/>
    <w:rsid w:val="00B9681B"/>
    <w:rsid w:val="00B97924"/>
    <w:rsid w:val="00BA3CB3"/>
    <w:rsid w:val="00BB5D5B"/>
    <w:rsid w:val="00BC4DAD"/>
    <w:rsid w:val="00BD4930"/>
    <w:rsid w:val="00BE4763"/>
    <w:rsid w:val="00BE544E"/>
    <w:rsid w:val="00BE6B0B"/>
    <w:rsid w:val="00BE716A"/>
    <w:rsid w:val="00BE7EF0"/>
    <w:rsid w:val="00C03C21"/>
    <w:rsid w:val="00C042B9"/>
    <w:rsid w:val="00C1432F"/>
    <w:rsid w:val="00C1638F"/>
    <w:rsid w:val="00C21EE2"/>
    <w:rsid w:val="00C231BE"/>
    <w:rsid w:val="00C259B1"/>
    <w:rsid w:val="00C313E8"/>
    <w:rsid w:val="00C35E4D"/>
    <w:rsid w:val="00C37728"/>
    <w:rsid w:val="00C443BF"/>
    <w:rsid w:val="00C45799"/>
    <w:rsid w:val="00C459F0"/>
    <w:rsid w:val="00C51415"/>
    <w:rsid w:val="00C51A28"/>
    <w:rsid w:val="00C52062"/>
    <w:rsid w:val="00C55EA1"/>
    <w:rsid w:val="00C67423"/>
    <w:rsid w:val="00C71ABF"/>
    <w:rsid w:val="00C77193"/>
    <w:rsid w:val="00C83B8D"/>
    <w:rsid w:val="00C86ABF"/>
    <w:rsid w:val="00C92104"/>
    <w:rsid w:val="00CA5C81"/>
    <w:rsid w:val="00CA7EC6"/>
    <w:rsid w:val="00CB089D"/>
    <w:rsid w:val="00CB7811"/>
    <w:rsid w:val="00CD4EAE"/>
    <w:rsid w:val="00CE0A94"/>
    <w:rsid w:val="00CF68FB"/>
    <w:rsid w:val="00D14204"/>
    <w:rsid w:val="00D150A5"/>
    <w:rsid w:val="00D15B4B"/>
    <w:rsid w:val="00D23DAF"/>
    <w:rsid w:val="00D27C9B"/>
    <w:rsid w:val="00D3119E"/>
    <w:rsid w:val="00D31C8A"/>
    <w:rsid w:val="00D343A7"/>
    <w:rsid w:val="00D36927"/>
    <w:rsid w:val="00D43838"/>
    <w:rsid w:val="00D452AD"/>
    <w:rsid w:val="00D537F3"/>
    <w:rsid w:val="00D676AB"/>
    <w:rsid w:val="00D70CFD"/>
    <w:rsid w:val="00D77DFF"/>
    <w:rsid w:val="00D8398D"/>
    <w:rsid w:val="00D8626E"/>
    <w:rsid w:val="00D90BE8"/>
    <w:rsid w:val="00D90F9E"/>
    <w:rsid w:val="00D92329"/>
    <w:rsid w:val="00DA24AD"/>
    <w:rsid w:val="00DC1B53"/>
    <w:rsid w:val="00DC2602"/>
    <w:rsid w:val="00DC384D"/>
    <w:rsid w:val="00DC75FC"/>
    <w:rsid w:val="00DD1078"/>
    <w:rsid w:val="00DD4020"/>
    <w:rsid w:val="00DD6E97"/>
    <w:rsid w:val="00DD7629"/>
    <w:rsid w:val="00DE5737"/>
    <w:rsid w:val="00DE6B3C"/>
    <w:rsid w:val="00DE6FFE"/>
    <w:rsid w:val="00DF2C10"/>
    <w:rsid w:val="00DF52A1"/>
    <w:rsid w:val="00DF747D"/>
    <w:rsid w:val="00E03BF5"/>
    <w:rsid w:val="00E06A15"/>
    <w:rsid w:val="00E151E1"/>
    <w:rsid w:val="00E1755F"/>
    <w:rsid w:val="00E230C6"/>
    <w:rsid w:val="00E2679D"/>
    <w:rsid w:val="00E2688D"/>
    <w:rsid w:val="00E327B4"/>
    <w:rsid w:val="00E35D52"/>
    <w:rsid w:val="00E4267E"/>
    <w:rsid w:val="00E426BE"/>
    <w:rsid w:val="00E4437C"/>
    <w:rsid w:val="00E501AE"/>
    <w:rsid w:val="00E51C8F"/>
    <w:rsid w:val="00E53ECB"/>
    <w:rsid w:val="00E579C9"/>
    <w:rsid w:val="00E76AED"/>
    <w:rsid w:val="00E77B43"/>
    <w:rsid w:val="00E87C51"/>
    <w:rsid w:val="00E92DD6"/>
    <w:rsid w:val="00EA0370"/>
    <w:rsid w:val="00EA05BB"/>
    <w:rsid w:val="00EA67CB"/>
    <w:rsid w:val="00EA7168"/>
    <w:rsid w:val="00EC116B"/>
    <w:rsid w:val="00ED6596"/>
    <w:rsid w:val="00EE0DA3"/>
    <w:rsid w:val="00EE665C"/>
    <w:rsid w:val="00EE67DC"/>
    <w:rsid w:val="00EF3FBD"/>
    <w:rsid w:val="00EF417C"/>
    <w:rsid w:val="00EF5827"/>
    <w:rsid w:val="00EF65BA"/>
    <w:rsid w:val="00EF7051"/>
    <w:rsid w:val="00F0213D"/>
    <w:rsid w:val="00F51056"/>
    <w:rsid w:val="00F52335"/>
    <w:rsid w:val="00F5384E"/>
    <w:rsid w:val="00F67A08"/>
    <w:rsid w:val="00F71895"/>
    <w:rsid w:val="00F7370A"/>
    <w:rsid w:val="00F771F3"/>
    <w:rsid w:val="00F855D1"/>
    <w:rsid w:val="00F91848"/>
    <w:rsid w:val="00F92426"/>
    <w:rsid w:val="00FA0F13"/>
    <w:rsid w:val="00FA2E16"/>
    <w:rsid w:val="00FA3390"/>
    <w:rsid w:val="00FA37EB"/>
    <w:rsid w:val="00FA3ACB"/>
    <w:rsid w:val="00FB38AA"/>
    <w:rsid w:val="00FC065B"/>
    <w:rsid w:val="00FC0C91"/>
    <w:rsid w:val="00FC12CD"/>
    <w:rsid w:val="00FC2A6D"/>
    <w:rsid w:val="00FE0987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  <w15:docId w15:val="{459FA896-28FD-40C6-B69E-0C83138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9F9F-C4CD-4A4D-8C9C-DF4F3B05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‏‏مستخدم Windows</cp:lastModifiedBy>
  <cp:revision>3</cp:revision>
  <cp:lastPrinted>2020-01-24T08:47:00Z</cp:lastPrinted>
  <dcterms:created xsi:type="dcterms:W3CDTF">2020-02-24T16:33:00Z</dcterms:created>
  <dcterms:modified xsi:type="dcterms:W3CDTF">2020-02-24T17:40:00Z</dcterms:modified>
</cp:coreProperties>
</file>