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E7" w:rsidRPr="005B10E7" w:rsidRDefault="007B7532" w:rsidP="00DC677D">
      <w:pPr>
        <w:bidi/>
        <w:jc w:val="both"/>
        <w:rPr>
          <w:rFonts w:cs="Calibri"/>
          <w:sz w:val="32"/>
          <w:szCs w:val="32"/>
          <w:lang w:bidi="ar-KW"/>
        </w:rPr>
      </w:pPr>
      <w:r w:rsidRPr="007B7532">
        <w:rPr>
          <w:rFonts w:cs="Calibri"/>
          <w:sz w:val="32"/>
          <w:szCs w:val="32"/>
          <w:rtl/>
          <w:lang w:bidi="ar-KW"/>
        </w:rPr>
        <w:t xml:space="preserve">خطبة :  </w:t>
      </w:r>
      <w:r w:rsidR="00DC677D" w:rsidRPr="001E27BC">
        <w:rPr>
          <w:rFonts w:cs="Calibri" w:hint="cs"/>
          <w:sz w:val="32"/>
          <w:szCs w:val="32"/>
          <w:rtl/>
          <w:lang w:bidi="ar-KW"/>
        </w:rPr>
        <w:t>اعمل</w:t>
      </w:r>
      <w:bookmarkStart w:id="0" w:name="_GoBack"/>
      <w:bookmarkEnd w:id="0"/>
      <w:r w:rsidR="00DC677D" w:rsidRPr="001E27BC">
        <w:rPr>
          <w:rFonts w:cs="Calibri"/>
          <w:sz w:val="32"/>
          <w:szCs w:val="32"/>
          <w:rtl/>
          <w:lang w:bidi="ar-KW"/>
        </w:rPr>
        <w:t xml:space="preserve"> لنفسك</w:t>
      </w:r>
    </w:p>
    <w:p w:rsidR="007B7532" w:rsidRPr="005034AC" w:rsidRDefault="007B7532" w:rsidP="00064622">
      <w:pPr>
        <w:bidi/>
        <w:jc w:val="both"/>
        <w:rPr>
          <w:rFonts w:cstheme="minorHAnsi"/>
          <w:sz w:val="32"/>
          <w:szCs w:val="32"/>
          <w:lang w:bidi="ar-KW"/>
        </w:rPr>
      </w:pPr>
      <w:r w:rsidRPr="005034AC">
        <w:rPr>
          <w:rFonts w:cstheme="minorHAnsi"/>
          <w:sz w:val="32"/>
          <w:szCs w:val="32"/>
          <w:rtl/>
          <w:lang w:bidi="ar-KW"/>
        </w:rPr>
        <w:t xml:space="preserve">الخطيب: يحيى سليمان العقيلي   </w:t>
      </w:r>
    </w:p>
    <w:p w:rsidR="003A17D5" w:rsidRPr="003A17D5" w:rsidRDefault="003A17D5" w:rsidP="003A17D5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مبدأ هام وخطير يرسُّخُه القران الكريمُ في قلوب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المؤمنين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مبدأٌ لو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إستصحبه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المتغافل لما غفل ، ولو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إستصحبه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العاصي لما عصى ،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ولو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إستصحبه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الظالم لما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ظلم ،</w:t>
      </w:r>
      <w:proofErr w:type="gramEnd"/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ولو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إستصحبه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اللاهي لما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إستمر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في غيه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ولهوه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ولو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إستصحبه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الجاهل لما بقى على جهله ، ولو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استصحبه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الصالح العابد كذلك لما فتر عن عبادته لربه وصلاحه ،،،،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إنه مبدأ "فردية التبعة وفردية المسؤولية" الذي يعني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أنّ  كل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إنسانٍ مسؤول عن نفسه ، وهو وحده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مساءل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عن عمله يوم القيامة بين يدي الواحد الديّان   ، إن أحسن فإحسانه عائد على نفسه وإن أساء فإساءته إثمها ووزرها عليه ،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هكذا هو ميزان ربّ العالمين " وَنَضَعُ الْمَوَازِينَ الْقِسْطَ لِيَوْمِ الْقِيَامَةِ فَلَا تُظْلَمُ نَفْسٌ شَيْئًا ۖ وَإِن كَانَ مِثْقَالَ حَبَّةٍ مِّنْ خَرْدَلٍ أَتَيْنَا بِهَا ۗ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وَكَفَىٰ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بِنَا حَاسِبِينَ (47 الأنبياء) 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تأملوا عباد الله كلامَ الواحدِ الوديان في تقرير مبدأ فردية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التبعة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قال تعالى :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>" قَدْ جَاءَكُم بَصَائِرُ مِن رَّبِّكُمْ ۖ فَمَنْ أَبْصَرَ فَلِنَفْسِهِ ۖ وَمَنْ عَمِيَ فَعَلَيْهَا ۚ وَمَا أَنَا عَلَيْكُم بِحَفِيظٍ (104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الأنعام )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وقال تعالى " مَّنْ عَمِلَ صَالِحًا فَلِنَفْسِهِ ۖ وَمَنْ أَسَاءَ فَعَلَيْهَا ۗ وَمَا رَبُّكَ بِظَلَّامٍ لِّلْعَبِيدِ (46فصلت)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وقال سبحانه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" .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. ومن شكر فإنما يشكر لنفسه ومن كفر فإن ربّي غني كريم " (٤٠ النمل)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lastRenderedPageBreak/>
        <w:t xml:space="preserve">وقال تعالى " وَلَا تَزِرُ وَازِرَةٌ وِزْرَ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أُخْرَىٰ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ۚ وَإِن تَدْعُ مُثْقَلَةٌ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إِلَىٰ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حِمْلِهَا لَا يُحْمَلْ مِنْهُ شَيْءٌ وَلَوْ كَانَ ذَا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قُرْبَىٰ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ۗ إِنَّمَا تُنذِرُ الَّذِينَ يَخْشَوْنَ رَبَّهُم بِالْغَيْبِ وَأَقَامُوا الصَّلَاةَ ۚ وَمَن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تَزَكَّىٰ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فَإِنَّمَا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يَتَزَكَّىٰ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لِنَفْسِهِ ۚ وَإِلَى اللَّهِ الْمَصِيرُ (18 فاطر)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وقال جلّ وعلا " وَمَن جَاهَدَ فَإِنَّمَا يُجَاهِدُ لِنَفْسِهِ ۚ إِنَّ اللَّهَ لَغَنِيٌّ عَنِ الْعَالَمِينَ "(6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العنكبوت )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1E27BC">
        <w:rPr>
          <w:rFonts w:cs="Calibri"/>
          <w:sz w:val="32"/>
          <w:szCs w:val="32"/>
          <w:rtl/>
          <w:lang w:bidi="ar-KW"/>
        </w:rPr>
        <w:t>وإستمعوا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لقوله تعالى " ومن يبخلُ فإنّما يبخل عن نفسه "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>وقوله تعالى " فمن نكث فإنما ينكث على نفسه "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وقوله تعالى " ومن يبخلُ فإنّما يبخل عن نفسه "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وأخيرا تدبّروا قولَه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تعالى  "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مَّنِ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اهْتَدَىٰ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فَإِنَّمَا يَهْتَدِي لِنَفْسِهِ ۖ وَمَن ضَلَّ فَإِنَّمَا يَضِلُّ عَلَيْهَا ۚ وَلَا تَزِرُ وَازِرَةٌ وِزْرَ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أُخْرَىٰ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ۗ وَمَا كُنَّا مُعَذِّبِينَ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حَتَّىٰ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نَبْعَثَ رَسُولًا " (15 الإسراء) 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نجاتك يوم القيامة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ياعبدالله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رهينةٌ بقرارك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1E27BC">
        <w:rPr>
          <w:rFonts w:cs="Calibri"/>
          <w:sz w:val="32"/>
          <w:szCs w:val="32"/>
          <w:rtl/>
          <w:lang w:bidi="ar-KW"/>
        </w:rPr>
        <w:t>وإعلم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ياعبدالله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إنك :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لن تُعذر بتقصير الغافلين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واللاهين .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>ولا بانحراف المشاهير والمغمورين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ولن يشفع لك خِذلانُ الأقربين والأبعدين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ولا تبرير المخذولين والمفتونين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ولن تحميك شبهات الضالين والمضلين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1E27BC">
        <w:rPr>
          <w:rFonts w:cs="Calibri"/>
          <w:sz w:val="32"/>
          <w:szCs w:val="32"/>
          <w:rtl/>
          <w:lang w:bidi="ar-KW"/>
        </w:rPr>
        <w:t>ولاإنخداع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المتغربين والمنهزمين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قال -سبحانه وتعالى-: إِنْ كُلُّ مَنْ فِي السَّمَاوَاتِ وَالْأَرْضِ إِلَّا آتِي الرَّحْمَنِ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عَبْدًا  لَقَدْ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أَحْصَاهُمْ وَعَدَّهُمْ عَدًّا  وَكُلُّهُمْ آتِيهِ يَوْمَ الْقِيَامَةِ فَرْدًا  [مريم: 93 - 95]،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عَنْ عدي بن حاتم رضي الله عنه، قَالَ: قَالَ رَسُولُ اللّهِ صلى الله عليه وسلم: (مَا مِنْكُمْ مِنْ أَحَدٍ إِلاَّ سَيُكَلِّمُهُ اللّهُ، لَيْسَ بَيْنَهُ وَبَيْنَهُ تُرْجُمَانٌ، فَيَنْظُرُ أَيْمَنَ مِنْهُ فَلاَ يَرَى إِلاَّ مَا قَدَّمَ، </w:t>
      </w:r>
      <w:r w:rsidRPr="001E27BC">
        <w:rPr>
          <w:rFonts w:cs="Calibri"/>
          <w:sz w:val="32"/>
          <w:szCs w:val="32"/>
          <w:rtl/>
          <w:lang w:bidi="ar-KW"/>
        </w:rPr>
        <w:lastRenderedPageBreak/>
        <w:t xml:space="preserve">وَيَنْظُرُ أَشْأَمَ مِنْهُ فَلاَ يَرَى إِلاَّ مَا قَدَّمَ، وَيَنْظُرُ بَيْنَ يَدَيْهِ فَلاَ يَرَى إِلاَّ النَّارَ تِلْقَاءَ وَجْهِهِ، فَاتَّقُوا النَّارَ وَلَوْ بِشِقِّ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تَمْرَةٍ)[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1].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خرج عبدالله بن أم مكتوم وهو أعمى مع المسلمين في أحد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معاركهم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فقالوا له : إنك معذور ، فأجابهم : أكّثر سودَاكم وإني رجل أعمى لا أفُر، فادفعوا إليّ الراية أُمسك بها، فأمسك بها حتى استشهد رضي الله عنه.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عباد الله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ليلة الجمعة الماضية رجل من العاملين في العمل الخيري وهو يحدث في مجلس عن وفاة الرسول صلى الله عليه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وسلم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،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فلما بلغ حديثُه موقفَ الوفاةِ والرسول صلى الله عليه وسلم مستندٌ على صدر عائشة رضي الله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عنها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وإذا به يُسلم روحه وهو ينطق بالشهادة ، في مشهد مؤثر شاء المولى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عزّوجل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أن يصوّره أحدُ الحضور ، ليرى الناسُ مشهدا من مشاهد حسن الخاتمة ، وليلهج الناس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بالإستغفار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والدعاء لهذا الرجل ، نسأل الله تعالى حسن الخاتمة ،،،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نبهني الله وإياكم من غفلة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الغافلين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ونفعنا بما في كتابه من الآيات والذكر الحكيم ،، أقول 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إنّه هو الغفور الرحيم .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ليس بعد كتاب الله تعالى موعظة " يَا أَيُّهَا النَّاسُ قَدْ جَاءَتْكُم مَّوْعِظَةٌ مِّن رَّبِّكُمْ وَشِفَاءٌ لِّمَا فِي الصُّدُورِ وَهُدًى وَرَحْمَةٌ لِّلْمُؤْمِنِينَ (57 يونس)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وليس بعد حديث رسول الله صلى الله عليه وسلم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تذكير  "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>وَمَنْ بَطَّأَ بِهِ عَمَلُهُ ، لَمْ يُسْرِعْ بِهِ نَسَبُهُ " ( رواه مسلم (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قدم الأحنف بن قيس على عمر رضي الله عنه في وفدٍ من العراق في يومٍ صائفٍ شديدِ الحر وهو – أي عمر – محتجزٌ بعباءة، يسعى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خلف  بعير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من إبل الصدقة شرد، فقال: يا أحنف ضع ثيابك، وهلمّ فأعن أميرَ المؤمنين على هذا البعير، فإنّه من إبلِ الصدقة، فيه حقٌ لليتيم والمسكين والأرملة،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فقال رجل من القوم: يغفر الله لك يا أمير المؤمنين، هلّا أمرت عبداً من عبيد الصدقة يكفيك هذا، قال عمر: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ثكلتك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أمك وأي عبدٍ هو أعبدَ مني ومن الأحنف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"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،،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lastRenderedPageBreak/>
        <w:t xml:space="preserve">هكذا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إستشعروا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مبدأ فردية التبعة </w:t>
      </w:r>
    </w:p>
    <w:p w:rsidR="001E27BC" w:rsidRPr="001E27BC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وهكذا فقهوا حقيقةَ المسؤولية حكاما ومحكومين رضي الله عنهم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وأرضاهم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</w:p>
    <w:p w:rsidR="004D1BF0" w:rsidRPr="00975FF7" w:rsidRDefault="001E27BC" w:rsidP="001E27BC">
      <w:pPr>
        <w:bidi/>
        <w:jc w:val="both"/>
        <w:rPr>
          <w:rFonts w:cs="Calibri"/>
          <w:sz w:val="32"/>
          <w:szCs w:val="32"/>
          <w:lang w:bidi="ar-KW"/>
        </w:rPr>
      </w:pPr>
      <w:r w:rsidRPr="001E27BC">
        <w:rPr>
          <w:rFonts w:cs="Calibri"/>
          <w:sz w:val="32"/>
          <w:szCs w:val="32"/>
          <w:rtl/>
          <w:lang w:bidi="ar-KW"/>
        </w:rPr>
        <w:t xml:space="preserve">فما أحوجنا لذلك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عبادالله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وألا نلتفت لغفلة الغافلين </w:t>
      </w:r>
      <w:proofErr w:type="spellStart"/>
      <w:r w:rsidRPr="001E27BC">
        <w:rPr>
          <w:rFonts w:cs="Calibri"/>
          <w:sz w:val="32"/>
          <w:szCs w:val="32"/>
          <w:rtl/>
          <w:lang w:bidi="ar-KW"/>
        </w:rPr>
        <w:t>ولاتثبيط</w:t>
      </w:r>
      <w:proofErr w:type="spellEnd"/>
      <w:r w:rsidRPr="001E27BC">
        <w:rPr>
          <w:rFonts w:cs="Calibri"/>
          <w:sz w:val="32"/>
          <w:szCs w:val="32"/>
          <w:rtl/>
          <w:lang w:bidi="ar-KW"/>
        </w:rPr>
        <w:t xml:space="preserve"> </w:t>
      </w:r>
      <w:proofErr w:type="gramStart"/>
      <w:r w:rsidRPr="001E27BC">
        <w:rPr>
          <w:rFonts w:cs="Calibri"/>
          <w:sz w:val="32"/>
          <w:szCs w:val="32"/>
          <w:rtl/>
          <w:lang w:bidi="ar-KW"/>
        </w:rPr>
        <w:t>المثبطين ،</w:t>
      </w:r>
      <w:proofErr w:type="gramEnd"/>
      <w:r w:rsidRPr="001E27BC">
        <w:rPr>
          <w:rFonts w:cs="Calibri"/>
          <w:sz w:val="32"/>
          <w:szCs w:val="32"/>
          <w:rtl/>
          <w:lang w:bidi="ar-KW"/>
        </w:rPr>
        <w:t xml:space="preserve"> فإنه من يعمل مثقال ذرةٍ خيرا يره ومن يعمل مثقال ذرةٍ شراً يره .</w:t>
      </w:r>
    </w:p>
    <w:sectPr w:rsidR="004D1BF0" w:rsidRPr="00975F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165BC"/>
    <w:rsid w:val="00054945"/>
    <w:rsid w:val="00064622"/>
    <w:rsid w:val="00137DC3"/>
    <w:rsid w:val="00164B1E"/>
    <w:rsid w:val="001875E7"/>
    <w:rsid w:val="001C29A4"/>
    <w:rsid w:val="001E27BC"/>
    <w:rsid w:val="00231709"/>
    <w:rsid w:val="002F270F"/>
    <w:rsid w:val="00312091"/>
    <w:rsid w:val="00327417"/>
    <w:rsid w:val="003A17D5"/>
    <w:rsid w:val="003D058C"/>
    <w:rsid w:val="00411AF5"/>
    <w:rsid w:val="004436D5"/>
    <w:rsid w:val="004D1BF0"/>
    <w:rsid w:val="005034AC"/>
    <w:rsid w:val="00515506"/>
    <w:rsid w:val="005369F3"/>
    <w:rsid w:val="005A1123"/>
    <w:rsid w:val="005A71FF"/>
    <w:rsid w:val="005B10E7"/>
    <w:rsid w:val="006419FA"/>
    <w:rsid w:val="006B5DAC"/>
    <w:rsid w:val="006B688A"/>
    <w:rsid w:val="006C611C"/>
    <w:rsid w:val="006F5DCB"/>
    <w:rsid w:val="00732161"/>
    <w:rsid w:val="007B7532"/>
    <w:rsid w:val="0080339B"/>
    <w:rsid w:val="008A5937"/>
    <w:rsid w:val="009179EA"/>
    <w:rsid w:val="00930654"/>
    <w:rsid w:val="00953E3E"/>
    <w:rsid w:val="00975FF7"/>
    <w:rsid w:val="00AA33CC"/>
    <w:rsid w:val="00AB772D"/>
    <w:rsid w:val="00AC7A8D"/>
    <w:rsid w:val="00B10E9C"/>
    <w:rsid w:val="00B35846"/>
    <w:rsid w:val="00B84874"/>
    <w:rsid w:val="00C5330F"/>
    <w:rsid w:val="00CF619C"/>
    <w:rsid w:val="00D12512"/>
    <w:rsid w:val="00D84393"/>
    <w:rsid w:val="00D91835"/>
    <w:rsid w:val="00DC677D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2020-01-19T05:46:00Z</dcterms:created>
  <dcterms:modified xsi:type="dcterms:W3CDTF">2020-01-19T05:46:00Z</dcterms:modified>
</cp:coreProperties>
</file>