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538DE" w14:textId="77777777" w:rsidR="00001FC2" w:rsidRPr="00E242BB" w:rsidRDefault="00E168FD" w:rsidP="00E242BB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242B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تذكير الأبرار بفضائل الأذكار</w:t>
      </w:r>
    </w:p>
    <w:p w14:paraId="2FE3604F" w14:textId="4DA2A2CB" w:rsidR="0034531C" w:rsidRDefault="0034531C" w:rsidP="0034531C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ونستعينه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40F2915D" w14:textId="77777777" w:rsidR="0034531C" w:rsidRDefault="0034531C" w:rsidP="0034531C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14:paraId="34BF6E62" w14:textId="77777777" w:rsidR="0034531C" w:rsidRDefault="0034531C" w:rsidP="0034531C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14:paraId="2EFA7806" w14:textId="77777777" w:rsidR="0034531C" w:rsidRDefault="0034531C" w:rsidP="0034531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14:paraId="59DB5086" w14:textId="77777777" w:rsidR="0034531C" w:rsidRDefault="0034531C" w:rsidP="0034531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4DAD166C" w14:textId="77777777" w:rsidR="005F3DC9" w:rsidRDefault="0034531C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14:paraId="11888574" w14:textId="77777777" w:rsidR="00064EBF" w:rsidRDefault="005F3DC9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الخير كثيرة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والطاعات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وفيرة،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</w:t>
      </w:r>
      <w:r w:rsidR="00064EBF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أصعب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بعض،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العبادات والطاعات أسهل من بعض وأيسر،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أيسر العبادات،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وأسهل الطاعات</w:t>
      </w:r>
      <w:r w:rsidR="00064EBF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 xml:space="preserve">إنها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من قص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 عنها أكثر هذه الأمة،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وغفل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عنها وتركها ولا ي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إلا قليلا،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أتعلمون هذه الطاعة؟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441FCBD" w14:textId="5A7F81D4" w:rsidR="0034531C" w:rsidRDefault="005F3DC9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أتعلمون تلك العبادة؟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إنه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ذكر الله، أسهل العبادات وأيسرها</w:t>
      </w:r>
      <w:r w:rsidR="00064EB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قصرت فيها الأمة.</w:t>
      </w:r>
    </w:p>
    <w:p w14:paraId="0C958CC1" w14:textId="5159062B" w:rsidR="00064EBF" w:rsidRDefault="0076318F" w:rsidP="002209B1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أخي في دين الله!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ذكرت الله 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كرك الله، 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إذا ذكرت الله بعبادة،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ذكرك الله،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64EBF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ذكر</w:t>
      </w:r>
      <w:r w:rsidR="00064EBF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الله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أنواع</w:t>
      </w:r>
      <w:r w:rsidR="00064EBF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نفس العبادة ذكر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 عز وجل، من صلاة ونحوها، 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أو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ذكرت الله في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تلاوة أو تسبيح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في درس علم، أو أمر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بمعروف أو نهي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عن منكر أو نصيحة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جاهل،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إذا ذكرت الله 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ذكرك الله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جل 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في علاه،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="00001FC2"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{فَاذْكُرُونِي أَذْكُرْكُمْ}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البقرة</w:t>
      </w:r>
      <w:r w:rsidR="003302BF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152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فهي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ننضم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الذاكرين 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والذاكرات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14:paraId="7289876B" w14:textId="67679A41" w:rsidR="003471DF" w:rsidRPr="002209B1" w:rsidRDefault="00001FC2" w:rsidP="005F3DC9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سبحانه و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تَعَالَى: </w:t>
      </w:r>
      <w:r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{وَالذَّاكِرِينَ اللهَ كَثِيرًا وَالذَّاكِرَاتِ أَعَدَّ اللهُ لَهُمْ مَغْفِرَةً وَأَجْرًا عَظِيمًا}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</w:t>
      </w:r>
      <w:r w:rsidR="003302BF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35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BA69DD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6C0221A8" w14:textId="5F4E849F" w:rsidR="00D75383" w:rsidRDefault="0076318F" w:rsidP="002209B1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فبذكر الله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C4F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نجّى الله موسى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وأخاه هارون</w:t>
      </w:r>
      <w:r w:rsidR="00064E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بطش فرعون وملئه،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="00001FC2"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{اذْهَبْ أَنْتَ وَأَخُوكَ بِآَيَاتِي</w:t>
      </w:r>
      <w:r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تَنِيَا فِي ذِكْرِي</w:t>
      </w:r>
      <w:r w:rsidR="00001FC2"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طه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42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لا تفترا ولا تضعفا عن ذكري، </w:t>
      </w:r>
      <w:r w:rsidR="003302BF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قِيلَ: تَفْتُرا. 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تفسير القرطبي (11/ 198)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5F3DC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</w:p>
    <w:p w14:paraId="211D0CE2" w14:textId="14ACBA0A" w:rsidR="003471DF" w:rsidRPr="00D75383" w:rsidRDefault="00D75383" w:rsidP="0034531C">
      <w:pPr>
        <w:ind w:firstLine="338"/>
        <w:jc w:val="both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5F3DC9" w:rsidRPr="00D753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عند ملاقاة عدو الله اذكر الله.</w:t>
      </w:r>
    </w:p>
    <w:p w14:paraId="31458F8B" w14:textId="77777777" w:rsidR="00D75383" w:rsidRDefault="0076318F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وما الذي </w:t>
      </w:r>
      <w:r w:rsidRPr="009C4F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أنقذ يونس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عليه السلام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بطن الحوت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وهو في الظلمات؟ ما أنقذه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="00D753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ذكر الله؟! </w:t>
      </w:r>
    </w:p>
    <w:p w14:paraId="7283FB10" w14:textId="54A08D1B" w:rsidR="005F3DC9" w:rsidRDefault="00001FC2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{فَلَوْلَا أَنَّهُ كَانَ مِنَ الْمُسَبِّحِينَ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لَلَبِثَ فِي بَطْنِهِ إِلَى يَوْمِ يُبْعَثُونَ}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302BF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الصافات: 143، 144</w:t>
      </w:r>
      <w:r w:rsidR="003302BF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75383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1DF608EC" w14:textId="77777777" w:rsidR="00D75383" w:rsidRDefault="0076318F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وما الذي </w:t>
      </w:r>
      <w:r w:rsidR="007672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يجعل </w:t>
      </w:r>
      <w:r w:rsidR="007672B2" w:rsidRPr="009C4F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المصلين من المفلحين</w:t>
      </w:r>
      <w:r w:rsidR="007672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إلا</w:t>
      </w:r>
      <w:r w:rsidR="009C4FF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7672B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ذكر الله؟! </w:t>
      </w:r>
    </w:p>
    <w:p w14:paraId="4C438129" w14:textId="02C0FB89" w:rsidR="005F3DC9" w:rsidRDefault="0076318F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{فَإِذَا قُضِيَتِ الصَّلَاةُ فَانْتَشِرُوا فِي الْأَرْضِ وَابْتَغُوا مِنْ فَضْلِ اللَّهِ وَاذْكُرُوا اللَّهَ كَثِيرًا لَعَلَّكُمْ تُفْلِحُونَ}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76318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الجمعة: 10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75383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36431D92" w14:textId="77777777" w:rsidR="00D75383" w:rsidRDefault="0076318F" w:rsidP="0034531C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وما الذي </w:t>
      </w:r>
      <w:r w:rsidRPr="009C4F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يؤيد المجاهدين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والمقاتلين</w:t>
      </w:r>
      <w:r w:rsidR="00D753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وينصرهم على عدو</w:t>
      </w:r>
      <w:r w:rsidR="00D753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هم إلا </w:t>
      </w:r>
      <w:r w:rsidR="00D7538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ذكر الله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</w:p>
    <w:p w14:paraId="54BECE8C" w14:textId="47D22D8D" w:rsidR="005F3DC9" w:rsidRPr="002209B1" w:rsidRDefault="0076318F" w:rsidP="0034531C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{يَا أَيُّهَا الَّذِينَ آمَنُوا إِذَا لَقِيتُمْ فِئَةً فَاثْبُتُوا وَاذْكُرُوا اللَّهَ كَثِيرًا لَعَلَّكُمْ تُفْلِحُونَ}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76318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 45</w:t>
      </w:r>
      <w:r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D75383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3706A3BB" w14:textId="4298176E" w:rsidR="00001FC2" w:rsidRPr="002209B1" w:rsidRDefault="0076318F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ذ</w:t>
      </w:r>
      <w:r w:rsidR="00D75383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ِ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</w:t>
      </w:r>
      <w:r w:rsidR="00D75383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ْ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 الله سبحانه</w:t>
      </w:r>
      <w:r w:rsidR="005F3DC9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وتعالى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خير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الأعمال عند الله وأرضاها عنده،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وأرفعُها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الدرجات،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وخير</w:t>
      </w:r>
      <w:r w:rsidR="00D75383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النفقات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وخير</w:t>
      </w:r>
      <w:r w:rsidR="00D75383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لقاء الأعداء وضرب الأعناق،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أَبِي الدَّرْدَاءِ رضي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الله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تعالى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=وعلى </w:t>
      </w:r>
      <w:proofErr w:type="spellStart"/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 </w:t>
      </w:r>
      <w:r w:rsidR="005F3DC9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أَلَا أُنَبِّئُكُمْ بِخَي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ْرِ أَعْمَالِكُمْ وَأَرْضَاهَا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عِنْدَ </w:t>
      </w:r>
      <w:proofErr w:type="spellStart"/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مَلِيكِكُمْ</w:t>
      </w:r>
      <w:proofErr w:type="spellEnd"/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وَأَرْفَعِهَا فِي دَرَجَاتِكُمْ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وَخَيْرٌ لَكُمْ مِنْ إِنْفَاقِ الذَّهَبِ وَالْوَرِقِ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وَخَيْرٌ لَكُمْ مِنْ أَنْ تَلْقَوْا عَدُوَّكُمْ</w:t>
      </w:r>
      <w:r w:rsidR="00D7538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فَتَضْرِبُوا أَعْنَاقَهُمْ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وَيَضْرِبُوا أَعْنَاقَكُمْ؟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بَلَى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"ذِكْرُ اللهِ تَعَالَى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").</w:t>
      </w:r>
      <w:r w:rsidR="003302BF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3790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 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ت) 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3377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14:paraId="14C412BB" w14:textId="5FC7BAFD" w:rsidR="00001FC2" w:rsidRPr="002209B1" w:rsidRDefault="0098552C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 ذكر الله جل</w:t>
      </w:r>
      <w:r w:rsidR="00BA69DD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جلاله!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يعو</w:t>
      </w:r>
      <w:r w:rsidR="007631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ض العاجزين عن قيام الليل قيام</w:t>
      </w:r>
      <w:r w:rsidR="007631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هم، ويعو</w:t>
      </w:r>
      <w:r w:rsidR="007631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ض </w:t>
      </w:r>
      <w:r w:rsidR="0076318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البخلاء بأموالهم أن ينفقوها، ويعوّضُ الجبناء عن ملاقاة الأعداء أن يجاهدوهم،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عَنْ</w:t>
      </w:r>
      <w:r w:rsidR="005F3DC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ابْنِ عَبَّاسٍ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5F3D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=تعالى=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5F3DC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عَجَزَ مِنْكُمْ عَنِ اللَّيْلِ أَنْ يُكَابِدَهُ، وَبَخِلَ بِالْمَالِ أَنْ يُنْفِقَهُ، وَجَبُنَ عَنِ الْعَدُوِّ أَنْ يُجَاهِدَ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هُ؛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فَلْيُكْثِرْ ذِكْرَ اللهِ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5F3D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(طب) 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11121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التَّرْغِيبِ: 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1496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صَحْيح الْأَدَبِ الْمُفْرَد: 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209</w:t>
      </w:r>
      <w:r w:rsidR="005F3DC9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10F4296" w14:textId="195F11AE" w:rsidR="00001FC2" w:rsidRPr="002209B1" w:rsidRDefault="00BA69DD" w:rsidP="002209B1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</w:t>
      </w:r>
      <w:r w:rsidR="0098552C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يها الإخوة</w:t>
      </w: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الكرام</w:t>
      </w:r>
      <w:r w:rsidR="0098552C"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98552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كونوا من المفَرِّدين السابقين،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كَانَ رَسُولُ اللهِ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يَسِيرُ فِي طَرِيقِ مَكَّةَ، فَمَرَّ عَلَى جَبَلٍ يُقَالُ لَهُ: جُمْدَانُ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فَقَالَ: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سِيرُوا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هَذَا جُمْدَانُ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سَبَقَ الْمُفَرِّدُونَ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وَمَا الْمُفَرِّدُونَ يَا رَسُولَ اللهِ؟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الذَّاكِرُونَ اللهَ كَثِيرًا وَالذَّاكِرَات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027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(م) 4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- (2676)</w:t>
      </w:r>
      <w:r w:rsidR="003302BF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017A463E" w14:textId="0C5D688F" w:rsidR="003302BF" w:rsidRPr="003302BF" w:rsidRDefault="00001FC2" w:rsidP="000907A6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 xml:space="preserve">وَعَنْ أَبِي هُرَيْرَةَ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"سَبَقَ الْمُفَرِّدُونَ</w:t>
      </w:r>
      <w:r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اللهِ، وَمَنْ الْمُفَرِّدُون؟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</w:t>
      </w:r>
      <w:r w:rsidR="000F7FA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الَّذِينَ يُهْتَرُونَ 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فِي ذِكْرِ اللهِ</w:t>
      </w:r>
      <w:r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3027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302BF" w:rsidRPr="003302B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8273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، انظر الصَّحِيحَة: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1317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AE57285" w14:textId="1204743D" w:rsidR="00001FC2" w:rsidRPr="002209B1" w:rsidRDefault="00001FC2" w:rsidP="0082614B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(يُهْتَرُون)</w:t>
      </w:r>
      <w:r w:rsidR="003027F5" w:rsidRPr="002209B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ي: يُولَعُون</w:t>
      </w:r>
      <w:r w:rsidR="003027F5" w:rsidRPr="002209B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=بذكر الله=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قال ابن الأثير: 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يُقال: (أهْتَرَ فلانٌ بكذا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واستهتر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فهو مُهْتَرٌ بِه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ومستهتر)</w:t>
      </w:r>
      <w:r w:rsidR="003027F5" w:rsidRPr="002209B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أي: مُولَعٌ به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يتحدَّثُ بغيرِه</w:t>
      </w:r>
      <w:r w:rsidR="003302BF"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2209B1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ولا يفعل غيرَه.</w:t>
      </w:r>
    </w:p>
    <w:p w14:paraId="5F67226C" w14:textId="7680F7F5" w:rsidR="00001FC2" w:rsidRPr="002209B1" w:rsidRDefault="005D2AC1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إنّ الأعمالَ المنجية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عذاب الله كثيرة، وأسهل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ها وأنجاها ذكر الله،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مُعَاذِ بْنِ جَبَلٍ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=وعلى </w:t>
      </w:r>
      <w:proofErr w:type="spellStart"/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عَمِلَ امْرُؤٌ بِعَمَلٍ أَنْجَى لَهُ مِنْ عَذَابِ اللهِ</w:t>
      </w:r>
      <w:r w:rsidR="00BA69D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مِنْ ذِكْرِ اللهِ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3027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3377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التَّرْغِيبِ: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1493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12A060D4" w14:textId="57C293C2" w:rsidR="00001FC2" w:rsidRPr="002209B1" w:rsidRDefault="005D2AC1" w:rsidP="002209B1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إخواني!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إياكم أن تكونوا من أغبياء بني آدم! 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ومن هم أغبياء بني آدم؟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عمرو بْنِ عَبَسَةَ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تَسْتَقِلُّ الشَّمْسُ</w:t>
      </w:r>
      <w:r w:rsidR="00FF1D3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3027F5" w:rsidRPr="00FF1D3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 ما تخرج من مطلعها شيئا قليلا،=</w:t>
      </w:r>
      <w:r w:rsidR="003027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FF1D3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فَيَبْقَى شَيْءٌ مِنْ خَلْقِ اللهِ إِلَّا سَبَّحَ اللهَ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مَا كَانَ مِنَ الشَّيَاطِينِ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 وَأَغْبِيَاءِ بَنِي آدَمَ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الْوَلِيدُ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=وهو أحد الرواة=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فَسَأَلْتُ صَفْوَانَ بْنَ عَمْرٍو: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مَا أَغْبِيَاءُ بَنِي آدَمَ؟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شِرَارُ خَلْقِ اللهِ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(مسند الشاميين)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960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5599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2DAF6575" w14:textId="0FABD0CA" w:rsidR="00001FC2" w:rsidRPr="002209B1" w:rsidRDefault="002751A0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2209B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أخي في دين الله!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كث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رت عليك أحكام الدين، وتزاحمت عليك شرائع الإسلام،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فلم تستطع أن تدركها كلها؛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فأكثر من ذكر الله جل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جلاله،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عَبْدِ اللهِ بْنِ بُسْرٍ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أَعْرَابِيٌّ لِرَسُولِ اللهِ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=وعلى </w:t>
      </w:r>
      <w:proofErr w:type="spellStart"/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إِنَّ شَرَائِعَ الْإِسْلَامِ قَدْ كَثُرَتْ عَلَيَّ)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(فَأَخْبِرْنِي بِشَيْءٍ)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(مِنْهَا أَتَشَبَّثُ بِهِ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يَزَالُ لِسَان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ُكَ رَطْبًا مِنْ ذِكْرِ اللهِ 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")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3793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صَحِيح الْجَامِع: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7700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14:paraId="3CD3F513" w14:textId="4D758C9B" w:rsidR="00001FC2" w:rsidRPr="002209B1" w:rsidRDefault="00001FC2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وَ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خير عمل تتركه قبيل خروج روحك؛ ذكر الله، 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عَبْدِ اللهِ بْنِ بُسْرٍ الْمَازِنيِّ 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=رضي الله عنه= 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قَالَ رَسُولُ اللهِ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=وعلى </w:t>
      </w:r>
      <w:proofErr w:type="spellStart"/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3027F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</w:t>
      </w:r>
      <w:r w:rsidR="003027F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خَيْرُ الْعَمَلِ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أَنْ تُفَارِقَ الدُّنْيَا وَلِس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َانُكَ رَطْبٌ مِنْ ذِكْرِ اللهِ</w:t>
      </w:r>
      <w:r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3027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أخرجه أبو نعيم فى الحلية (6/ 111)</w:t>
      </w:r>
      <w:r w:rsidR="003302BF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3027F5"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الصَّحِيحَة: 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2209B1">
        <w:rPr>
          <w:rFonts w:ascii="Traditional Arabic" w:hAnsi="Traditional Arabic" w:cs="Traditional Arabic"/>
          <w:sz w:val="24"/>
          <w:szCs w:val="24"/>
          <w:rtl/>
          <w:lang w:bidi="ar-JO"/>
        </w:rPr>
        <w:t>1836</w:t>
      </w:r>
      <w:r w:rsidR="003027F5" w:rsidRPr="002209B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2A6D9CE4" w14:textId="2FDC8D53" w:rsidR="003302BF" w:rsidRPr="008909F2" w:rsidRDefault="002751A0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فظنُّوا برب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 خيرا، وتيق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نوا 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الْإِجَابَةَ عِنْدَ الدُّعَاء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الْقَبُول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عِنْدَ التَّوْبَة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الْمَغْفِرَةَ عِنْدَ الِاسْتِغْفَار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الْمُجَازَاةَ عِنْدَ فِعْلِ الْعِبَادَةِ بِشُرُوطِهَا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تَمَسُّكًا بِصَادِقِ وَعْدِه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=سبحانه</w:t>
      </w:r>
      <w:r w:rsidR="002209B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AB5AB3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AB5AB3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قَالَ اللهُ تَعَالَى: أَنَا عِنْدَ ظَنِّ عَبْدِي بِي)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(إِنْ ظَنَّ بِي خَيْرًا فَلَهُ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وَإِنْ ظَنَّ شَرًّا فَلَهُ)</w:t>
      </w:r>
      <w:r w:rsidR="003302BF" w:rsidRPr="003302B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(وَأَنَا مَعَهُ إِذَا ذَكَرَنِي</w:t>
      </w:r>
      <w:r w:rsidR="00001FC2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AB5A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(خ)</w:t>
      </w:r>
      <w:r w:rsidR="00327B4A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327B4A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7505</w:t>
      </w:r>
      <w:r w:rsidR="00327B4A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r w:rsidR="00AB5AB3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2675</w:t>
      </w:r>
      <w:r w:rsidR="000907A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A289924" w14:textId="19D2DD7A" w:rsidR="00001FC2" w:rsidRPr="00E168FD" w:rsidRDefault="00001FC2" w:rsidP="008909F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(</w:t>
      </w:r>
      <w:r w:rsidR="003302BF" w:rsidRPr="003302B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وَإِنْ ظَنَّ شَرًّا فَلَهُ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أَيْ: فَإِنْ اِعْتَقَدَ أَوْ ظَنَّ أَنَّ اللهَ لَا يَقْبَلُ تَوْبَتَهُ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327B4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ولا يستجيب دعا</w:t>
      </w:r>
      <w:r w:rsidR="00B4382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ء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B4382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ي</w:t>
      </w:r>
      <w:r w:rsidR="00B4382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قبل استغفاره، فهذا من الكبائر، وكبائر الذنوب أن تظن</w:t>
      </w:r>
      <w:r w:rsidR="00B4382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الله هذا الظن،= 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وَأَنَّهَا لَا تَنْفَعُهُ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فَهَذَا هُوَ الْيَأسُ مِنْ رَحْمَةِ الله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وَهُوَ مِنْ الْكَبَائِر، وَمَنْ مَاتَ عَلَى ذَلِكَ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وُكِلَ إِلَى مَا ظَنَّ.</w:t>
      </w:r>
    </w:p>
    <w:p w14:paraId="1287CA68" w14:textId="498753A2" w:rsidR="00001FC2" w:rsidRPr="008909F2" w:rsidRDefault="00001FC2" w:rsidP="008909F2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وَأَمَّا ظَنُّ الْمَغْفِرَةِ مَعَ الْإِصْرَار</w:t>
      </w:r>
      <w:r w:rsidR="003302B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=على المعصية=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فَذَلِكَ مَحْضُ الْجَهْلِ وَالْغِرَّة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وَهُوَ يَجُرُّ إِلَى مَذْهَبِ الْمُرْجِئَة. 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=قال</w:t>
      </w:r>
      <w:r w:rsidR="00B4382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ابن حجر في= </w:t>
      </w:r>
      <w:r w:rsidR="003302BF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فتح الباري</w:t>
      </w:r>
      <w:r w:rsidR="00B43828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13/ </w:t>
      </w:r>
      <w:r w:rsidR="00B43828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386</w:t>
      </w:r>
      <w:r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3302BF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27974D4C" w14:textId="0165512B" w:rsidR="006F59EB" w:rsidRPr="008909F2" w:rsidRDefault="002751A0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ألا واعلموا أن الله مع ذاكره، يؤي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 وينصره، ويحفظ</w:t>
      </w:r>
      <w:r w:rsidR="006F59E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ويكلؤه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AB5AB3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=وعلى </w:t>
      </w:r>
      <w:proofErr w:type="spellStart"/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AB5AB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</w:t>
      </w:r>
      <w:r w:rsidR="00AB5AB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="00C55B0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C55B0A" w:rsidRPr="00C55B0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C55B0A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اللهَ</w:t>
      </w:r>
      <w:r w:rsidR="00AB5AB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55B0A"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يَقُولُ: أَنَا مَعَ عَبْدِي إِذَا هُوَ ذَكَرَ</w:t>
      </w:r>
      <w:r w:rsid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نِي وَتَحَرَّكَتْ بِي شَفَتَاهُ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8909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C55B0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6F59EB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صحيح البخاري (9/ 153)</w:t>
      </w:r>
      <w:r w:rsidR="000907A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5C392D96" w14:textId="0691C97C" w:rsidR="00001FC2" w:rsidRPr="006F59EB" w:rsidRDefault="00AB5AB3" w:rsidP="006F59EB">
      <w:pPr>
        <w:ind w:firstLine="338"/>
        <w:jc w:val="both"/>
        <w:rPr>
          <w:rFonts w:ascii="Traditional Arabic" w:hAnsi="Traditional Arabic" w:cs="Traditional Arabic"/>
          <w:sz w:val="44"/>
          <w:szCs w:val="44"/>
          <w:rtl/>
          <w:lang w:bidi="ar-JO"/>
        </w:rPr>
      </w:pPr>
      <w:r w:rsidRPr="006F59E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بمجرد ما تتحرك شفتا</w:t>
      </w:r>
      <w:r w:rsidR="006F59E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Pr="006F59E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بذكر الله يكون معك الله، أنا مع عبدي إذا هو ذكرني وتحركت بي شفتاه.</w:t>
      </w:r>
    </w:p>
    <w:p w14:paraId="1896C66F" w14:textId="406384EA" w:rsidR="00001FC2" w:rsidRPr="008909F2" w:rsidRDefault="00BA2DBB" w:rsidP="008909F2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 ذاكر الله </w:t>
      </w:r>
      <w:r w:rsidR="00AB5AB3"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سبحانه وتعالى </w:t>
      </w:r>
      <w:r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في كل أحيانه؛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حيٌّ، والغافل عن ذكره مي</w:t>
      </w:r>
      <w:r w:rsidR="002751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ّت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2751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وإن كان </w:t>
      </w:r>
      <w:r w:rsidR="002751A0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يمشي بين الناس،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مُوسَى الْأَشْعَرِيِّ 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=وعلى </w:t>
      </w:r>
      <w:proofErr w:type="spellStart"/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وصحبه=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C55B0A" w:rsidRPr="00C55B0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"مَثَلُ الَّذِي يَذْكُرُ رَبَّهُ وَالَّذِي لَا يَذْكُرُ رَبَّهُ</w:t>
      </w:r>
      <w:r w:rsidR="003302BF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مَثَلُ الْحَيِّ وَالْمَيِّتِ")</w:t>
      </w:r>
      <w:r w:rsidR="00BA69D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5461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546151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546151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46151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6407</w:t>
      </w:r>
      <w:r w:rsidR="00546151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6B475C39" w14:textId="7693F548" w:rsidR="00001FC2" w:rsidRPr="008909F2" w:rsidRDefault="00001FC2" w:rsidP="0082614B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="00C55B0A" w:rsidRPr="00C55B0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C55B0A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مَثَلُ الْبَيْتِ الَّذِي يُذْكَرُ اللهُ فِيهِ</w:t>
      </w:r>
      <w:r w:rsidR="003302BF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وَالْبَيْتِ الَّذِي لَا يُذْكَرُ اللهُ فِيهِ</w:t>
      </w:r>
      <w:r w:rsidR="003302BF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مَثَلُ الْحَيِّ وَالْمَيِّتِ</w:t>
      </w:r>
      <w:r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C55B0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C55B0A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(م) 211</w:t>
      </w:r>
      <w:r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- (779)</w:t>
      </w:r>
      <w:r w:rsidR="000907A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2BA9F6FC" w14:textId="2535D075" w:rsidR="00001FC2" w:rsidRPr="008909F2" w:rsidRDefault="00C55B0A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لذلك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كان ل</w:t>
      </w:r>
      <w:r w:rsidR="00BA2D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مَجَالِسِ الذِّكْر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مكانة</w:t>
      </w:r>
      <w:r w:rsidR="00BA2D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وفضل</w:t>
      </w:r>
      <w:r w:rsidR="00BA2D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BA2DB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وغنيمة 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عظيمة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ليس لغيرها، 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ع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َنْ عَبْدِ اللهِ بْنِ عَمْرٍو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قُلْتُ: يَا رَسُولَ اللهِ، مَا غَنِيمَةُ مَجَالِسِ الذِّكْرِ؟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Pr="00C55B0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غَنِيمَةُ</w:t>
      </w:r>
      <w:r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مَجَالِسِ الذِّكْرِ الْجَنَّةُ</w:t>
      </w:r>
      <w:r w:rsidR="00001FC2" w:rsidRPr="00C55B0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AE02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E023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6777</w:t>
      </w:r>
      <w:r w:rsidR="00AE023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صَحِيح التَّرْغِيبِ: </w:t>
      </w:r>
      <w:r w:rsidR="00AE023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1507</w:t>
      </w:r>
      <w:r w:rsidR="00AE023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48E18D12" w14:textId="44EEE4B1" w:rsidR="00966093" w:rsidRDefault="00D36240" w:rsidP="008909F2">
      <w:pPr>
        <w:ind w:firstLine="33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والذاكر</w:t>
      </w:r>
      <w:r w:rsidR="00966093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 الله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بإخلاص ودون ابتداع ولا اختراع؛ تناديهم الملائكة في ختام مج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لسهم، وتبشرهم بمغفر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ة الذنوب، وتبديل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سيئات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حسنات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أَنَسِ بْنِ مَالِكٍ 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</w:p>
    <w:p w14:paraId="3274FA30" w14:textId="2596DE1B" w:rsidR="00001FC2" w:rsidRPr="008909F2" w:rsidRDefault="00A212ED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مِنْ قَوْمٍ اجْتَمَعُوا يَذْكُرُونَ اللهَ، لَا يُرِيدُونَ بِذَلِكَ إِلَّا وَجْهَهُ</w:t>
      </w:r>
      <w:r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نَادَاهُمْ مُنَادٍ مِنَ السَّمَاءِ: أَنْ قُومُوا مَغْفُورًا لَكُمْ، قَدْ بُد</w:t>
      </w:r>
      <w:r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ِّلَتْ سَيِّئَاتُكُمْ حَسَنَاتٍ"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AE023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966093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(حم) </w:t>
      </w:r>
      <w:r w:rsidR="00AE023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66093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12453</w:t>
      </w:r>
      <w:r w:rsidR="00AE023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0907A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4CAED8B5" w14:textId="19E9F3C5" w:rsidR="00001FC2" w:rsidRPr="008909F2" w:rsidRDefault="00D36240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</w:t>
      </w:r>
      <w:r w:rsidR="00BA69DD"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الذاكرين الله والذاكرات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يباهي الله بهم ملائكة السموات،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سَعِيدٍ الْخُدْرِيِّ 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خَرَجَ مُع</w:t>
      </w:r>
      <w:r w:rsidR="00A212ED">
        <w:rPr>
          <w:rFonts w:ascii="Traditional Arabic" w:hAnsi="Traditional Arabic" w:cs="Traditional Arabic"/>
          <w:sz w:val="36"/>
          <w:szCs w:val="36"/>
          <w:rtl/>
          <w:lang w:bidi="ar-JO"/>
        </w:rPr>
        <w:t>َاوِيَةُ بْنُ أَبِي سُفْيَانَ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212ED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عنهما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عَلَى حَلْقَةٍ فِي الْمَسْجِدِ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مَا أَجْلَسَكُمْ؟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جَلَسْنَا نَذْكُرُ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lastRenderedPageBreak/>
        <w:t>اللهَ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اللهِ مَا أَجْلَسَكُمْ إِلَّا ذَاكَ؟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=يستحلفهم بالله=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قَالُوا: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وَاللهِ مَا أَجْلَسَنَا إِلَّا ذَاكَ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أَمَا إِنِّي لَمْ أَسْتَحْلِفْكُمْ تُهْمَةً لَكُمْ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وَمَا كَانَ أَحَدٌ بِمَنْزِلَتِي مِنْ رَسُولِ اللهِ 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أَقَلَّ عَنْهُ حَدِيثًا مِنِّي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وَإِنَّ رَسُولَ اللهِ </w:t>
      </w:r>
      <w:r w:rsidR="00AE0239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خَرَجَ عَلَى حَلْقَةٍ مِنْ أَصْحَابِهِ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="00A212ED"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أَجْلَسَكُمْ؟</w:t>
      </w:r>
      <w:r w:rsid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جَلَسْنَا نَذْكُرُ اللهَ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وَنَحْمَدُهُ عَلَى مَا هَدَانَا لِلْإِسْلامِ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وَمَنَّ بِهِ عَلَيْنَا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212E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A212ED"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A212ED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آللهِ</w:t>
      </w:r>
      <w:r w:rsidR="00A212ED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مَا أَجْلَسَكُمْ إِلَّا ذَاكَ؟</w:t>
      </w:r>
      <w:r w:rsidR="00A212ED"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212ED"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وَاللهِ مَا أَجْلَسَنَا إِلَّا ذَاكَ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3302BF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A212ED"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A212ED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أَمَا إِنِّي لَمْ أَسْتَحْلِفْكُمْ تُهْمَةً لَكُمْ</w:t>
      </w:r>
      <w:r w:rsidR="003302BF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وَلَكِنَّهُ أَتَانِي جِبْرِيلُ فَأَخْبَرَنِي أَنَّ اللهَ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212ED"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يُبَاهِي بِكُمْ الْمَلَائِكَةَ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AE023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A212E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E0239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(م) 40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- (2701)</w:t>
      </w:r>
      <w:r w:rsidR="000907A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6ABC665A" w14:textId="1F1D49B8" w:rsidR="001F6DCB" w:rsidRDefault="001F6DCB" w:rsidP="008909F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لم يجلسوا للغيبة ولا للنميمة</w:t>
      </w:r>
      <w:r w:rsid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للسب والشتم، ولا للتآمر على مصالح المسلمين، جلسوا في ذكر الله.</w:t>
      </w:r>
    </w:p>
    <w:p w14:paraId="58AF794A" w14:textId="37E252AE" w:rsidR="00001FC2" w:rsidRPr="008909F2" w:rsidRDefault="00D36240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E872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لا يضيع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وقت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هباء</w:t>
      </w:r>
      <w:r w:rsidR="00BA69D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إذا كان في ذكر الله، </w:t>
      </w:r>
      <w:r w:rsidR="001F6DC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أَنَسِ بْنِ مَالِكٍ </w:t>
      </w:r>
      <w:r w:rsidR="001F6DCB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1F6DCB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A212ED" w:rsidRPr="00A212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A212ED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لَأَنْ أَقْعُدَ مَعَ قَوْمٍ يَذْكُرُونَ اللهَ تَعَالَى مِنْ صَلَاةِ الْغَدَاةِ</w:t>
      </w:r>
      <w:r w:rsidR="009660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1F6DCB" w:rsidRP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=أي</w:t>
      </w:r>
      <w:r w:rsidR="008909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1F6DCB" w:rsidRP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صلاة الصبح</w:t>
      </w:r>
      <w:r w:rsidR="008909F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1F6DCB" w:rsidRP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1F6D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96609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حَتَّى تَطْلُعَ الشَّمْسُ، أَحَبُّ إِلَيَّ مِنْ أَنْ أُعْتِقَ أَرْبَعَةً مِنْ وَلَدِ إِسْمَاعِيلَ، وَلَأَنْ أَقْعُدَ مَعَ قَوْمٍ يَذْكُرُونَ اللهَ مِنْ صَلَاةِ الْعَصْرِ إِلَى أَنْ تَغْرُبَ الشَّمْسُ، أَحَبُّ إِلَيّ</w:t>
      </w:r>
      <w:r w:rsidR="00A212ED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 مِنْ أَنْ أُعْتِقَ أَرْبَعَةً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1F6DC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A212ED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1F6DCB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3667</w:t>
      </w:r>
      <w:r w:rsidR="001F6DCB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14:paraId="5ECCE99E" w14:textId="2CFC62F6" w:rsidR="00001FC2" w:rsidRPr="008909F2" w:rsidRDefault="00A212ED" w:rsidP="008909F2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أخي في دين الله</w:t>
      </w:r>
      <w:r w:rsidR="00BA69DD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احذر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الْغَفْلَة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عَنْ ذِكْرِ الله</w:t>
      </w:r>
      <w:r w:rsidR="001F6DC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 وتعالى فـ</w:t>
      </w:r>
      <w:r w:rsid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قد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="00001FC2" w:rsidRPr="008909F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{وَاذْكُرْ رَبَّكَ فِي نَفْسِكَ تَضَرُّعًا وَخِيفَةً وَدُونَ الْجَهْرِ مِنَ الْقَوْلِ بِالْغُدُوِّ وَالْآصَالِ وَلَا تَكُنْ مِنَ الْغَافِلِينَ}</w:t>
      </w:r>
      <w:r w:rsidR="001F6DCB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8909F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الأعراف: 205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626DB9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762B3527" w14:textId="696D35B5" w:rsidR="00001FC2" w:rsidRPr="00E168FD" w:rsidRDefault="00626DB9" w:rsidP="008909F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إنّ مجالسةَ الفقراء والمساكين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الذين يذكِّرون</w:t>
      </w:r>
      <w:r w:rsidR="008311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بالله سبحانه </w:t>
      </w:r>
      <w:r w:rsidR="001B2D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وتعالى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خيرٌ من مجالسة أهل الثراء والغنى</w:t>
      </w:r>
      <w:r w:rsid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والجاه والدنيا</w:t>
      </w:r>
      <w:r w:rsidR="008311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الغافلين عن ذكر الله جل جلاله، المتبعين أهواءهم،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="00001FC2" w:rsidRPr="008909F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{وَاصْبِرْ نَفْسَكَ مَعَ الَّذِينَ يَدْعُونَ رَبَّهُمْ بِالْغَدَاةِ وَالْعَشِيِّ يُرِيدُونَ وَجْهَهُ وَلَا تَعْدُ عَيْنَاكَ عَنْهُمْ تُرِيدُ زِينَةَ الْحَيَاةِ الدُّنْيَا وَلَا تُطِعْ مَنْ أَغْفَلْنَا قَلْبَهُ عَنْ ذِكْرِنَا وَاتَّبَعَ هَوَاهُ وَكَانَ أَمْرُهُ فُرُطًا}</w:t>
      </w:r>
      <w:r w:rsidR="001B2DCC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8909F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="00A212ED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الكهف: 28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72A30271" w14:textId="1DB23F64" w:rsidR="00001FC2" w:rsidRPr="00E168FD" w:rsidRDefault="00626DB9" w:rsidP="008909F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 الذين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تركوا ذكر الله ونسوه، هؤلاء في الحقيقة نسوا أنفسهم،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 تَعَالَى: </w:t>
      </w:r>
      <w:r w:rsidR="00001FC2" w:rsidRPr="008909F2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{وَلَا تَكُونُوا كَالَّذِينَ نَسُوا اللهَ فَأَنْسَاهُمْ أَنْفُسَهُمْ أُولَئِكَ هُمُ الْفَاسِقُونَ}</w:t>
      </w:r>
      <w:r w:rsidR="001B2DCC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="00A212ED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الحشر: 19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3C64B0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72A18AD4" w14:textId="650D5A59" w:rsidR="008D0C77" w:rsidRPr="008909F2" w:rsidRDefault="00F40E7A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إنها مجالس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تنبعث منها روائح الجيف</w:t>
      </w:r>
      <w:r w:rsidR="008311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والر</w:t>
      </w:r>
      <w:r w:rsidR="008311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مم، </w:t>
      </w:r>
      <w:r w:rsidRPr="00837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لم تتعط</w:t>
      </w:r>
      <w:r w:rsidR="00831188" w:rsidRPr="00837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837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بذكر الرحمن،</w:t>
      </w:r>
      <w:r w:rsidRPr="00837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ولم تتطي</w:t>
      </w:r>
      <w:r w:rsidR="00831188" w:rsidRPr="00837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</w:t>
      </w:r>
      <w:r w:rsidRPr="00837B0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ب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بالصلاة </w:t>
      </w:r>
      <w:r w:rsidR="0096609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والسلام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على النبي </w:t>
      </w:r>
      <w:r w:rsidR="0083118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العدنان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صلى الله عليه وسلم،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1B2DCC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1B2DCC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A212E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A212ED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جَلَسَ قَوْمٌ مَجْلِسًا</w:t>
      </w:r>
      <w:r w:rsidR="003302BF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لَمْ يَذْكُرُوا اللهَ فِيهِ</w:t>
      </w:r>
      <w:r w:rsidR="003302BF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وَلَمْ يُصَلُّوا عَلَى نَبِيِّهِمْ)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(ثُمَّ تَفَرَّقُوا)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(إِلَّا قَامُوا عَنْ مِثْلِ جِيفَةِ حِمَارٍ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8D0C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إِلَّا قَامُوا عَنْ أَنْتَنِ مِنْ جِيفَةٍ)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(وَكَانَ ذَلِكَ الْمَجْلِسُ عَلَيْهِمْ حَسْرَةً يَوْمَ الْقِيَامَةِ)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(وَإِنْ 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دَخَلُوا الْجَنَّةَ لِلثَّوَابِ)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(فَإِنْ شَاءَ عَذَّبَهُمْ، وَإِنْ شَاءَ غَفَرَ لَهُمْ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01FC2" w:rsidRPr="008D0C77">
        <w:rPr>
          <w:rFonts w:ascii="Traditional Arabic" w:hAnsi="Traditional Arabic" w:cs="Traditional Arabic"/>
          <w:sz w:val="36"/>
          <w:szCs w:val="36"/>
          <w:rtl/>
          <w:lang w:bidi="ar-JO"/>
        </w:rPr>
        <w:t>وفي رواية: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إِنْ شَاءَ آخَذَهُمْ بِ</w:t>
      </w:r>
      <w:r w:rsid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هِ، وَإِنْ شَاءَ عَفَا عَنْهُمْ</w:t>
      </w:r>
      <w:r w:rsidR="00001FC2" w:rsidRPr="00A212E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1B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3380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4855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B39B6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3A57E8DE" w14:textId="343C3A3A" w:rsidR="00001FC2" w:rsidRPr="008D0C77" w:rsidRDefault="00F40E7A" w:rsidP="000907A6">
      <w:pPr>
        <w:ind w:firstLine="33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</w:t>
      </w:r>
      <w:r w:rsidR="003A551F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َّ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المجالس</w:t>
      </w:r>
      <w:r w:rsidR="003A551F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عديمة</w:t>
      </w:r>
      <w:r w:rsidR="003A55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الذكر مجال</w:t>
      </w:r>
      <w:r w:rsidR="003A55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ندم</w:t>
      </w:r>
      <w:r w:rsidR="003A551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وحسرة وخسارة، 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أَبِي هُرَيْرَةَ </w:t>
      </w:r>
      <w:r w:rsidR="001B2DCC">
        <w:rPr>
          <w:rFonts w:ascii="Traditional Arabic" w:hAnsi="Traditional Arabic" w:cs="Traditional Arabic"/>
          <w:sz w:val="36"/>
          <w:szCs w:val="36"/>
          <w:rtl/>
          <w:lang w:bidi="ar-JO"/>
        </w:rPr>
        <w:t>رضي الله عنه</w:t>
      </w:r>
      <w:r w:rsidR="00001FC2" w:rsidRPr="00E168F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رَسُولُ اللهِ </w:t>
      </w:r>
      <w:r w:rsidR="001B2DCC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8D0C7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8D0C77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اضْطَجَعَ مَضْجَعًا لَمْ يَذْكُرْ اللهَ تَعَالَى فِيهِ، إِلَّا كَانَ عَلَيْهِ تِرَةً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1B2D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D0C77" w:rsidRPr="008D0C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1B2D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8D0C77" w:rsidRPr="008D0C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حسرة وندامة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يَوْمَ الْقِيَامَةِ، وَمَنْ قَعَدَ مَقْعَدًا لَمْ يَذْكُرْ اللهَ </w:t>
      </w:r>
      <w:r w:rsidR="008D0C77"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فِيهِ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كَانَ عَلَيْهِ تِرَةً يَوْمَ الْقِيَامَةِ)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(وَمَا مِنْ رَجُلٍ مَشَى طَرِيقًا فَلَمْ يَذْكُ</w:t>
      </w:r>
      <w:r w:rsid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رْ اللهَ </w:t>
      </w:r>
      <w:r w:rsidR="008D0C77" w:rsidRPr="008D0C77">
        <w:rPr>
          <w:rFonts w:ascii="Traditional Arabic" w:hAnsi="Traditional Arabic" w:cs="Traditional Arabic"/>
          <w:sz w:val="36"/>
          <w:szCs w:val="36"/>
          <w:rtl/>
          <w:lang w:bidi="ar-JO"/>
        </w:rPr>
        <w:t>عز وجل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كَانَ عَلَيْهِ تِرَةً</w:t>
      </w:r>
      <w:r w:rsidR="003302BF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وَمَا مِنْ رَجُلٍ أَوَى إِلَى فِرَاشِهِ فَلَمْ يَذْكُرْ اللهَ</w:t>
      </w:r>
      <w:r w:rsidR="008D0C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كَانَ عَلَيْهِ تِرَةً</w:t>
      </w:r>
      <w:r w:rsidR="00001FC2" w:rsidRPr="008D0C7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1B2DC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D0C7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(د) 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5059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4856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302BF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(ن) 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001FC2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10237</w:t>
      </w:r>
      <w:r w:rsidR="001B2DCC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598D5E3E" w14:textId="4008A3EA" w:rsidR="001B2DCC" w:rsidRDefault="001B2DCC" w:rsidP="00D2722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DD627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أقول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قولي هذا، وأستغفر الله لي ولكم.</w:t>
      </w:r>
    </w:p>
    <w:p w14:paraId="1F65694F" w14:textId="77777777" w:rsidR="001B2DCC" w:rsidRPr="008909F2" w:rsidRDefault="001B2DCC" w:rsidP="008909F2">
      <w:pPr>
        <w:ind w:firstLine="33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14:paraId="1085CE0C" w14:textId="77777777" w:rsidR="001B2DCC" w:rsidRDefault="001B2DCC" w:rsidP="00D27226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لله حمد الشاكرين الصابرين،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عدوان إلا على الظالمين،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 وسلم وبارك على نبينا محمد،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اهتدى بهديه إلى يوم الدين.</w:t>
      </w:r>
    </w:p>
    <w:p w14:paraId="783E6DBC" w14:textId="63B472A9" w:rsidR="003471DF" w:rsidRPr="008909F2" w:rsidRDefault="001B2DCC" w:rsidP="000907A6">
      <w:pPr>
        <w:ind w:firstLine="33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ذكر الله،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>عَنْ عُمَرَ بْنَ الْخَطَّابِ رضي الله عنه</w:t>
      </w:r>
      <w:r w:rsid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َ: (لَمَّا قَضَى رَسُولُ اللهِ </w:t>
      </w:r>
      <w:r w:rsidR="0082614B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يَوْمًا صَلَاتَهُ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أَقْبَلَ إِلَى النَّاسِ بِوَجْهِهِ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="0082614B" w:rsidRPr="008261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82614B" w:rsidRPr="008261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 أَيُّهَا النَّاسُ</w:t>
      </w:r>
      <w:r w:rsidR="0082614B" w:rsidRPr="008261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82614B" w:rsidRPr="008261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اسْمَعُوا وَاعْقِلُوا</w:t>
      </w:r>
      <w:r w:rsidR="0082614B" w:rsidRPr="008261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8261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وَاعْلَمُوا أَنَّ للهِ عِبَادًا لَيْسُوا بِأَنْبِيَاءَ وَلَا شُهَدَاء</w:t>
      </w:r>
      <w:r w:rsidR="0082614B" w:rsidRPr="008261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82614B" w:rsidRPr="008261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يَغْبِطُهُمْ الْأَنْبِيَاءُ وَالشُّهَدَاءُ)</w:t>
      </w:r>
      <w:r w:rsidR="0082614B" w:rsidRPr="008261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8261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(يَوْمَ الْقِيَامَةِ) (عَلَى مَجَالِسِهِمْ وَقُرْبِهِمْ مِنْ اللهِ")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فَقَالُوا: 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تُخْبِرُنَا مَنْ هُمْ؟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82614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82614B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"هُمْ جُمَاعٌ مِنْ نَوَازِعِ الْقَبَائِلِ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E1330" w:rsidRPr="005B39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=يعني ليس من قبيلة واحدة،=</w:t>
      </w:r>
      <w:r w:rsidR="00FE13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تَصَادَقُوا فِي اللهِ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وَتَحَابُّوْا فِيهِ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عَلَى غَيْرِ أَرْحَامٍ بَيْنَهُم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أَمْوَالٍ يَتَعَاطَوْنَهَا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(يَجْتَمِعُونَ عَلَى ذِكْرِ اللهِ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FE1330" w:rsidRPr="005B39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=أول صفة فيهم </w:t>
      </w:r>
      <w:r w:rsidR="005B39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أنهم </w:t>
      </w:r>
      <w:r w:rsidR="00FE1330" w:rsidRPr="005B39B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يجتمعون على ذكر الله،=</w:t>
      </w:r>
      <w:r w:rsidR="00FE13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فَيَنْتَقُونَ أَطَايِبَ الْكَلَامِ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كَمَا يَنْتَقِي آكِلُ التَّمْرِ أَطَايِبَهُ)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proofErr w:type="spellStart"/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فَوَاللهِ</w:t>
      </w:r>
      <w:proofErr w:type="spellEnd"/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إِنَّ وُجُوهَهُمْ لَنُورٌ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وَإِنَّهُمْ عَلَى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 (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مَنَابِرَ مِنْ نُورٍ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يَخَافُونَ إِذَا خَافَ النَّاسُ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وَلَا يَحْزَنُونَ إِذَا حَزِنَ النَّاسُ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="005B39B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هُمْ أَوْلِيَاءُ اللهِ الَّذِينَ لَا خَوْفٌ عَلَيْهِمْ وَلَا هُمْ يَحْزَنُونَ</w:t>
      </w:r>
      <w:r w:rsidR="00D27226" w:rsidRPr="00D2722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D2722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(ثُمَّ قَرَأَ هَذِهِ الْآية: {</w:t>
      </w:r>
      <w:r w:rsidR="0082614B" w:rsidRPr="00D2722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أَلَا إِنَّ أَوْلِيَاءَ اللهِ لَا خَوْفٌ عَلَيْهِمْ وَلَا هُمْ يَحْزَنُونَ</w:t>
      </w:r>
      <w:r w:rsidR="0082614B" w:rsidRPr="0082614B">
        <w:rPr>
          <w:rFonts w:ascii="Traditional Arabic" w:hAnsi="Traditional Arabic" w:cs="Traditional Arabic"/>
          <w:sz w:val="36"/>
          <w:szCs w:val="36"/>
          <w:rtl/>
          <w:lang w:bidi="ar-JO"/>
        </w:rPr>
        <w:t>})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2614B" w:rsidRPr="0082614B">
        <w:rPr>
          <w:rFonts w:ascii="Traditional Arabic" w:hAnsi="Traditional Arabic" w:cs="Traditional Arabic"/>
          <w:sz w:val="26"/>
          <w:szCs w:val="26"/>
          <w:rtl/>
          <w:lang w:bidi="ar-JO"/>
        </w:rPr>
        <w:t xml:space="preserve"> </w:t>
      </w:r>
      <w:r w:rsidR="0082614B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(حم)</w:t>
      </w:r>
      <w:r w:rsidR="005B39B6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(</w:t>
      </w:r>
      <w:r w:rsidR="005B39B6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22906</w:t>
      </w:r>
      <w:r w:rsidR="005B39B6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82614B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(د) </w:t>
      </w:r>
      <w:r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2614B" w:rsidRPr="008909F2">
        <w:rPr>
          <w:rFonts w:ascii="Traditional Arabic" w:hAnsi="Traditional Arabic" w:cs="Traditional Arabic"/>
          <w:sz w:val="24"/>
          <w:szCs w:val="24"/>
          <w:rtl/>
          <w:lang w:bidi="ar-JO"/>
        </w:rPr>
        <w:t>3527</w:t>
      </w:r>
      <w:r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bookmarkStart w:id="0" w:name="_GoBack"/>
      <w:bookmarkEnd w:id="0"/>
      <w:r w:rsidR="00FE1330" w:rsidRPr="008909F2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0E04BB2A" w14:textId="413D1FE6" w:rsidR="00FE1330" w:rsidRDefault="00FE1330" w:rsidP="008909F2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ذكر الله</w:t>
      </w:r>
      <w:r w:rsidR="0094621F"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والذي دلنا على ذلك هو رسول الله، فصلوا وسلموا على رسول الله كما أمركم الله وقال: </w:t>
      </w:r>
      <w:r w:rsidRPr="00D119C1">
        <w:rPr>
          <w:rFonts w:ascii="Traditional Arabic" w:hAnsi="Traditional Arabic" w:cs="Traditional Arabic"/>
          <w:b/>
          <w:bCs/>
          <w:sz w:val="36"/>
          <w:szCs w:val="36"/>
          <w:rtl/>
        </w:rPr>
        <w:t>{إِنَّ اللَّهَ وَمَلائِكَتَهُ يُصَلُّونَ عَلَى النَّبِيِّ يَا أَيُّهَا الَّذِينَ آمَنُوا صَلُّوا عَلَيْهِ وَسَلِّمُوا تَسْلِيماً}</w:t>
      </w:r>
      <w:r w:rsidRPr="00D119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4C56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C56DD">
        <w:rPr>
          <w:rFonts w:ascii="Traditional Arabic" w:hAnsi="Traditional Arabic" w:cs="Traditional Arabic"/>
          <w:sz w:val="24"/>
          <w:szCs w:val="24"/>
          <w:rtl/>
        </w:rPr>
        <w:t>(الأحزاب:</w:t>
      </w:r>
      <w:r w:rsidRPr="004C56D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4C56DD">
        <w:rPr>
          <w:rFonts w:ascii="Traditional Arabic" w:hAnsi="Traditional Arabic" w:cs="Traditional Arabic"/>
          <w:sz w:val="24"/>
          <w:szCs w:val="24"/>
          <w:rtl/>
        </w:rPr>
        <w:t>56)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68CE317" w14:textId="77777777" w:rsidR="00FE1330" w:rsidRDefault="00FE1330" w:rsidP="00FE133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D2DD0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صلِّ وسلِّمْ وبارك على نبينا محمد </w:t>
      </w:r>
      <w:r w:rsidRPr="00D119C1">
        <w:rPr>
          <w:rFonts w:ascii="Traditional Arabic" w:hAnsi="Traditional Arabic" w:cs="Traditional Arabic"/>
          <w:b/>
          <w:bCs/>
          <w:sz w:val="36"/>
          <w:szCs w:val="36"/>
          <w:rtl/>
        </w:rPr>
        <w:t>وعلى</w:t>
      </w:r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60187D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60187D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صحبه ومن اهتدى بهديه إلى الدين.</w:t>
      </w:r>
    </w:p>
    <w:p w14:paraId="45F0E955" w14:textId="3920DD20" w:rsidR="00FE1330" w:rsidRDefault="00FE1330" w:rsidP="00FE133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</w:t>
      </w:r>
      <w:r w:rsidR="009462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</w:t>
      </w:r>
      <w:r w:rsidR="009462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</w:t>
      </w:r>
      <w:r w:rsidR="0094621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46344502" w14:textId="3A7F7098" w:rsidR="00FE1330" w:rsidRDefault="00FE1330" w:rsidP="00B54B0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تدع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مقامنا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ذنبا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غفرته،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فرجته،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دينا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قضيته،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مريضا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شفيته</w:t>
      </w:r>
      <w:proofErr w:type="spellEnd"/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مبتلىً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عافيته،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07E0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غائبا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رددته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إلى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أهله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سالما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غانما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C07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رب العالمين، </w:t>
      </w:r>
      <w:r w:rsidRPr="0094621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ولا تدع لنا ضالا إلا هديته،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ميتا إلا رحمته،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حاجة من حوائج الدنيا والآخرة هي لك رضا ولنا فيها صلاح إلا أعنتنا على قضائها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ويسرتها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برحمتك يا أرحم الراحمين.</w:t>
      </w:r>
    </w:p>
    <w:p w14:paraId="5E48437A" w14:textId="0F2497DE" w:rsidR="00FE1330" w:rsidRDefault="00FE1330" w:rsidP="008909F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كن معنا ولا تكن علينا،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أيدنا ولا تخذلنا،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انصرنا ولا تنصر علينا،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وحد صفوفنا،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ألف بين قلوبنا،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وأزل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الغل والحقد والحسد والبغضاء من صدورنا، </w:t>
      </w:r>
      <w:r w:rsidRPr="008909F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عدوك وعدونا برحمتك يا أرحم الراحمين</w:t>
      </w:r>
      <w:r w:rsidRPr="00FC072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14:paraId="155192CA" w14:textId="0F8BAEF7" w:rsidR="003471DF" w:rsidRPr="00DE2D4E" w:rsidRDefault="003471DF" w:rsidP="00FE1330">
      <w:pPr>
        <w:ind w:firstLine="33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E2D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وأقم</w:t>
      </w:r>
      <w:r w:rsidRPr="00DE2D4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DE2D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الصلاة؛</w:t>
      </w:r>
      <w:r w:rsidRPr="00DE2D4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تَنْهَى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عَنِ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الْفَحْشَاءِ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وَالْمُنْكَرِ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وَلَذِكْرُ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اللَّهِ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وَاللَّهُ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يَعْلَمُ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تَصْنَعُونَ</w:t>
      </w:r>
      <w:r w:rsidRPr="009C0A4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DE2D4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C0A4B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9C0A4B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العنكبوت</w:t>
      </w:r>
      <w:r w:rsidRPr="009C0A4B">
        <w:rPr>
          <w:rFonts w:ascii="Traditional Arabic" w:hAnsi="Traditional Arabic" w:cs="Traditional Arabic"/>
          <w:sz w:val="24"/>
          <w:szCs w:val="24"/>
          <w:rtl/>
          <w:lang w:bidi="ar-JO"/>
        </w:rPr>
        <w:t>: 45).</w:t>
      </w:r>
    </w:p>
    <w:p w14:paraId="7578FF56" w14:textId="77777777" w:rsidR="003471DF" w:rsidRPr="00F815B7" w:rsidRDefault="003471DF" w:rsidP="003471DF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815B7">
        <w:rPr>
          <w:rFonts w:ascii="Traditional Arabic" w:hAnsi="Traditional Arabic" w:cs="Traditional Arabic" w:hint="cs"/>
          <w:sz w:val="32"/>
          <w:szCs w:val="32"/>
          <w:rtl/>
        </w:rPr>
        <w:t>جمعها من مظانها وألف بين حروفها وكلماتها وخطبها</w:t>
      </w:r>
    </w:p>
    <w:p w14:paraId="3DE869AC" w14:textId="7CC3EC4E" w:rsidR="003471DF" w:rsidRPr="00F815B7" w:rsidRDefault="003471DF" w:rsidP="003471DF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815B7">
        <w:rPr>
          <w:rFonts w:ascii="Traditional Arabic" w:hAnsi="Traditional Arabic" w:cs="Traditional Arabic"/>
          <w:b/>
          <w:bCs/>
          <w:sz w:val="32"/>
          <w:szCs w:val="32"/>
          <w:rtl/>
        </w:rPr>
        <w:t>أبو المنذر/ فؤاد بن يوسف أبو سعيد</w:t>
      </w:r>
      <w:r w:rsidRPr="00F815B7">
        <w:rPr>
          <w:rFonts w:ascii="Traditional Arabic" w:hAnsi="Traditional Arabic" w:cs="Traditional Arabic" w:hint="cs"/>
          <w:sz w:val="32"/>
          <w:szCs w:val="32"/>
          <w:rtl/>
        </w:rPr>
        <w:t xml:space="preserve"> رزقنا الله سكنى الجنات العاليات.</w:t>
      </w:r>
    </w:p>
    <w:p w14:paraId="182AC6D3" w14:textId="77777777" w:rsidR="003471DF" w:rsidRPr="00F815B7" w:rsidRDefault="003471DF" w:rsidP="003471DF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815B7">
        <w:rPr>
          <w:rFonts w:ascii="Traditional Arabic" w:hAnsi="Traditional Arabic" w:cs="Traditional Arabic"/>
          <w:sz w:val="32"/>
          <w:szCs w:val="32"/>
          <w:rtl/>
        </w:rPr>
        <w:t>مسجد الزعفران- المغازي- الوسطى- غزة</w:t>
      </w:r>
      <w:r w:rsidRPr="00F815B7">
        <w:rPr>
          <w:rFonts w:ascii="Traditional Arabic" w:hAnsi="Traditional Arabic" w:cs="Traditional Arabic" w:hint="cs"/>
          <w:sz w:val="32"/>
          <w:szCs w:val="32"/>
          <w:rtl/>
        </w:rPr>
        <w:t>- فلسطين.</w:t>
      </w:r>
    </w:p>
    <w:p w14:paraId="09E6E82B" w14:textId="77777777" w:rsidR="008909F2" w:rsidRDefault="003471DF" w:rsidP="008909F2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10</w:t>
      </w:r>
      <w:r w:rsidRPr="00F815B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/ شوال/ 1440هـ،</w:t>
      </w:r>
    </w:p>
    <w:p w14:paraId="028B3248" w14:textId="7A657722" w:rsidR="003471DF" w:rsidRPr="008909F2" w:rsidRDefault="003471DF" w:rsidP="008909F2">
      <w:pPr>
        <w:spacing w:line="276" w:lineRule="auto"/>
        <w:ind w:firstLine="651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909F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وفق:</w:t>
      </w:r>
      <w:r w:rsidRPr="00F815B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14</w:t>
      </w:r>
      <w:r w:rsidRPr="00F815B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/ 6/ 2019م.</w:t>
      </w:r>
    </w:p>
    <w:sectPr w:rsidR="003471DF" w:rsidRPr="008909F2" w:rsidSect="00CF567B">
      <w:foot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F9EB4" w14:textId="77777777" w:rsidR="00325DFC" w:rsidRDefault="00325DFC" w:rsidP="00E168FD">
      <w:pPr>
        <w:spacing w:after="0" w:line="240" w:lineRule="auto"/>
      </w:pPr>
      <w:r>
        <w:separator/>
      </w:r>
    </w:p>
  </w:endnote>
  <w:endnote w:type="continuationSeparator" w:id="0">
    <w:p w14:paraId="659221FC" w14:textId="77777777" w:rsidR="00325DFC" w:rsidRDefault="00325DFC" w:rsidP="00E1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40401075"/>
      <w:docPartObj>
        <w:docPartGallery w:val="Page Numbers (Bottom of Page)"/>
        <w:docPartUnique/>
      </w:docPartObj>
    </w:sdtPr>
    <w:sdtEndPr/>
    <w:sdtContent>
      <w:p w14:paraId="5624D09D" w14:textId="5F36465F" w:rsidR="00CF567B" w:rsidRDefault="00CF56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A6" w:rsidRPr="000907A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0AB2FBAC" w14:textId="77777777" w:rsidR="00CF567B" w:rsidRDefault="00CF5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50759" w14:textId="77777777" w:rsidR="00325DFC" w:rsidRDefault="00325DFC" w:rsidP="00E168FD">
      <w:pPr>
        <w:spacing w:after="0" w:line="240" w:lineRule="auto"/>
      </w:pPr>
      <w:r>
        <w:separator/>
      </w:r>
    </w:p>
  </w:footnote>
  <w:footnote w:type="continuationSeparator" w:id="0">
    <w:p w14:paraId="429EEFEF" w14:textId="77777777" w:rsidR="00325DFC" w:rsidRDefault="00325DFC" w:rsidP="00E16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7B"/>
    <w:rsid w:val="00001FC2"/>
    <w:rsid w:val="00064EBF"/>
    <w:rsid w:val="000907A6"/>
    <w:rsid w:val="000F7FA1"/>
    <w:rsid w:val="001553CF"/>
    <w:rsid w:val="00171B2C"/>
    <w:rsid w:val="001B2DCC"/>
    <w:rsid w:val="001F6DCB"/>
    <w:rsid w:val="002209B1"/>
    <w:rsid w:val="002751A0"/>
    <w:rsid w:val="003027F5"/>
    <w:rsid w:val="00325DFC"/>
    <w:rsid w:val="00327B4A"/>
    <w:rsid w:val="003302BF"/>
    <w:rsid w:val="0034531C"/>
    <w:rsid w:val="003471DF"/>
    <w:rsid w:val="003A551F"/>
    <w:rsid w:val="003C5EB1"/>
    <w:rsid w:val="003C64B0"/>
    <w:rsid w:val="00496C91"/>
    <w:rsid w:val="004B157B"/>
    <w:rsid w:val="00546151"/>
    <w:rsid w:val="00571A01"/>
    <w:rsid w:val="00593907"/>
    <w:rsid w:val="005B39B6"/>
    <w:rsid w:val="005D2AC1"/>
    <w:rsid w:val="005F3DC9"/>
    <w:rsid w:val="005F5ED5"/>
    <w:rsid w:val="00626DB9"/>
    <w:rsid w:val="006F59EB"/>
    <w:rsid w:val="00746A4B"/>
    <w:rsid w:val="0076318F"/>
    <w:rsid w:val="007672B2"/>
    <w:rsid w:val="0082614B"/>
    <w:rsid w:val="00831188"/>
    <w:rsid w:val="00837B08"/>
    <w:rsid w:val="008909F2"/>
    <w:rsid w:val="008B34E3"/>
    <w:rsid w:val="008D0C77"/>
    <w:rsid w:val="009163CA"/>
    <w:rsid w:val="0094621F"/>
    <w:rsid w:val="00966093"/>
    <w:rsid w:val="00967651"/>
    <w:rsid w:val="0098552C"/>
    <w:rsid w:val="009C4FFF"/>
    <w:rsid w:val="00A212ED"/>
    <w:rsid w:val="00A4652D"/>
    <w:rsid w:val="00AB5AB3"/>
    <w:rsid w:val="00AE0239"/>
    <w:rsid w:val="00B43828"/>
    <w:rsid w:val="00B54B01"/>
    <w:rsid w:val="00B57850"/>
    <w:rsid w:val="00BA2DBB"/>
    <w:rsid w:val="00BA69DD"/>
    <w:rsid w:val="00C05736"/>
    <w:rsid w:val="00C55B0A"/>
    <w:rsid w:val="00CF567B"/>
    <w:rsid w:val="00D27226"/>
    <w:rsid w:val="00D36240"/>
    <w:rsid w:val="00D44E32"/>
    <w:rsid w:val="00D75383"/>
    <w:rsid w:val="00DD6274"/>
    <w:rsid w:val="00E168FD"/>
    <w:rsid w:val="00E242BB"/>
    <w:rsid w:val="00E87237"/>
    <w:rsid w:val="00EE2A96"/>
    <w:rsid w:val="00F40E7A"/>
    <w:rsid w:val="00FE133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BF7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68FD"/>
  </w:style>
  <w:style w:type="paragraph" w:styleId="a4">
    <w:name w:val="footer"/>
    <w:basedOn w:val="a"/>
    <w:link w:val="Char0"/>
    <w:uiPriority w:val="99"/>
    <w:unhideWhenUsed/>
    <w:rsid w:val="00E16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68FD"/>
  </w:style>
  <w:style w:type="paragraph" w:styleId="a4">
    <w:name w:val="footer"/>
    <w:basedOn w:val="a"/>
    <w:link w:val="Char0"/>
    <w:uiPriority w:val="99"/>
    <w:unhideWhenUsed/>
    <w:rsid w:val="00E16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dcterms:created xsi:type="dcterms:W3CDTF">2019-06-30T07:53:00Z</dcterms:created>
  <dcterms:modified xsi:type="dcterms:W3CDTF">2019-07-01T06:54:00Z</dcterms:modified>
</cp:coreProperties>
</file>