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F7" w:rsidRPr="00573A22" w:rsidRDefault="00103605" w:rsidP="00573A22">
      <w:pPr>
        <w:ind w:firstLine="509"/>
        <w:jc w:val="center"/>
        <w:rPr>
          <w:rFonts w:ascii="Traditional Arabic" w:hAnsi="Traditional Arabic" w:cs="DecoType Naskh Variants"/>
          <w:b/>
          <w:bCs/>
          <w:sz w:val="36"/>
          <w:szCs w:val="36"/>
          <w:rtl/>
        </w:rPr>
      </w:pPr>
      <w:bookmarkStart w:id="0" w:name="_GoBack"/>
      <w:r w:rsidRPr="00573A22">
        <w:rPr>
          <w:rFonts w:ascii="Traditional Arabic" w:hAnsi="Traditional Arabic" w:cs="DecoType Naskh Variants"/>
          <w:b/>
          <w:bCs/>
          <w:sz w:val="36"/>
          <w:szCs w:val="36"/>
          <w:rtl/>
        </w:rPr>
        <w:t>الانتحار ليس من فعل الأتقياء الأبرار</w:t>
      </w:r>
    </w:p>
    <w:bookmarkEnd w:id="0"/>
    <w:p w:rsidR="00104DD0" w:rsidRDefault="00104DD0" w:rsidP="00104DD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104DD0" w:rsidRDefault="00104DD0" w:rsidP="00104DD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104DD0" w:rsidRDefault="00104DD0" w:rsidP="00104DD0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104DD0" w:rsidRDefault="00104DD0" w:rsidP="00104DD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104DD0" w:rsidRDefault="00104DD0" w:rsidP="00104DD0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7D72BF" w:rsidRDefault="00104DD0" w:rsidP="00104DD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7D72BF" w:rsidRDefault="007D72BF" w:rsidP="007D72B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إخواني في دين الله؛ الاعتداء على مخلوقات الله دون وجه حق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جريمة لا تغتفر، والاعتداء على الإنسان دون إذن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الشرع محاد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لله، والنفس أمانة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صاحبها، والأجساد بما فيها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الحواس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أسماع وأبصار ونحوها من ن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 الله على الإنسان، يجب شكر</w:t>
      </w:r>
      <w:r w:rsidR="001262F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النعم لا التخلص منها، فقد </w:t>
      </w:r>
      <w:r w:rsidR="006757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الله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="006757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تعالى: </w:t>
      </w:r>
      <w:r w:rsidR="00830A36" w:rsidRPr="00122C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{وَلَا تَقْتُلُوا أَنْفُسَكُمْ إِنَّ اللَّهَ كَانَ بِكُمْ رَحِيمًا}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30A36" w:rsidRPr="007D72B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830A36" w:rsidRPr="007D72B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30A36" w:rsidRPr="007D72BF">
        <w:rPr>
          <w:rFonts w:ascii="Traditional Arabic" w:hAnsi="Traditional Arabic" w:cs="Traditional Arabic"/>
          <w:sz w:val="24"/>
          <w:szCs w:val="24"/>
          <w:rtl/>
          <w:lang w:bidi="ar-JO"/>
        </w:rPr>
        <w:t>النساء: 29</w:t>
      </w:r>
      <w:r w:rsidR="00830A36" w:rsidRPr="007D72B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30A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تعالى: 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{</w:t>
      </w:r>
      <w:r w:rsidR="00415BF2" w:rsidRPr="00122C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وَالَّذِينَ لَا يَدْعُونَ مَعَ اللَّهِ إِلَهًا آخَرَ وَلَا يَقْتُلُونَ النَّفْسَ الَّتِي حَرَّمَ اللَّهُ إِلَّا بِالْحَقِّ وَلَا يَزْنُونَ وَمَنْ يَفْعَلْ ذَلِكَ يَلْقَ أَثَامًا</w:t>
      </w:r>
      <w:r w:rsidR="001262FA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30A36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415BF2" w:rsidRPr="00122C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يُضَاعَفْ لَهُ الْعَذَابُ يَوْمَ الْقِيَ</w:t>
      </w:r>
      <w:r w:rsidRPr="00122C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امَةِ وَيَخْلُدْ فِيهِ مُهَانًا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}.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30A36" w:rsidRPr="007D72B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15BF2" w:rsidRPr="007D72BF">
        <w:rPr>
          <w:rFonts w:ascii="Traditional Arabic" w:hAnsi="Traditional Arabic" w:cs="Traditional Arabic"/>
          <w:sz w:val="24"/>
          <w:szCs w:val="24"/>
          <w:rtl/>
          <w:lang w:bidi="ar-JO"/>
        </w:rPr>
        <w:t>الفرقان: 68، 69</w:t>
      </w:r>
      <w:r w:rsidR="00830A36" w:rsidRPr="007D72B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15BF2" w:rsidRPr="007D72BF">
        <w:rPr>
          <w:rFonts w:ascii="Traditional Arabic" w:hAnsi="Traditional Arabic" w:cs="Traditional Arabic"/>
          <w:sz w:val="24"/>
          <w:szCs w:val="24"/>
          <w:rtl/>
          <w:lang w:bidi="ar-JO"/>
        </w:rPr>
        <w:t>.</w:t>
      </w:r>
    </w:p>
    <w:p w:rsidR="00573A22" w:rsidRDefault="00415BF2" w:rsidP="006757C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22C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فكيف</w:t>
      </w:r>
      <w:r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بمن قتل نفسه التي استودعه الله إياها</w:t>
      </w:r>
      <w:r w:rsidR="00830A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  <w:r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!</w:t>
      </w:r>
    </w:p>
    <w:p w:rsidR="00573A22" w:rsidRPr="00122C48" w:rsidRDefault="00573A22" w:rsidP="00573A22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إن</w:t>
      </w:r>
      <w:r w:rsidR="001262FA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122C48">
        <w:rPr>
          <w:rFonts w:ascii="Traditional Arabic" w:hAnsi="Traditional Arabic" w:cs="Traditional Arabic"/>
          <w:b/>
          <w:bCs/>
          <w:sz w:val="36"/>
          <w:szCs w:val="36"/>
          <w:rtl/>
        </w:rPr>
        <w:t>الانتحار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22C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ليس من فعل الأتقياء الأبرار</w:t>
      </w:r>
      <w:r w:rsidR="0017489F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0A70F9" w:rsidRPr="00864B78" w:rsidRDefault="00864B78" w:rsidP="00573A22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</w:t>
      </w:r>
      <w:r w:rsidR="00A805D2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قتل</w:t>
      </w:r>
      <w:r w:rsidR="00A805D2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الإنسان</w:t>
      </w:r>
      <w:r w:rsidR="00A805D2" w:rsidRPr="00122C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نفس</w:t>
      </w:r>
      <w:r w:rsidR="00A805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محر</w:t>
      </w:r>
      <w:r w:rsidR="00A805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A805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يجوز الإقدام عليه،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ولا التفكير فيه</w:t>
      </w:r>
      <w:r w:rsidR="001748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قِلاَبَةَ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عنه ورحمه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أَنَّ ثَابِتَ بْنَ الضَّحَّاكِ، وَكَانَ مِنْ أَصْحَابِ الشَّجَرَةِ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1748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يعني الذين بايعوا النبي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صلى الله عليه وسلم تحت الشجرة،=</w:t>
      </w:r>
      <w:r w:rsidR="001748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حَدَّثَهُ: أَنَّ رَسُولَ اللَّهِ صَلَّى اللهُ عَلَيْهِ وَسَلَّمَ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</w:t>
      </w:r>
      <w:r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... 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وَمَنْ قَتَلَ نَفْسَهُ بِشَيْءٍ فِي الدُّنْيَا عُذِّبَ بِهِ يَوْمَ القِيَامَةِ، وَمَنْ لَعَنَ مُؤْمِنًا فَهُوَ كَقَتْلِهِ، وَمَنْ قَذَفَ مُؤْمِنًا بِكُفْرٍ فَهُوَ كَقَتْلِهِ»</w:t>
      </w:r>
      <w:r w:rsidR="001748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A70F9" w:rsidRPr="0017489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17489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A70F9" w:rsidRPr="0017489F">
        <w:rPr>
          <w:rFonts w:ascii="Traditional Arabic" w:hAnsi="Traditional Arabic" w:cs="Traditional Arabic"/>
          <w:sz w:val="24"/>
          <w:szCs w:val="24"/>
          <w:rtl/>
          <w:lang w:bidi="ar-JO"/>
        </w:rPr>
        <w:t>6047</w:t>
      </w:r>
      <w:r w:rsidRPr="0017489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C241AC" w:rsidRDefault="00864B78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فمن لم يرض بقضاء الله، وتسخ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ط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فعل الله، وجزع من قدر الله سبحانه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وتعالى</w:t>
      </w:r>
      <w:r w:rsidR="006E73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فقتل نفسه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فحرام عليه الجنة، </w:t>
      </w:r>
      <w:r w:rsidR="00C241AC" w:rsidRPr="0059291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وجاءت الأحاديث في المنتحرين وقاتلي أنفسهم، فيمن سبقنا من الأمم:</w:t>
      </w:r>
    </w:p>
    <w:p w:rsidR="000A70F9" w:rsidRPr="00864B78" w:rsidRDefault="00C241AC" w:rsidP="00573A22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فقد قال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صلّى الله عليه وسلم: </w:t>
      </w:r>
      <w:r w:rsidR="00864B78"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1262F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كَانَ فِيمَنْ كَانَ قَبْلَكُمْ رَجُلٌ بِهِ جُرْحٌ، فَجَزِعَ، فَأَخَذَ سِكِّينًا فَحَزَّ بِهَا يَدَهُ، فَمَا رَقَأَ الدَّمُ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)،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6E7397" w:rsidRPr="006E73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 ما توقف=</w:t>
      </w:r>
      <w:r w:rsidR="006E73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حَتَّى مَاتَ، قَالَ اللَّهُ تَعَالَى: بَادَرَنِي عَبْدِي بِنَفْسِه</w:t>
      </w:r>
      <w:r w:rsid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ِ، حَرَّمْتُ عَلَيْهِ الجَنَّةَ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A70F9" w:rsidRPr="006E73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864B78" w:rsidRPr="006E73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A70F9" w:rsidRPr="006E7397">
        <w:rPr>
          <w:rFonts w:ascii="Traditional Arabic" w:hAnsi="Traditional Arabic" w:cs="Traditional Arabic"/>
          <w:sz w:val="24"/>
          <w:szCs w:val="24"/>
          <w:rtl/>
          <w:lang w:bidi="ar-JO"/>
        </w:rPr>
        <w:t>3463</w:t>
      </w:r>
      <w:r w:rsidR="00864B78" w:rsidRPr="006E73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A805D2" w:rsidRPr="006E73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0A70F9" w:rsidRDefault="006E7397" w:rsidP="001262F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هذا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فيمن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 يصبر على قدر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الله، ولم يتحمل آلام الجراحات،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64B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فهذا كافر وليس بمسلم، فهو مخل</w:t>
      </w:r>
      <w:r w:rsidR="00A805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864B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 في نار جهنم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ومحرمة عليه الجنة.</w:t>
      </w:r>
    </w:p>
    <w:p w:rsidR="0059291F" w:rsidRPr="00864B78" w:rsidRDefault="0059291F" w:rsidP="001262FA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2B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وثبت أن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E22B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قت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E22B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E22B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النفس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E22B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وقع في عهد النبي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صلى الله عليه وسلم، فهذا مقاتل شجاع</w:t>
      </w:r>
      <w:r w:rsidR="00E22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يقاتل مع رسول الله صلى الله عليه وسلم</w:t>
      </w:r>
      <w:r w:rsidR="00E22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إحدى المعارك،</w:t>
      </w:r>
      <w:r w:rsidR="006E73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ولكنه انتحر </w:t>
      </w:r>
      <w:r w:rsidR="00E22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لأن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E22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جزع ولم يصبر على جراحاته،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فكان من أهل النار، 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عَنْ سَهْلِ بْنِ سَعْدٍ السَّاعِدِيِّ رَضِيَ اللَّهُ عَنْهُ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أَنَّ رَسُولَ اللَّهِ صَلَّى اللهُ عَلَيْهِ وَسَلَّمَ التَقَى هُوَ وَال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مُشْرِكُونَ فَاقْتَتَلُوا، فَلَمَّا مَالَ رَسُولُ اللَّهِ صَلَّى اللهُ عَلَيْهِ وَسَلَّمَ إِلَى عَسْكَرِهِ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وَمَالَ الآخَرُونَ إِلَى عَسْكَرِهِمْ، وَفِي أَصْحَابِ رَسُولِ اللَّهِ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رَجُلٌ لاَ يَدَعُ لَهُمْ شَاذَّةً وَلاَ فَاذَّةً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=لا يترك لهم نفْسا منفردة ولا فارّة أو هاربة=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إِلَّا اتَّبَعَهَا يَضْرِبُهَا بِسَيْفِهِ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فَقِيلَ: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مَا أَجْزَأَ مِنَّا اليَوْمَ أَحَدٌ كَمَا أَجْزَأَ فُلاَنٌ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 رَسُولُ اللَّهِ صَلَّى اللهُ عَلَيْهِ وَسَلَّمَ: </w:t>
      </w:r>
      <w:r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«أَمَا إِنَّهُ مِنْ أَهْلِ النَّارِ»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 أنه مقاتل شجاع، وفعل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لم يفعل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ْه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غير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ُه من المسلمين، ولكنه من أهل النار،=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رَجُلٌ مِنَ القَوْمِ: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أَنَا صَاحِبُهُ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يعني سأتبعه وألاحقه وأراق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به، ما الذي سيجعله من أهل النار=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فَخَرَجَ مَعَهُ كُلَّمَا وَقَفَ وَقَفَ مَعَهُ، وَإِذَا أَسْرَعَ أَسْرَعَ مَعَهُ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فَجُرِحَ الرَّجُلُ جُرْحًا شَدِيدًا، فَاسْتَعْجَلَ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مَوْتَ، فَوَضَعَ سَيْفَهُ 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بِالأَرْضِ وَذُبَابَهُ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FE6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طرفه=</w:t>
      </w:r>
      <w:r w:rsidR="00383D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بَيْنَ ثَدْيَيْهِ، ثُمَّ تَحَامَلَ عَلَى سَيْفِهِ فَقَتَلَ نَفْسَهُ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فَخَرَجَ الرَّجُلُ إِلَى رَسُولِ اللَّهِ صَلَّى اللهُ عَلَيْهِ وَسَلَّمَ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أَشْهَدُ أَنَّكَ رَسُولُ اللَّهِ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«وَمَا ذَاكَ؟»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الذي دعاك أن تشهد الآن بأني رسول الله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الرَّجُلُ الَّذِي ذَكَرْتَ آنِفًا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أَنَّهُ مِنْ أَهْلِ النَّارِ، فَأَعْظَمَ النَّاسُ ذَلِكَ، فَقُلْتُ: أَنَا لَكُمْ بِهِ، فَخَرَجْتُ فِي طَلَبِهِ، ثُمَّ جُرِحَ جُرْحًا شَدِيدًا، فَاسْتَعْجَلَ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مَوْتَ، فَوَضَعَ نَصْلَ سَيْفِهِ فِي الأَرْضِ، وَذُبَابَهُ بَيْنَ ثَدْيَيْهِ، ثُمَّ تَحَامَلَ عَلَيْهِ فَقَتَلَ نَفْسَهُ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 رَسُولُ اللَّهِ صَلَّى اللهُ عَلَيْهِ وَسَلَّمَ عِنْدَ ذَلِكَ: </w:t>
      </w:r>
      <w:r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«إِنَّ الرَّجُلَ لَيَعْمَلُ عَمَلَ أَهْلِ الجَنَّةِ، فِيمَا يَبْدُو لِلنَّاسِ، وَهُوَ مِنْ أَهْلِ النَّارِ، وَإِنَّ الرَّجُلَ لَيَعْمَلُ عَمَلَ أَهْلِ النَّارِ، فِيمَا يَبْدُو لِلنَّاسِ وَهُوَ مِنْ أَهْلِ الجَنَّةِ»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4202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DA616B" w:rsidRPr="00DA616B" w:rsidRDefault="00E22B25" w:rsidP="001262FA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وثبت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عنه صلى الله عليه وسلم </w:t>
      </w:r>
      <w:r w:rsidRPr="00E22B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أنه دعا بالمغفرة لمنتحر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قاتل نفسه</w:t>
      </w:r>
      <w:r w:rsidR="0029411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وأنه من أهل الجنة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616B" w:rsidRPr="00DA616B">
        <w:rPr>
          <w:rFonts w:ascii="Traditional Arabic" w:hAnsi="Traditional Arabic" w:cs="Traditional Arabic"/>
          <w:sz w:val="36"/>
          <w:szCs w:val="36"/>
          <w:rtl/>
          <w:lang w:bidi="ar-JO"/>
        </w:rPr>
        <w:t>فَ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قد </w:t>
      </w:r>
      <w:r w:rsidR="00DA616B" w:rsidRPr="00DA61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رَسُولُ اللهِ صَلَّى اللهُ عَلَيْهِ وَسَلَّمَ: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DA616B" w:rsidRPr="00DA616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"اللهُمَّ وَلِيَدَيْهِ فَاغْفِرْ"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)،</w:t>
      </w:r>
      <w:r w:rsidR="00DA616B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DA616B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(م) 184- (116)</w:t>
      </w:r>
      <w:r w:rsidR="00DA616B"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DA616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A616B" w:rsidRP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كما سنعلم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تفصيل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616B" w:rsidRP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ذلك في الخطبة التالية.</w:t>
      </w:r>
    </w:p>
    <w:p w:rsidR="00DA616B" w:rsidRDefault="00864B78" w:rsidP="001262F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0A70F9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الانتحار</w:t>
      </w:r>
      <w:r w:rsidR="00A805D2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 عباد الله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يكون بطر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مختلفة؛ فيكون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مباشرة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بالخنق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الطعن بالسكين ونحوه،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بإطلاق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النار ب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الرصاص،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التردي من 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شواهق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الجبال،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وأعالي والأبراج،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الأدوية و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السم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</w:t>
      </w:r>
      <w:r w:rsidR="000A70F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وقد يكون بالتسبب لنفسه بالموت،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ليس مباشرة؛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كمن يتعاطى الدخان والترومال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ويشرب الخمر والمخدرات والسموم البيضاء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فتكون سببا في هلاكه وموته</w:t>
      </w:r>
      <w:r w:rsidR="00DA61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A70F9" w:rsidRPr="00864B78" w:rsidRDefault="000A70F9" w:rsidP="00DA616B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رَضِيَ اللَّهُ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عَنْهُ، قَالَ: قَالَ النَّبِيُّ صَلَّى اللهُ عَلَيْهِ وَسَلَّمَ: </w:t>
      </w:r>
      <w:r w:rsidR="00864B78"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«الَّذِي يَخْنُقُ نَفْسَهُ يَخْنُقُهَا فِي النَّارِ، وَالَّذِي يَطْعُنُهَا يَطْعُنُهَا فِي النَّارِ»</w:t>
      </w:r>
      <w:r w:rsid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B079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864B78"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1365</w:t>
      </w:r>
      <w:r w:rsidR="00864B78"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A70F9" w:rsidRDefault="00864B78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</w:t>
      </w:r>
      <w:r w:rsidR="000A70F9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864B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«مَنْ تَرَدَّى مِنْ جَبَلٍ فَقَتَلَ نَفْسَهُ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فَهُوَ فِي نَارِ جَهَنَّمَ يَتَرَدَّى فِيهِ خَالِدًا مُخَلَّدًا فِيهَا أَبَدًا، وَمَنْ تَحَسَّى سُمًّا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شرب سُمًّا</w:t>
      </w:r>
      <w:r w:rsidR="00B079E2" w:rsidRP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079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فَقَتَلَ نَفْسَهُ، فَسُمُّهُ فِي يَدِهِ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يَتَحَسَّاهُ فِي نَارِ جَهَنَّمَ خَالِدًا مُخَلَّدًا فِيهَا أَبَدًا، وَمَنْ قَتَلَ نَفْسَهُ بِحَدِيدَةٍ، فَحَدِيدَتُهُ فِي يَدِهِ يَجَأُ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079E2" w:rsidRPr="001262F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يطعن=</w:t>
      </w:r>
      <w:r w:rsidR="00B079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262F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A70F9" w:rsidRPr="00864B7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بِهَا فِي بَطْنِهِ فِي نَارِ جَهَنَّمَ خَالِدًا مُخَلَّدًا فِيهَا أَبَدًا»</w:t>
      </w:r>
      <w:r w:rsidR="00B079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A70F9" w:rsidRPr="00B079E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0A70F9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A70F9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5778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A70F9"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0A70F9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175- (109)</w:t>
      </w:r>
      <w:r w:rsidR="000A70F9"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A70F9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A70F9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2043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B079E2" w:rsidRDefault="00B079E2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فكيف بمن حر</w:t>
      </w:r>
      <w:r w:rsidR="001262FA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ق نفسه؟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الذي يخنقها بحبل أو يخنقها بيديه، أو يخنقها في غرفة يغلق بابها ويفتح الغاز أو ما شابه ذلك، هذا كله خنق.</w:t>
      </w:r>
    </w:p>
    <w:p w:rsidR="00B079E2" w:rsidRDefault="00B079E2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ومن ترد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عمدا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شاهق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سواء جبل أو بيت عال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برج من الأبراج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من فوق شجرة، فسقط فمات فهو في النار.</w:t>
      </w:r>
    </w:p>
    <w:p w:rsidR="00B079E2" w:rsidRDefault="00B079E2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ومن تحس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ى سم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ًّ</w:t>
      </w: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أيّ نوع من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أنواع السموم سواء كانت سموما بيضاء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مخدرات ونحوها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كانت سموما من الأدوية المعروفة المتداولة لصداع الرأس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ما شابه ذلك، فيأخذها بكثرة بنية أن يموت.</w:t>
      </w:r>
    </w:p>
    <w:p w:rsidR="00B079E2" w:rsidRDefault="00B079E2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ومن قتل نفسه بحديدة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سكين أو سيف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سلاح ناري أو ما شابه ذلك، يدخل في هذا كله أنه يوم القيامة يأتي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بما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كان سببا في قتله، فيقتل نفسه في نار جهنم مرات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عديدة، ليذ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 وبال أمره.</w:t>
      </w:r>
    </w:p>
    <w:p w:rsidR="00DA68A1" w:rsidRPr="00A805D2" w:rsidRDefault="00A805D2" w:rsidP="003D74D7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وهل يصل</w:t>
      </w:r>
      <w:r w:rsidR="003D74D7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ى على قاتل نفسه؟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نعم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ى عليه، 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إذا مات مسلم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فعل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هذه الفعلة بين المسلمين، ولكن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ولا يصل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 عليه الإمام، 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المقصود به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الخليفة أو الرئيس أو من ين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به، ويصلي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عليه بقية الناس، فقد جاء وثبت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جَابِرِ بْنِ سَمُرَةَ،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أنه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أُتِيَ النَّبِيُّ صَلَّى اللهُ عَلَيْهِ وَسَلَّمَ بِرَجُلٍ قَتَلَ نَفْسَهُ بِمَشَاقِصَ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هي عبارة عن السهام عريضة النصل=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فَلَمْ يُصَلِّ عَلَيْهِ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DA68A1" w:rsidRPr="00B079E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7F10F0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(م) 107</w:t>
      </w:r>
      <w:r w:rsidR="00DA68A1" w:rsidRPr="00B079E2">
        <w:rPr>
          <w:rFonts w:ascii="Traditional Arabic" w:hAnsi="Traditional Arabic" w:cs="Traditional Arabic"/>
          <w:sz w:val="24"/>
          <w:szCs w:val="24"/>
          <w:rtl/>
          <w:lang w:bidi="ar-JO"/>
        </w:rPr>
        <w:t>- (978)</w:t>
      </w:r>
      <w:r w:rsidRPr="00B079E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CD1B6C" w:rsidRDefault="00DA68A1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قال الترمذي: [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وَاخْتَلَفَ أَهْلُ العِلْمِ فِي هَذَا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7106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الصلاة على قاتل نفسه=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بَعْضُهُمْ: يُصَلَّى عَلَى كُلِّ مَنْ صَلَّى إِلَى القِبْلَةِ، 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=الذي يصلي إلى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القبلة=،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وَعَلَى قَاتِلِ النَّفْسِ، وَهُوَ قَ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وْلُ الثَّوْرِيِّ، وَإِسْحَاقَ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وقَالَ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=الإمام=</w:t>
      </w:r>
      <w:r w:rsidR="00B079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أَحْمَدُ: </w:t>
      </w:r>
      <w:r w:rsidR="00A805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لَا يُصَلِّي الإِمَامُ عَلَى قَاتِلِ النَّفْسِ، وَيُصَلِّي عَلَيْهِ غَيْرُ الإِمَامِ</w:t>
      </w:r>
      <w:r w:rsidR="00CD1B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Pr="00CD1B6C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A805D2"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>1068</w:t>
      </w:r>
      <w:r w:rsid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DA68A1" w:rsidRDefault="00A805D2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A805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 عند النسائي وأبي داود: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DA68A1" w:rsidRPr="00DA68A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"أَمَّا أَنَا</w:t>
      </w:r>
      <w:r w:rsid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DA68A1" w:rsidRPr="00DA68A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CD1B6C" w:rsidRP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7106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CD1B6C" w:rsidRP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النبي صلى الله عليه وسلم=</w:t>
      </w:r>
      <w:r w:rsidR="00CD1B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DA68A1" w:rsidRPr="00DA68A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فَلَا أُصَلِّي عَلَيْهِ"</w:t>
      </w:r>
      <w:r w:rsid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CD1B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A68A1"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س) </w:t>
      </w:r>
      <w:r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A68A1"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>1964</w:t>
      </w:r>
      <w:r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A68A1"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DA68A1"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A68A1"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>3185</w:t>
      </w:r>
      <w:r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A68A1"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7106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قاتل نفسه،=</w:t>
      </w:r>
      <w:r w:rsidR="00CD1B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 w:rsidR="00DA6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شَرِيك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DA6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DA68A1" w:rsidRPr="00DA68A1">
        <w:rPr>
          <w:rFonts w:ascii="Traditional Arabic" w:hAnsi="Traditional Arabic" w:cs="Traditional Arabic"/>
          <w:sz w:val="36"/>
          <w:szCs w:val="36"/>
          <w:rtl/>
          <w:lang w:bidi="ar-JO"/>
        </w:rPr>
        <w:t>وَكَانَ ذَلِكَ مِنْهُ أَدَبًا</w:t>
      </w:r>
      <w:r w:rsidR="00DA6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CD1B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DA68A1" w:rsidRPr="00CD1B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A68A1"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(جة) </w:t>
      </w:r>
      <w:r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A68A1" w:rsidRPr="00CD1B6C">
        <w:rPr>
          <w:rFonts w:ascii="Traditional Arabic" w:hAnsi="Traditional Arabic" w:cs="Traditional Arabic"/>
          <w:sz w:val="24"/>
          <w:szCs w:val="24"/>
          <w:rtl/>
          <w:lang w:bidi="ar-JO"/>
        </w:rPr>
        <w:t>1526</w:t>
      </w:r>
      <w:r w:rsidR="00CD1B6C" w:rsidRPr="00CD1B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CD1B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يعني عدم صلاته صلى الله عليه وسلم على قاتل النفس تأديبا لغيره، وزجرا لغير قاتل النفس أن يحذو حذوه فيقتل نفسه.</w:t>
      </w:r>
    </w:p>
    <w:p w:rsidR="00CD1B6C" w:rsidRDefault="00CD1B6C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أقول قولي هذا، وأستغفر الله لي ولكم</w:t>
      </w:r>
    </w:p>
    <w:p w:rsidR="004675E5" w:rsidRPr="00CD1B6C" w:rsidRDefault="004675E5" w:rsidP="00CD1B6C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CD1B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7E4327" w:rsidRPr="007E4327" w:rsidRDefault="007E4327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الحمد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لله حمدًا كثيرًا طيّبًا مباركًا فيه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كما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يحبّ ربّنا ويرضى، 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وأشهد</w:t>
      </w:r>
      <w:r w:rsidR="0094577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لا إله إلا الله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وحده لا شريك له، 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وأشهد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أنّ محمّدًا عبده ورسوله، 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صلّى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عليه 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وعلى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آله وصحبه، 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وسلّم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تسليمًا كثيرًا إلى يوم الدين.</w:t>
      </w:r>
    </w:p>
    <w:p w:rsidR="00945775" w:rsidRDefault="007E4327" w:rsidP="007F10F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أمّا بعد: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D79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أخي في دين الله! </w:t>
      </w:r>
      <w:r w:rsidR="008D794E"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اتق</w:t>
      </w:r>
      <w:r w:rsidR="008D794E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71067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الله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تعالى حقَّ التقوى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7F10F0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4675E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إياك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تحكم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غيرك ب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ما تسمعه من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الدعاي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ات،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675E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94577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وسائل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الإعلام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والشائعات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4675E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فتتهم</w:t>
      </w:r>
      <w:r w:rsidR="0094577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4675E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بما ليس فيه، ف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ـتدخل النار، أو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تدخل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النار حسب زعمك، أو تدخل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الجنة حسب هواك! </w:t>
      </w:r>
      <w:r w:rsidR="004675E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فليس</w:t>
      </w:r>
      <w:r w:rsidR="0094577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كل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مخنوق منتحرا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كل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مطعون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بسكين 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 م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وجدناه ساقطا من برج أو جبل هو منتحر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5219D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كلا</w:t>
      </w:r>
      <w:r w:rsidR="0094577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="0095219D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952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21A75"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والله</w:t>
      </w:r>
      <w:r w:rsidR="00D21A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فليس كذلك يا عبد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الله.</w:t>
      </w:r>
    </w:p>
    <w:p w:rsidR="003D74D7" w:rsidRDefault="0095219D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فهذا أحد الصحابة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الكرام رضي الله عنهم قتل نفسه بسيفه، </w:t>
      </w: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فحكم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عليه أصحابه بالانتحار فبرَّأَه رسول الله صلى الله عليه وسلم، 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سَلَمَةَ، قَالَ: خَرَجْنَا مَعَ النَّبِيِّ صَلَّى اللهُ عَلَيْهِ وَسَلَّمَ إِلَى خَيْبَرَ، فَقَالَ رَجُلٌ مِنْهُمْ: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أَسْمِعْنَا يَا عَامِرُ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21A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وعامر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D21A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عم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D21A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سلمة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D21A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راوي الحديث</w:t>
      </w:r>
      <w:r w:rsidR="00B356F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وهو عامر بن الأكوع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21A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مِنْ هُنَيْهَاتِكَ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B356F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=نريد شيئا من الشعر والإنشاد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حتى نقوي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أنفسنا على قتال الأعداء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=،</w:t>
      </w:r>
      <w:r w:rsidR="00B356F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فَحَدَا بِهِمْ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7106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أنشدهم=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فَقَالَ النَّبِيُّ صَلَّى اللهُ عَلَيْهِ وَسَلَّمَ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 =عندما سمع صوتهم=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4675E5"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«مَنِ السَّائِقُ</w:t>
      </w:r>
      <w:r w:rsidR="004675E5"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؟</w:t>
      </w:r>
      <w:r w:rsidR="004675E5"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»</w:t>
      </w:r>
      <w:r w:rsidR="004675E5"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عَامِرٌ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فَقَالَ: </w:t>
      </w:r>
      <w:r w:rsidR="004675E5"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«رَحِمَهُ اللَّهُ</w:t>
      </w:r>
      <w:r w:rsidR="004675E5"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4675E5"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»</w:t>
      </w:r>
      <w:r w:rsidR="004675E5"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والنبي إذا قال لإنسان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 w:rsidRP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361E67" w:rsidRP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رحمه الله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تكتب له الشهادة في تلك الغزوة=،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فَقَالُوا: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اللَّهِ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هَلَّا أَمْتَعْتَنَا بِهِ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=لو دعوت له بطول العمر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فَأُصِيبَ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=عامرٌ=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صَبِيحَةَ لَيْلَتِهِ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675E5"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4675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وفي رواية: </w:t>
      </w:r>
    </w:p>
    <w:p w:rsidR="004675E5" w:rsidRDefault="004675E5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(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فَأُصِيبَ عَامِرٌ بِقَ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ائِمَةِ سَيْفِ نَفْسِهِ فَمَاتَ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أراد أن يقتل اليهودي فرجع السيف إلى ركبة عامر، فنزت ركبته، وهو ا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لسائل الذي يكون فيها فمات بعدها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61E6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Pr="00361E6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361E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1E67">
        <w:rPr>
          <w:rFonts w:ascii="Traditional Arabic" w:hAnsi="Traditional Arabic" w:cs="Traditional Arabic"/>
          <w:sz w:val="24"/>
          <w:szCs w:val="24"/>
          <w:rtl/>
          <w:lang w:bidi="ar-JO"/>
        </w:rPr>
        <w:t>6331</w:t>
      </w:r>
      <w:r w:rsidRPr="00361E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3D74D7" w:rsidRDefault="004675E5" w:rsidP="00361E6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القَوْمُ: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حَبِطَ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عَمَلُهُ، قَتَلَ نَفْسَهُ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7106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مات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منتحرا،=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فَلَمَّا رَجَعْتُ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=هذا سلمة يخشى على عمه=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وَهُمْ يَتَحَدَّثُونَ أَنَّ عَامِرًا حَبِطَ عَمَلُهُ، فَجِئْتُ إِلَى النَّبِيِّ صَلَّى اللهُ عَلَيْهِ وَسَلَّمَ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فَقُلْتُ: </w:t>
      </w:r>
    </w:p>
    <w:p w:rsidR="003D74D7" w:rsidRDefault="004675E5" w:rsidP="00361E6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>يَا نَبِيَّ اللَّهِ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فَدَاكَ أَبِي وَأُمِّي، زَعَمُوا أَنَّ عَامِرًا حَبِطَ عَمَلُه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؟!)</w:t>
      </w:r>
      <w:r w:rsidRPr="004675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فَقَالَ: </w:t>
      </w:r>
    </w:p>
    <w:p w:rsidR="003D74D7" w:rsidRDefault="004675E5" w:rsidP="00361E6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675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«كَذَبَ مَنْ قَالَهَا</w:t>
      </w:r>
      <w:r w:rsid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361E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أخطأ من قالها</w:t>
      </w:r>
      <w:r w:rsidR="00361E67" w:rsidRP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3D74D7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4675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لَهُ لَأَجْرَيْنِ اثْنَيْنِ، إِنَّهُ لَجَاهِدٌ مُجَاهِدٌ، وَأَيُّ قَتْلٍ يَزِيدُهُ عَلَيْهِ»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Pr="00361E6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7F10F0" w:rsidRPr="00361E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61E67">
        <w:rPr>
          <w:rFonts w:ascii="Traditional Arabic" w:hAnsi="Traditional Arabic" w:cs="Traditional Arabic"/>
          <w:sz w:val="24"/>
          <w:szCs w:val="24"/>
          <w:rtl/>
          <w:lang w:bidi="ar-JO"/>
        </w:rPr>
        <w:t>6891</w:t>
      </w:r>
      <w:r w:rsidR="007F10F0" w:rsidRPr="00361E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15BF2" w:rsidRPr="00361E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415B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4675E5" w:rsidRDefault="00415BF2" w:rsidP="00361E6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أي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يزيد الأجر على أجره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7106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أجره عظيم عند الله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جاهد نفسه في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المشقات، ومجاهد في سبيل الله.</w:t>
      </w:r>
    </w:p>
    <w:p w:rsidR="00B638D6" w:rsidRDefault="007E4327" w:rsidP="003D74D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106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فلا ينبغي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 عباد الله</w:t>
      </w:r>
      <w:r w:rsidR="003D74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 نحكم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الأعيان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على إنسان مسلم بعينه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أنه من 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أهل الجنة أو من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أهل النار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مات منتحرا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أنه مخل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 في النار؛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بل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نكل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أمر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إلى الله علا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 الغيوب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العزيزِ الجبار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سبحانه، 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361E6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َنْ جَابِرِ بْنِ عَبْدِ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تعالى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</w:p>
    <w:p w:rsidR="007E4327" w:rsidRDefault="007E4327" w:rsidP="00B638D6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أَتَى الطُّفَي</w:t>
      </w:r>
      <w:r w:rsidR="00361E6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ْلُ بْنُ عَمْرٍو الدَّوْسِيَّ رضي الله عنه إلَى النَّبِيَّ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=جاء إلى النبي صلى الله عليه وسلم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وهو من قبيلة دوس من اليمن=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هَلْ لَكَ فِي ح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ِصْنٍ حَصِينٍ وَمَنَعَةٍ؟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يدعو النبي صلى الله عليه وسلم أن يترك مكة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ويذهب إلى اليمن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ليحميه=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B638D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-</w:t>
      </w:r>
      <w:r w:rsidRPr="00B638D6">
        <w:rPr>
          <w:rFonts w:ascii="Traditional Arabic" w:hAnsi="Traditional Arabic" w:cs="Traditional Arabic"/>
          <w:sz w:val="34"/>
          <w:szCs w:val="34"/>
          <w:rtl/>
          <w:lang w:bidi="ar-JO"/>
        </w:rPr>
        <w:t>أَيْ: جَمَاعَةٍ يَمْنَعُونَكَ مِمَّنْ يَقْصِدُك بِمَكْرُوهٍ</w:t>
      </w:r>
      <w:r w:rsidRPr="00B638D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-</w:t>
      </w:r>
      <w:r w:rsidR="00B638D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وهو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حِصْنٌ كَانَ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لِدَوْسٍ فِي الْجَاهِلِيَّةِ-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361E6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فَأَبَى ذَلِكَ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لِلَّذِي ذَخَرَ اللهُ لِلْأَنْصَارِ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</w:t>
      </w:r>
      <w:r w:rsidR="00361E6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َلَمَّا هَاجَرَ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إِلَى الْمَدِينَةِ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هَاجَرَ إِلَيْهِ الطُّفَيْلُ بْنُ عَمْرٍو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وَهَاجَرَ مَعَهُ رَجُلٌ مِنْ قَوْمِهِ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فَاجْتَوَوْا الْمَدِينَةَ) </w:t>
      </w:r>
      <w:r w:rsidRPr="00B638D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-</w:t>
      </w:r>
      <w:r w:rsidRPr="00B638D6">
        <w:rPr>
          <w:rFonts w:ascii="Traditional Arabic" w:hAnsi="Traditional Arabic" w:cs="Traditional Arabic"/>
          <w:sz w:val="34"/>
          <w:szCs w:val="34"/>
          <w:rtl/>
          <w:lang w:bidi="ar-JO"/>
        </w:rPr>
        <w:t>أَيْ: كَرِهُوا الْمَقَامَ بِهَا لِضَجَرٍ وَنَوْعٍ مِنْ سَقَ</w:t>
      </w:r>
      <w:r w:rsidRPr="00B638D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م،</w:t>
      </w:r>
      <w:r w:rsidRPr="00B638D6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قَالَ الْخَطَّابِيُّ: وَأَصْلُهُ مِنْ الْجَوَى</w:t>
      </w:r>
      <w:r w:rsidR="003E4376" w:rsidRPr="00B638D6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، </w:t>
      </w:r>
      <w:r w:rsidRPr="00B638D6">
        <w:rPr>
          <w:rFonts w:ascii="Traditional Arabic" w:hAnsi="Traditional Arabic" w:cs="Traditional Arabic"/>
          <w:sz w:val="34"/>
          <w:szCs w:val="34"/>
          <w:rtl/>
          <w:lang w:bidi="ar-JO"/>
        </w:rPr>
        <w:t>وَهُوَ دَاءٌ يُصِيب الْجَوْ</w:t>
      </w:r>
      <w:r w:rsidRPr="00B638D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ف-</w:t>
      </w:r>
      <w:r w:rsidR="007F10F0" w:rsidRPr="00B638D6">
        <w:rPr>
          <w:rFonts w:ascii="Traditional Arabic" w:hAnsi="Traditional Arabic" w:cs="Traditional Arabic" w:hint="cs"/>
          <w:sz w:val="42"/>
          <w:szCs w:val="42"/>
          <w:rtl/>
          <w:lang w:bidi="ar-JO"/>
        </w:rPr>
        <w:t xml:space="preserve"> 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=تغير عليهم الجو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وتغيرت عليهم البي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ئة، ولم يستطيعوا أن يصبروا على ما فيها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فَمَرِضَ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=صاحب الطفيل بن عمرو=</w:t>
      </w:r>
      <w:r w:rsidR="00361E6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فَجَزِعَ)</w:t>
      </w:r>
      <w:r w:rsidRPr="007E432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>أي: لم يصبر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7F10F0" w:rsidRPr="00B638D6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فَأَخَذَ مَشَاقِصَ لَهُ) 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>–ال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>مَشَاقِص: جَمْع مِشْقَص</w:t>
      </w:r>
      <w:r w:rsidR="003E4376"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وهُوَ سَهْمٌ فِيهِ نَصْلٌ عَرِيض. </w:t>
      </w:r>
      <w:r w:rsidRPr="007E4327">
        <w:rPr>
          <w:rFonts w:ascii="Traditional Arabic" w:hAnsi="Traditional Arabic" w:cs="Traditional Arabic"/>
          <w:sz w:val="28"/>
          <w:szCs w:val="28"/>
          <w:rtl/>
          <w:lang w:bidi="ar-JO"/>
        </w:rPr>
        <w:t>النووي (1/ 230)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فَقَطَعَ بِهَا بَرَاجِمَهُ) 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>(الْبَرَاجِم): العُقَدُ التي في ظُهورِ الأصابع</w:t>
      </w:r>
      <w:r w:rsidR="003E4376"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>يَجْتمعُ فيها الوَسَخ</w:t>
      </w:r>
      <w:r w:rsidR="003E4376"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B638D6">
        <w:rPr>
          <w:rFonts w:ascii="Traditional Arabic" w:hAnsi="Traditional Arabic" w:cs="Traditional Arabic"/>
          <w:sz w:val="36"/>
          <w:szCs w:val="36"/>
          <w:rtl/>
          <w:lang w:bidi="ar-JO"/>
        </w:rPr>
        <w:t>الواحدة: بُرْجُمَة.</w:t>
      </w: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النهاية (1</w:t>
      </w:r>
      <w:r w:rsidRPr="007E4327">
        <w:rPr>
          <w:rFonts w:ascii="Traditional Arabic" w:hAnsi="Traditional Arabic" w:cs="Traditional Arabic"/>
          <w:sz w:val="28"/>
          <w:szCs w:val="28"/>
          <w:rtl/>
          <w:lang w:bidi="ar-JO"/>
        </w:rPr>
        <w:t>/ 291)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فَشَخَبَت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يَدَاهُ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DD06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DD067A"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سالت دما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حَتَّى مَاتَ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فَرَآهُ الطُّفَيْلُ بْنُ عَمْرٍو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=بعد مدة رآه=</w:t>
      </w:r>
      <w:r w:rsidR="00DD06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فِي مَنَامِهِ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فَرَآهُ وَهَيْئَتُهُ حَسَنَةٌ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وَرَآهُ مُغَطِّيًا يَدَيْهِ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لَهُ: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مَا صَنَعَ بِكَ رَبُّكَ؟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غَفَرَ لِ</w:t>
      </w:r>
      <w:r w:rsidR="00DD06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ي بِهِجْرَتِي إِلَى نَبِيِّهِ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DD06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مَا لِي أَرَاكَ مُغَطِّيًا يَدَيْكَ؟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لِي: لَنْ نُصْلِحَ مِنْكَ مَا أَفْسَدْتَ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فَقَصَّهَا ال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طُّفَيْلُ عَلَى </w:t>
      </w:r>
      <w:r w:rsidR="00DD067A">
        <w:rPr>
          <w:rFonts w:ascii="Traditional Arabic" w:hAnsi="Traditional Arabic" w:cs="Traditional Arabic"/>
          <w:sz w:val="36"/>
          <w:szCs w:val="36"/>
          <w:rtl/>
          <w:lang w:bidi="ar-JO"/>
        </w:rPr>
        <w:t>رَسُولِ اللهِ صلى الله عليه وسلم فَقَالَ رَسُولُ اللهِ صلى الله عليه وسلم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7E432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7E432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"ال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لَّهُمَّ وَلِيَدَيْهِ فَاغْفِرْ</w:t>
      </w:r>
      <w:r w:rsidRPr="007E432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DD06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DD067A">
        <w:rPr>
          <w:rFonts w:ascii="Traditional Arabic" w:hAnsi="Traditional Arabic" w:cs="Traditional Arabic"/>
          <w:sz w:val="24"/>
          <w:szCs w:val="24"/>
          <w:rtl/>
          <w:lang w:bidi="ar-JO"/>
        </w:rPr>
        <w:t>(م) 184- (116)</w:t>
      </w:r>
      <w:r w:rsidRPr="00DD06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DD06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DD06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وغيره.</w:t>
      </w:r>
    </w:p>
    <w:p w:rsidR="003C7A84" w:rsidRPr="006B7A2C" w:rsidRDefault="00DD067A" w:rsidP="00B638D6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دعاء النبي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صلى الله عليه وسلم مجاب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وقد غفر الله ليديه</w:t>
      </w:r>
      <w:r w:rsidR="00B638D6" w:rsidRP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 شاء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هو مات منتحرا لكنه مؤمن بالله،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 النووي </w:t>
      </w:r>
      <w:r w:rsidR="007E4327">
        <w:rPr>
          <w:rFonts w:ascii="Traditional Arabic" w:hAnsi="Traditional Arabic" w:cs="Traditional Arabic"/>
          <w:sz w:val="36"/>
          <w:szCs w:val="36"/>
          <w:rtl/>
          <w:lang w:bidi="ar-JO"/>
        </w:rPr>
        <w:t>رحمه الله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: (فيه حج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لقاعدة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عظيمة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لأهل السنة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قتل نفسه، أو ارتكب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معصية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غيرها، ومات من غير توبة، فليس بكافر، ولا يقطع له بالنار، بل هو في حكم المشيئة)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=يعني حكمه إلى الله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F10F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 الترمذي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=رحمه الله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 إنّ [</w:t>
      </w:r>
      <w:r w:rsidR="003C7A84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الرِّوَايَاتِ إِنَّمَا تَجِيءُ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3C7A84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بِأَنَّ أَهْلَ التَّوْحِيدِ يُعَذَّبُونَ فِي النَّارِ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3C7A84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شاء أن يعذبهم منها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3C7A84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>ثُمَّ يُخْرَجُونَ مِنْهَا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3C7A84" w:rsidRPr="000A70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وَلَمْ يُذْكَرْ أَنَّهُمْ يُخَلَّدُونَ فِيهَا</w:t>
      </w:r>
      <w:r w:rsidR="006B7A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].</w:t>
      </w:r>
      <w:r w:rsidR="003C7A84" w:rsidRPr="006B7A2C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3C7A84" w:rsidRPr="006B7A2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3C7A84" w:rsidRPr="006B7A2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C7A84" w:rsidRPr="006B7A2C">
        <w:rPr>
          <w:rFonts w:ascii="Traditional Arabic" w:hAnsi="Traditional Arabic" w:cs="Traditional Arabic"/>
          <w:sz w:val="24"/>
          <w:szCs w:val="24"/>
          <w:rtl/>
          <w:lang w:bidi="ar-JO"/>
        </w:rPr>
        <w:t>2044</w:t>
      </w:r>
      <w:r w:rsidR="003C7A84" w:rsidRPr="006B7A2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7F10F0" w:rsidRPr="006B7A2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415BF2" w:rsidRDefault="006B7A2C" w:rsidP="006B7A2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E79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والأحاديث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التي جاءت في قاتل</w:t>
      </w:r>
      <w:r w:rsidR="00907E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نفسه بأنه خالد مخلد فيها أبدا،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ربما أ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3C7A84">
        <w:rPr>
          <w:rFonts w:ascii="Traditional Arabic" w:hAnsi="Traditional Arabic" w:cs="Traditional Arabic"/>
          <w:sz w:val="36"/>
          <w:szCs w:val="36"/>
          <w:rtl/>
          <w:lang w:bidi="ar-JO"/>
        </w:rPr>
        <w:t>ريد بالتخليد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=هنا</w:t>
      </w:r>
      <w:r w:rsid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والتأبيد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المدد</w:t>
      </w:r>
      <w:r w:rsidR="003C7A8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الطويلة،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وربما علم الله من حال هذا المنتحر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=الذي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ذكره النبي صلى الله عليه وسلم=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، أنه بلغ مبلغ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الكفر،</w:t>
      </w:r>
      <w:r w:rsidR="00413D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=والعياذ بالله=</w:t>
      </w:r>
      <w:r w:rsid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>في سخطه على ربه، وسوء ظنه به، فاستحق</w:t>
      </w:r>
      <w:r w:rsidR="007E43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415BF2" w:rsidRPr="00415BF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ذلك، لا لوصف الكبيرة، ولكن لوصف الكفر الذي علمه منه</w:t>
      </w:r>
      <w:r w:rsidR="00413D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واستحلاله. </w:t>
      </w:r>
    </w:p>
    <w:p w:rsidR="00FD6091" w:rsidRDefault="00FD6091" w:rsidP="00573A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وعليه</w:t>
      </w:r>
      <w:r w:rsidR="00413DDB"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قتل نفسه وهو مسلم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=من المسلمين=</w:t>
      </w:r>
      <w:r w:rsidR="009457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نغسله ونكفنه ويصلي عليه المسلمون، ويدفنونه في مقابر المسلمين، ويدعا له بالرحمة والمغفرة.</w:t>
      </w:r>
    </w:p>
    <w:p w:rsidR="00FD6091" w:rsidRDefault="00FC072D" w:rsidP="00FC07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فهل هناك رسول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أرحم من رسول الله صلى الله عليه وسلم، اختاره الله ليكون لهذه الأمة خاتم الأنبياء، فصلى عليه الله، وصلت عليه الملائكة، قال سبحانه: 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وَمَلَائِكَتَهُ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يُصَلُّونَ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عَلَى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النَّبِيِّ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أَيُّهَا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الَّذِينَ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آمَنُوا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صَلُّوا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عَلَيْهِ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وَسَلِّمُوا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تَسْلِيمًا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907E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الأحزاب</w:t>
      </w:r>
      <w:r w:rsidRPr="00907E09">
        <w:rPr>
          <w:rFonts w:ascii="Traditional Arabic" w:hAnsi="Traditional Arabic" w:cs="Traditional Arabic"/>
          <w:sz w:val="24"/>
          <w:szCs w:val="24"/>
          <w:rtl/>
          <w:lang w:bidi="ar-JO"/>
        </w:rPr>
        <w:t>: 56)</w:t>
      </w:r>
      <w:r w:rsidRPr="00907E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B638D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وسلم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وبارك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نبينا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محمد،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وعلى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وصحبه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اهتدى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بهديه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إلى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FC072D" w:rsidRDefault="00FC072D" w:rsidP="00FC07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اغفر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للمؤمنين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والمؤمنات،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والمسلمات،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والأموات،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قريب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مجيب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الدعوات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العالمين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FC072D" w:rsidRDefault="00FC072D" w:rsidP="00FC07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تدع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مقامنا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ذنبا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غفرته،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 w:rsidR="00B638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فرجته،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دينا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قضيته،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مريضا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شفيته،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مبتلىً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عافيته،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غائبا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رددته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إلى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أهله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سالما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غانما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رب العالمين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FC072D" w:rsidRDefault="00FC072D" w:rsidP="00FC07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اغفر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للمؤمنين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والمؤمنات،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والمسلمات،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والأموات،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قريب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مجيب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الدعوات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العالمين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FC072D" w:rsidRPr="00FC072D" w:rsidRDefault="00FC072D" w:rsidP="00FC07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فك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أسر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المأسورين،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وسجن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المسجونين،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واقض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المدينين،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ونفس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كرب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المكروبين،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وفرج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المهمومين،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وارفع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الظلم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المظلومين،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أرحم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الراحمين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FC072D" w:rsidRPr="00907E09" w:rsidRDefault="00FC072D" w:rsidP="00FC072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وَأَقِمِ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تَنْهَى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عَنِ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الْفَحْشَاءِ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وَالْمُنْكَرِ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وَلَذِكْرُ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اللَّهِ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وَاللَّهُ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يَعْلَمُ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تَصْنَعُونَ</w:t>
      </w:r>
      <w:r w:rsidRPr="00907E0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907E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العنكبوت</w:t>
      </w:r>
      <w:r w:rsidRPr="00907E09">
        <w:rPr>
          <w:rFonts w:ascii="Traditional Arabic" w:hAnsi="Traditional Arabic" w:cs="Traditional Arabic"/>
          <w:sz w:val="24"/>
          <w:szCs w:val="24"/>
          <w:rtl/>
          <w:lang w:bidi="ar-JO"/>
        </w:rPr>
        <w:t>: 45)</w:t>
      </w:r>
    </w:p>
    <w:p w:rsidR="00FC072D" w:rsidRPr="00907E09" w:rsidRDefault="00FC072D" w:rsidP="00573A22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جمعها من مظانها وخطبها</w:t>
      </w:r>
    </w:p>
    <w:p w:rsidR="00FC072D" w:rsidRPr="00907E09" w:rsidRDefault="00FC072D" w:rsidP="00573A22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فؤاد بن يوسف أبو سعيد</w:t>
      </w: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رزقنا الله أخلاق الأتقياء الأبرار.</w:t>
      </w:r>
    </w:p>
    <w:p w:rsidR="00FC072D" w:rsidRPr="00907E09" w:rsidRDefault="00FC072D" w:rsidP="00573A22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مسجد </w:t>
      </w:r>
      <w:r w:rsidR="00142F8A"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الزعفران</w:t>
      </w: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 المغازي- غزة- فلسطين.</w:t>
      </w:r>
    </w:p>
    <w:p w:rsidR="00142F8A" w:rsidRPr="00907E09" w:rsidRDefault="00FC072D" w:rsidP="00573A22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22 شعبان 1440</w:t>
      </w:r>
      <w:r w:rsidR="00142F8A"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هـ</w:t>
      </w: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</w:p>
    <w:p w:rsidR="00F762B3" w:rsidRPr="000A70F9" w:rsidRDefault="00142F8A" w:rsidP="00CE79AC">
      <w:pPr>
        <w:ind w:firstLine="509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وفق</w:t>
      </w:r>
      <w:r w:rsidR="00FC072D" w:rsidRPr="00907E0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  <w:r w:rsidR="00FC072D"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26/ 4/ 2019</w:t>
      </w:r>
      <w:r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</w:t>
      </w:r>
      <w:r w:rsidR="00FC072D" w:rsidRPr="00907E0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sectPr w:rsidR="00F762B3" w:rsidRPr="000A70F9" w:rsidSect="003E4376">
      <w:footerReference w:type="default" r:id="rId7"/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E5" w:rsidRDefault="00AA11E5" w:rsidP="00103605">
      <w:pPr>
        <w:spacing w:after="0" w:line="240" w:lineRule="auto"/>
      </w:pPr>
      <w:r>
        <w:separator/>
      </w:r>
    </w:p>
  </w:endnote>
  <w:endnote w:type="continuationSeparator" w:id="0">
    <w:p w:rsidR="00AA11E5" w:rsidRDefault="00AA11E5" w:rsidP="0010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7388626"/>
      <w:docPartObj>
        <w:docPartGallery w:val="Page Numbers (Bottom of Page)"/>
        <w:docPartUnique/>
      </w:docPartObj>
    </w:sdtPr>
    <w:sdtContent>
      <w:p w:rsidR="00CE79AC" w:rsidRDefault="00CE79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C2" w:rsidRPr="00E321C2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CE79AC" w:rsidRDefault="00CE79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E5" w:rsidRDefault="00AA11E5" w:rsidP="00103605">
      <w:pPr>
        <w:spacing w:after="0" w:line="240" w:lineRule="auto"/>
      </w:pPr>
      <w:r>
        <w:separator/>
      </w:r>
    </w:p>
  </w:footnote>
  <w:footnote w:type="continuationSeparator" w:id="0">
    <w:p w:rsidR="00AA11E5" w:rsidRDefault="00AA11E5" w:rsidP="00103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05"/>
    <w:rsid w:val="000627F7"/>
    <w:rsid w:val="000A70F9"/>
    <w:rsid w:val="00103605"/>
    <w:rsid w:val="00104DD0"/>
    <w:rsid w:val="00122C48"/>
    <w:rsid w:val="001262FA"/>
    <w:rsid w:val="00142F8A"/>
    <w:rsid w:val="00171B2C"/>
    <w:rsid w:val="0017489F"/>
    <w:rsid w:val="001E55FE"/>
    <w:rsid w:val="002913E0"/>
    <w:rsid w:val="00294118"/>
    <w:rsid w:val="002F25F6"/>
    <w:rsid w:val="00361E67"/>
    <w:rsid w:val="00383D47"/>
    <w:rsid w:val="003C7A84"/>
    <w:rsid w:val="003D74D7"/>
    <w:rsid w:val="003E4376"/>
    <w:rsid w:val="00413DDB"/>
    <w:rsid w:val="00415BF2"/>
    <w:rsid w:val="004675E5"/>
    <w:rsid w:val="004B534C"/>
    <w:rsid w:val="00573A22"/>
    <w:rsid w:val="0059291F"/>
    <w:rsid w:val="006757C7"/>
    <w:rsid w:val="006B7A2C"/>
    <w:rsid w:val="006E7397"/>
    <w:rsid w:val="0071067F"/>
    <w:rsid w:val="00726796"/>
    <w:rsid w:val="007D72BF"/>
    <w:rsid w:val="007E4327"/>
    <w:rsid w:val="007F10F0"/>
    <w:rsid w:val="00830A36"/>
    <w:rsid w:val="00864B78"/>
    <w:rsid w:val="008D794E"/>
    <w:rsid w:val="00907E09"/>
    <w:rsid w:val="00945775"/>
    <w:rsid w:val="0095219D"/>
    <w:rsid w:val="009850CE"/>
    <w:rsid w:val="00A805D2"/>
    <w:rsid w:val="00AA11E5"/>
    <w:rsid w:val="00B079E2"/>
    <w:rsid w:val="00B356FF"/>
    <w:rsid w:val="00B44628"/>
    <w:rsid w:val="00B638D6"/>
    <w:rsid w:val="00C241AC"/>
    <w:rsid w:val="00CC7BCC"/>
    <w:rsid w:val="00CD1B6C"/>
    <w:rsid w:val="00CE79AC"/>
    <w:rsid w:val="00D00E98"/>
    <w:rsid w:val="00D21A75"/>
    <w:rsid w:val="00DA616B"/>
    <w:rsid w:val="00DA68A1"/>
    <w:rsid w:val="00DD067A"/>
    <w:rsid w:val="00E22B25"/>
    <w:rsid w:val="00E321C2"/>
    <w:rsid w:val="00F762B3"/>
    <w:rsid w:val="00FC072D"/>
    <w:rsid w:val="00FD6091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3605"/>
  </w:style>
  <w:style w:type="paragraph" w:styleId="a4">
    <w:name w:val="footer"/>
    <w:basedOn w:val="a"/>
    <w:link w:val="Char0"/>
    <w:uiPriority w:val="99"/>
    <w:unhideWhenUsed/>
    <w:rsid w:val="00103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3605"/>
  </w:style>
  <w:style w:type="paragraph" w:styleId="a5">
    <w:name w:val="Balloon Text"/>
    <w:basedOn w:val="a"/>
    <w:link w:val="Char1"/>
    <w:uiPriority w:val="99"/>
    <w:semiHidden/>
    <w:unhideWhenUsed/>
    <w:rsid w:val="00F762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762B3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3605"/>
  </w:style>
  <w:style w:type="paragraph" w:styleId="a4">
    <w:name w:val="footer"/>
    <w:basedOn w:val="a"/>
    <w:link w:val="Char0"/>
    <w:uiPriority w:val="99"/>
    <w:unhideWhenUsed/>
    <w:rsid w:val="00103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3605"/>
  </w:style>
  <w:style w:type="paragraph" w:styleId="a5">
    <w:name w:val="Balloon Text"/>
    <w:basedOn w:val="a"/>
    <w:link w:val="Char1"/>
    <w:uiPriority w:val="99"/>
    <w:semiHidden/>
    <w:unhideWhenUsed/>
    <w:rsid w:val="00F762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762B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2019-04-26T09:03:00Z</cp:lastPrinted>
  <dcterms:created xsi:type="dcterms:W3CDTF">2019-05-21T09:04:00Z</dcterms:created>
  <dcterms:modified xsi:type="dcterms:W3CDTF">2019-05-21T09:04:00Z</dcterms:modified>
</cp:coreProperties>
</file>