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11" w:rsidRPr="005351D6" w:rsidRDefault="00924A11" w:rsidP="00401A70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تنبيه المؤم</w:t>
      </w:r>
      <w:r w:rsidR="001E4FB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ني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 بتثقيل الموازين</w:t>
      </w:r>
    </w:p>
    <w:p w:rsidR="00401A70" w:rsidRPr="005351D6" w:rsidRDefault="00401A70" w:rsidP="00401A7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351D6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401A70" w:rsidRPr="007D1FD0" w:rsidRDefault="00401A70" w:rsidP="00401A70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1FD0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401A70" w:rsidRPr="007D1FD0" w:rsidRDefault="00401A70" w:rsidP="00401A70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7D1FD0"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401A70" w:rsidRPr="007D1FD0" w:rsidRDefault="00401A70" w:rsidP="00401A70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1FD0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401A70" w:rsidRPr="005351D6" w:rsidRDefault="00401A70" w:rsidP="00401A70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DF7126" w:rsidRPr="005351D6" w:rsidRDefault="00401A70" w:rsidP="00401A7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أعاذن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5351D6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A67E9E" w:rsidRPr="005351D6" w:rsidRDefault="00924A11" w:rsidP="009C2749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عدل الله الرحمن الرحيم، أنه خلق الإنسان، </w:t>
      </w:r>
      <w:r w:rsidR="009C274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وعلمه النطق والبي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9C274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ن، وأمره بصالح الأعمال، ونهاه عما يوجب النيران، فوضع الميزان، ليعم العدل في الأرض والسماء، </w:t>
      </w:r>
      <w:proofErr w:type="spellStart"/>
      <w:r w:rsidR="009C274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ولي</w:t>
      </w:r>
      <w:r w:rsidR="00AE30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C274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جاز</w:t>
      </w:r>
      <w:r w:rsidR="00AE30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C274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ى</w:t>
      </w:r>
      <w:proofErr w:type="spellEnd"/>
      <w:r w:rsidR="009C274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أهل الإحسان بالإحسان، وأهل الكفر والظلم والطغيان، بغضب الديان، واستحقاق النيران، 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{وَالْوَزْنُ يَوْمَئِذٍ الْحَقُّ فَمَنْ ثَقُلَتْ مَوَازِينُهُ فَأُولَئِكَ هُ</w:t>
      </w:r>
      <w:r w:rsidR="005351D6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مُ الْمُفْلِحُونَ</w:t>
      </w:r>
      <w:r w:rsidR="009C2749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وَمَنْ خَفَّتْ مَوَازِينُهُ فَأُولَئِكَ الَّذِينَ خَسِرُوا أَنْفُسَهُمْ بِمَا كَانُوا بِآيَاتِنَا يَظْلِمُونَ}</w:t>
      </w:r>
      <w:r w:rsidR="005351D6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67E9E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9C2749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67E9E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الأعراف: 8، 9</w:t>
      </w:r>
      <w:r w:rsidR="009C2749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9C2749" w:rsidRPr="005351D6" w:rsidRDefault="009C2749" w:rsidP="009C274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وهذا الميزان له كفتان؛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يوضع في إحداهما الحسنات وفي الأخرى السيئات، فيزن مثاقيل الذر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والهباء والغبار، من الحسنات والسيئات، 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ويزن أيضا مثاقيل السم</w:t>
      </w:r>
      <w:r w:rsid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وات والأرضين،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 w:rsidR="00AE30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</w:t>
      </w:r>
      <w:r w:rsid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تَعَالَى: </w:t>
      </w:r>
      <w:r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{وَنَضَعُ الْمَوَازِينَ الْقِسْطَ لِيَوْمِ الْقِيَامَةِ فلَا تُظْلَمُ نَفْسٌ شَيْئًا وَإِنْ كَانَ مِثْقَالَ حَبَّةٍ مِنْ خَرْدَلٍ أَتَيْنَا بِهَا وَكَفَى بِنَا حَاسِبِينَ}</w:t>
      </w:r>
      <w:r w:rsidR="005351D6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(الأنبياء</w:t>
      </w:r>
      <w:r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47</w:t>
      </w:r>
      <w:r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C2749" w:rsidRPr="005351D6" w:rsidRDefault="009C2749" w:rsidP="009C274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وَقَالَ </w:t>
      </w:r>
      <w:r w:rsidR="00AE301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تَعَالَى: </w:t>
      </w:r>
      <w:r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{فَمَنْ يَعْمَلْ م</w:t>
      </w:r>
      <w:r w:rsidR="005351D6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ِثْقَالَ ذَرَّةٍ خَيْرًا يَرَهُ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وَمَنْ يَعْمَلْ مِثْقَالَ ذَرَّةٍ شَرًّا يَرَهُ}</w:t>
      </w:r>
      <w:r w:rsidR="005351D6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(الزلزلة: 7، 8</w:t>
      </w:r>
      <w:r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232E6C" w:rsidRDefault="009C2749" w:rsidP="005351D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لو سألتم عن سعة هذا الميزان</w:t>
      </w:r>
      <w:r w:rsidR="00C7716B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ولا بد للمؤمن أن يثقِّلَه، فاستمعوا إلى ما ثبت </w:t>
      </w:r>
      <w:r w:rsid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سَلْمَانَ 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</w:t>
      </w:r>
      <w:r w:rsid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ه عنه قَالَ: قَالَ رَسُولُ اللهِ صلى الله عليه وسل</w:t>
      </w:r>
      <w:r w:rsid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يُوضَعُ الْمِيزَانُ يَوْمَ الْقِيَامَةِ، فَلَوْ وُزِنَ فِيهِ السَّمَاوَاتُ وَالْأَرْضُ لَوُسِعَتْ، فَتَقُولُ الْمَلَائِكَةُ: يَا رَبِّ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لِمَنْ يَزِنُ هَذَا؟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فَيَقُولُ اللهُ تَعَالَى: لِمَنْ شِئْتُ مِنْ خَلْقِي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فَتَقُولُ الْمَلَائِكَةُ: سُبْحَانَكَ مَا عَبَدْنَاكَ حَقَّ عِبَادَتِكَ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وَيُوضَعُ الصِّرَاطُ مِثْلَ حَدِّ الْمُوسَى، فَتَقُولُ الْمَلَائِكَةُ: يَا رَبِّ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مَنْ تُجِيزُ عَلَى هَذَا؟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فَيَقُولُ: مَنْ شِئْتُ مِنْ خَلْقِي، فَتَقُولُ الْمَلَائِكَةُ: سُبْحَانَكَ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مَا عَبَدْنَاكَ حَقَّ عِبَادَتِكَ</w:t>
      </w:r>
      <w:r w:rsidR="00C7716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C7716B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7716B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="005351D6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7716B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8739</w:t>
      </w:r>
      <w:r w:rsidR="005351D6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الصَّحِيحَة: </w:t>
      </w:r>
      <w:r w:rsidR="005351D6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C7716B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941</w:t>
      </w:r>
      <w:r w:rsidR="005351D6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، صَحِيح التَّرْغِيبِ:</w:t>
      </w:r>
      <w:r w:rsidR="00341FCF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C7716B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3626</w:t>
      </w:r>
      <w:r w:rsidR="00341FCF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:rsidR="009C2749" w:rsidRPr="005351D6" w:rsidRDefault="00C7716B" w:rsidP="005351D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9C2749" w:rsidRPr="00232E6C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إِمَام الْحَرَمَيْنِ: الْوَزْن لِلصُّحُفِ الْمُشْتَمِلَة عَلَى الْأَعْمَال، وَيَقَع وَزْنهَا عَلَى قَدْر أُجُور الْأَعْمَال.</w:t>
      </w:r>
      <w:r w:rsidR="00341FCF" w:rsidRP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C2749" w:rsidRPr="00232E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وَقَالَ غَيْره: يَجُوز أَنْ تُجَسَّد الْأَعْرَاض فَتُوزَن، وَمَا ثَبَتَ مِنْ أُمُور الْآخِرَة بِالشَّرْعِ لَا دَخْل لِلْعَقْلِ فِيهِ. </w:t>
      </w:r>
      <w:r w:rsidR="009C2749" w:rsidRPr="00232E6C">
        <w:rPr>
          <w:rFonts w:ascii="Traditional Arabic" w:hAnsi="Traditional Arabic" w:cs="Traditional Arabic"/>
          <w:sz w:val="24"/>
          <w:szCs w:val="24"/>
          <w:rtl/>
          <w:lang w:bidi="ar-JO"/>
        </w:rPr>
        <w:t>(فتح الباري) ح</w:t>
      </w:r>
      <w:r w:rsidRPr="00232E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9C2749" w:rsidRPr="00232E6C">
        <w:rPr>
          <w:rFonts w:ascii="Traditional Arabic" w:hAnsi="Traditional Arabic" w:cs="Traditional Arabic"/>
          <w:sz w:val="24"/>
          <w:szCs w:val="24"/>
          <w:rtl/>
          <w:lang w:bidi="ar-JO"/>
        </w:rPr>
        <w:t>22</w:t>
      </w:r>
      <w:proofErr w:type="gramStart"/>
      <w:r w:rsidR="005351D6" w:rsidRPr="00232E6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5351D6" w:rsidRP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proofErr w:type="gramEnd"/>
    </w:p>
    <w:p w:rsidR="00005692" w:rsidRPr="005351D6" w:rsidRDefault="00C7716B" w:rsidP="00D565E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وثبت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عَنْ ع</w:t>
      </w:r>
      <w:r w:rsid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َائِشَةَ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تعالى</w:t>
      </w:r>
      <w:r w:rsid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عنها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قَالَتْ: (كُنُتُ لَا أَسْمَعُ شَيْئًا لَا أَعْرِفُهُ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إِلَّا رَاجَعْتُ فِيهِ حَتَّى أَعْرِفَهُ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وَإنَّ النَّبِيَّ </w:t>
      </w:r>
      <w:r w:rsid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D565E8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لَيْسَ أَحَدٌ يُحَاسَبُ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إِلَّا عُذِّبَ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فَقُلْتُ: 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أَوَلَيْسَ يَقُولُ اللهُ تَعَالَى: {فَأَمَّا مَنْ أُوتِيَ كِتَابَهُ بِيَمِينِهِ فَسَوْفَ يُحَاسَبُ حِسَابًا يَسِيرًا؟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} </w:t>
      </w:r>
      <w:r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proofErr w:type="spellStart"/>
      <w:r w:rsidR="005351D6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ال</w:t>
      </w:r>
      <w:r w:rsidR="005351D6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إ</w:t>
      </w:r>
      <w:r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نشقاق</w:t>
      </w:r>
      <w:proofErr w:type="spellEnd"/>
      <w:r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>7</w:t>
      </w:r>
      <w:r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565E8" w:rsidRPr="005351D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005692" w:rsidRPr="005351D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عليه الصلاة والسلام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D565E8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لَيْسَ ذَاكَ الْحِسَابُ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، 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إِنَّمَا ذَلِكِ الْعَرْضُ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-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أَيْ: عَرْضُ النَّاسِ عَلَى الْمِيزَانِ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=ليروا حسناتهم وسيئاتهم=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="00D565E8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فتح </w:t>
      </w:r>
      <w:proofErr w:type="gramStart"/>
      <w:r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الباري)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proofErr w:type="gramEnd"/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الرَّجُلُ تُعْرَضُ عَلَيْهِ ذُنُوبُهُ</w:t>
      </w:r>
      <w:r w:rsidR="00D565E8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ثُمَّ يُتَجَاوَزُ لَهُ عَنْهَا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وَلَكِنْ مَنْ نُوقِشَ الْحِسَابَ هَلَكَ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103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4655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6172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2876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25555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الأرناؤوط: إسناده قوي</w:t>
      </w:r>
      <w:r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وانظر ظلال الجنة: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885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05692" w:rsidRPr="005351D6" w:rsidRDefault="00C7716B" w:rsidP="00C7716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الْمُنَاقَشَة</w:t>
      </w:r>
      <w:r w:rsidRP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005692" w:rsidRPr="001F3F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: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أَصْلُهَا الِاسْتِخْرَاجُ، </w:t>
      </w:r>
      <w:r w:rsidR="00005692" w:rsidRPr="001F3F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وَمِنْهُ: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نَقَشَ الشَّوْكَةَ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إِذَا اِسْتَخْرَجَهَا، </w:t>
      </w:r>
      <w:r w:rsidR="00005692" w:rsidRPr="001F3F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وَالْمُرَاد هُنَا: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الْمُبَالَغَةُ فِي الِاسْتِيفَاءِ،</w:t>
      </w:r>
      <w:r w:rsidR="00005692" w:rsidRPr="001F3F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وَالْمَعْنَى: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 تَحْرِيرَ الْحِسَابِ يُفْضِي إِلَى اِسْتِحْقَاقِ الْعَذَابِ؛ لِأَنَّ حَسَنَاتِ الْعَبْدِ مَوْقُوفَةٌ عَلَى الْقَبُولِ، وَإِنْ لَمْ تَقَعْ الرَّحْمَةُ </w:t>
      </w:r>
      <w:proofErr w:type="spellStart"/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الْمُقْتَضِيَةُ</w:t>
      </w:r>
      <w:proofErr w:type="spellEnd"/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لِلْقَبُولِ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يَحْصُل النَّجَاء. 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فتح </w:t>
      </w:r>
      <w:proofErr w:type="gramStart"/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الباري)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proofErr w:type="gramEnd"/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D565E8" w:rsidRPr="005351D6" w:rsidRDefault="001F3F9E" w:rsidP="00D565E8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D565E8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الميزان بيد الرحمن؛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يرفع أقواما قد ثقُلت موازينهم، ويخفض أقواما قد خفّت موازينهم،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النَّوَّاسِ بْنِ سِمْعَانَ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D565E8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D565E8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مِنْ قَلْبٍ إِلَّا وَهُوَ بَيْنَ إِصْبَعَيْنِ مِنْ أَصَابِعِ الرَّحْمَنِ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إِنْ شَاءَ أَنْ يُقِيمَهُ أَقَامَهُ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-</w:t>
      </w:r>
      <w:r w:rsidR="00D565E8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أَيْ: 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=أقامه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D565E8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عَلَى الْحَقّ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-،</w:t>
      </w:r>
      <w:r w:rsidR="00D565E8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وَإِنْ شَاءَ أَنْ يُزِيغَهُ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أَزَاغَهُ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D565E8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D565E8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-أي</w:t>
      </w:r>
      <w:r w:rsidR="007D1FD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D565E8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أبعده عن الحق، وأماله عن الاستقامة-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54552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5692" w:rsidRPr="005455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وَكَانَ رَسُولُ اللهِ </w:t>
      </w:r>
      <w:r w:rsidRPr="0054552B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5692" w:rsidRPr="0054552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يَقُولُ: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54552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مُقَلِّبَ الْقُلُوبِ ثَبِّتْ قُلُوبَنَا عَلَى دِينِكَ</w:t>
      </w:r>
      <w:r w:rsidR="0054552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565E8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54552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وَالْمِيزَانُ بِيَدِ الرَّحْمَنِ يَرْفَعُ أَقْوَامًا، وَيَخْفِضُ آخَ</w:t>
      </w:r>
      <w:r w:rsidR="00D565E8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رِينَ إِلَى يَوْمِ الْقِيَامَةِ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D565E8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17667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، (</w:t>
      </w:r>
      <w:proofErr w:type="spellStart"/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199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565E8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صَحِيح الْجَامِع: 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5747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صحيح موارد الظمآن: 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D565E8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2050</w:t>
      </w:r>
      <w:r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232E6C" w:rsidRDefault="00D565E8" w:rsidP="00232E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(</w:t>
      </w:r>
      <w:r w:rsidRPr="001F3F9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مُقَلِّبَ الْقُلُوبِ</w:t>
      </w:r>
      <w:r w:rsidRP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أَيْ: 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=يا=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مُصَرِّفَهَا تَارَةً إِلَى الطَّاعَةِ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وَتَارَةً 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=أخرى=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إِلَى الْمَعْصِيَةِ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وَتَارَةً إِلَى الْحَضْرَةِ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وَتَارَةً 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=أخرى=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إِلَى الْغَ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فْلَةِ. </w:t>
      </w:r>
      <w:r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تحفة الأحوذي (5/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428</w:t>
      </w:r>
      <w:proofErr w:type="gramStart"/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7D1FD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proofErr w:type="gramEnd"/>
    </w:p>
    <w:p w:rsidR="00005692" w:rsidRPr="005351D6" w:rsidRDefault="001F3F9E" w:rsidP="00232E6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فنسأل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يقلب قلوبنا على طاعته وعلى دينه</w:t>
      </w:r>
      <w:r w:rsidR="00232E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وعلى حضرته وعلى ما يحب ويرضى.</w:t>
      </w:r>
    </w:p>
    <w:p w:rsidR="00005692" w:rsidRPr="005351D6" w:rsidRDefault="00D565E8" w:rsidP="001F3F9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ومما يملأ الميزان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عند الله ذكر الله، خصوصا حمده وشكره عند النعماء والسراء، و</w:t>
      </w:r>
      <w:r w:rsidR="0055655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=عند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البأساء والضراء،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مَالِكٍ الْأَشْعَرِيِّ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1F3F9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F3F9E">
        <w:rPr>
          <w:rFonts w:ascii="Traditional Arabic" w:hAnsi="Traditional Arabic" w:cs="Traditional Arabic"/>
          <w:sz w:val="36"/>
          <w:szCs w:val="36"/>
          <w:rtl/>
          <w:lang w:bidi="ar-JO"/>
        </w:rPr>
        <w:t>عنه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1F3F9E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الطُّهُورُ شَطْرُ الْإِيمَانِ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رواية: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الْوُضُوءُ شَطْرُ الْإِيمَانِ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36"/>
          <w:szCs w:val="36"/>
          <w:rtl/>
          <w:lang w:bidi="ar-JO"/>
        </w:rPr>
        <w:t>و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في رواية: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إِسْبَاغُ الْوُضُوءِ شَطْرُ الْإِيمَانِ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وَالْحَمْدُ للهِ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تَمْلَأُ الْمِيزَانَ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وَسُبْحَانَ اللهِ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وَالْحَمْدُ للهِ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تَمْلَآَنِ مَا بَيْنَ السَّمَوَاتِ وَالْأَرْضِ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رواية: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وَالتَّسْبِيحُ وَالتَّكْبِيرُ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يَمْلَأُ السَّمَوَاتِ وَالْأَرْضَ)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وَالصَلَاةُ نُورٌ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وَالصَّدَقَةُ بُرْهَانٌ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رواية: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وَالزَّكَاةُ بُرْهَانٌ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وَالصَّبْرُ ضِيَاءٌ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 وَالْقُرْآنُ حُجَّةٌ لَكَ أَوْ عَلَيْكَ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كُلُّ النَّاسِ يَغْدُو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فَبَائِعٌ نَفْسَهُ فَمُعْتِقُهَا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أَوْ مُوبِقُهَا")</w:t>
      </w:r>
      <w:r w:rsidR="001F3F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(م) (223)</w:t>
      </w:r>
      <w:r w:rsidR="00C7716B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3517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280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22959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885557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(س) 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1F3F9E">
        <w:rPr>
          <w:rFonts w:ascii="Traditional Arabic" w:hAnsi="Traditional Arabic" w:cs="Traditional Arabic"/>
          <w:sz w:val="24"/>
          <w:szCs w:val="24"/>
          <w:rtl/>
          <w:lang w:bidi="ar-JO"/>
        </w:rPr>
        <w:t>2437</w:t>
      </w:r>
      <w:r w:rsidR="001F3F9E" w:rsidRPr="001F3F9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05692" w:rsidRPr="005351D6" w:rsidRDefault="00885557" w:rsidP="00341FC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ثقل ميزانك يا عبد الله!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بذكر الله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كل حين،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اصبر واحتس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 م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مات لك من الأولاد، ففقدان الأولاد يثقل الموازين،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ثَوْبَانَ مَوْلَى رَسُولِ اللهِ </w:t>
      </w:r>
      <w:r w:rsidR="0029222F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29222F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بَخٍ بَخٍ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بَخٍ: كلمة تَدُلُّ على الاستحسان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-؛ 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خَمْسٌ مَا أَثْقَلَهُنَّ فِي الْمِيزَانِ: سُبْحَانَ اللهِ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وَالْحَمْدُ لِلهِ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إِلَهَ إِلَّا اللهُ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وَاللهُ أَكْبَرُ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وَالْوَلَدُ الصَّالِحُ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يُتَوَفَّى لِلْمَرْءِ الْمُسْلِمِ فَيَحْتَسِبُهُ")</w:t>
      </w:r>
      <w:r w:rsidR="0029222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15700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18101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833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وقال الأرناؤوط في (حب): إسناده صحيح</w:t>
      </w:r>
      <w:r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(ن)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9995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(ك)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1885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2817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الصَّحِيحَة: 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29222F">
        <w:rPr>
          <w:rFonts w:ascii="Traditional Arabic" w:hAnsi="Traditional Arabic" w:cs="Traditional Arabic"/>
          <w:sz w:val="24"/>
          <w:szCs w:val="24"/>
          <w:rtl/>
          <w:lang w:bidi="ar-JO"/>
        </w:rPr>
        <w:t>1204</w:t>
      </w:r>
      <w:r w:rsidR="0029222F" w:rsidRPr="0029222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0230E" w:rsidRDefault="00A0230E" w:rsidP="00A0230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خَمْسٌ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أَثْقَلَهُنَّ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فِي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الْمِيزَانِ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: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سُبْحَانَ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اللهِ،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وَالْحَمْدُ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لِلهِ،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وَلَا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إِلَهَ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إِلَّا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اللهُ،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وَاللهُ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="0037466D"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A0230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A0230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تقولها بلسان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وقلب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حاضر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لكن الخامسة مصيبة في الولد، قال: </w:t>
      </w:r>
      <w:r w:rsidR="0037466D"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وَالْوَلَدُ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الصَّالِحُ يُتَوَفَّى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لِلْمَرْءِ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الْمُسْلِمِ</w:t>
      </w:r>
      <w:r w:rsidRPr="0037466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فَيَحْتَسِبُهُ</w:t>
      </w:r>
      <w:r w:rsid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3746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يعني يصبر و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يقول: إنا لله وإنا إليه راجعون.</w:t>
      </w:r>
    </w:p>
    <w:p w:rsidR="00005692" w:rsidRPr="005351D6" w:rsidRDefault="00EF3CA4" w:rsidP="00A0230E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ثق</w:t>
      </w:r>
      <w:r w:rsidR="0037466D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 ميزانك يا عبد الله!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بحسن الخلق وطول الصمت، </w:t>
      </w:r>
      <w:r w:rsidR="00A0230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A0230E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أَنَس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=بن مالك=</w:t>
      </w:r>
      <w:r w:rsidR="00A0230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A0230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عنه قَالَ: 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لَقِيَ رَسُولُ اللهِ صلى الله عليه وسلم أَبَا ذَرٍّ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أَبَا ذَرٍّ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أَلَا أَدُلُّكَ عَلَى خَصْلَتَيْنِ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هُمَا أَخَفُّ عَلَى الظَّهْرِ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وَأَثْقَلُ فِي الْمِيزَانِ مِنْ غَيْرِهَا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؟!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بَلَى يَا رَسُولَ اللهِ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عَلَيْكَ بِحُسْنِ الْخُلُقِ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وَطُولِ الصَّمْتِ، </w:t>
      </w:r>
      <w:proofErr w:type="spellStart"/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فَوَالَّذِي</w:t>
      </w:r>
      <w:proofErr w:type="spellEnd"/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نَفْسِي بِيَدِهِ، مَا تَجَمَّلَ 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ا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لْخَلائِقُ بِمِثْلِهِمَا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A0230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يع</w:t>
      </w:r>
      <w:proofErr w:type="spellEnd"/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3298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(طس) 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7103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الْجَامِع: 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4048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الصَّحِيحَة: 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A0230E">
        <w:rPr>
          <w:rFonts w:ascii="Traditional Arabic" w:hAnsi="Traditional Arabic" w:cs="Traditional Arabic"/>
          <w:sz w:val="24"/>
          <w:szCs w:val="24"/>
          <w:rtl/>
          <w:lang w:bidi="ar-JO"/>
        </w:rPr>
        <w:t>1938</w:t>
      </w:r>
      <w:r w:rsidR="00A0230E" w:rsidRPr="00A0230E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36EBC" w:rsidRDefault="00036EBC" w:rsidP="0037466D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خصلتان</w:t>
      </w:r>
      <w:r w:rsidR="0037466D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حسن الخلق الذي تفتقده ويفتقده كثير من أبناء هذه الأمة، فالأخلاق شبه ضائعة، أخلاق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النفس، وأخلاق في معاملة الآخرين، اللسان منطلق في غير ذكر الرحمن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بل منطلق في الغيبة والنميمة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وهتك الأعراض والكلام الفارغ، والكلام السي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ء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يجلب ما يخفف الموازين ويثقل السيئات والعياذ بالله.</w:t>
      </w:r>
    </w:p>
    <w:p w:rsidR="00036EBC" w:rsidRDefault="00036EBC" w:rsidP="00EF3CA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حسن الخلق وطول الصمت</w:t>
      </w:r>
      <w:r w:rsidR="0037466D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لن تحاسب على طول الصمت يا عبد الله، لكن هذا يثقل ميزانك، فأحسن </w:t>
      </w:r>
      <w:r w:rsidR="0037466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صمت فنجا أو تكلم فنفع غيره.</w:t>
      </w:r>
    </w:p>
    <w:p w:rsidR="004B6AB9" w:rsidRPr="005351D6" w:rsidRDefault="00EF3CA4" w:rsidP="00EF3CA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ومما يثق</w:t>
      </w:r>
      <w:r w:rsidR="00E3002D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 موازين العبد المؤمن</w:t>
      </w:r>
      <w:r w:rsidR="00E3002D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التسبيح دب</w:t>
      </w:r>
      <w:r w:rsidR="00E300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="00E300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الصلوات المكتوبات، 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َنْ عَبْدِ اللهِ بْنِ عَمْرٍو رضي الله عنهما قَالَ: قَالَ رَسُولُ اللهِ صلى الله عليه وسلم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("خَلَّتَانِ</w:t>
      </w:r>
      <w:r w:rsidR="00E3002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E300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=أي: صفتان=</w:t>
      </w:r>
      <w:r w:rsidR="00036E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E3002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يُحْصِيهِمَا رَجُلٌ مُسْلِمٌ إِلَّا دَخَلَ الْجَنَّةَ، أَلَا وَهُمَا يَسِيرٌ، وَمَنْ يَعْمَلُ بِهِمَا قَلِيلٌ، يُسَبِّحُ اللهَ فِي دُبُرِ كُلِّ صَلَاةٍ عَشْرًا، وَيَحْمَدُهُ عَشْرًا، وَيُكَبِّرُهُ عَشْرًا")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=فالمجموع ثلاثون=،</w:t>
      </w:r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عَبْدُ اللهِ بْنُ عَمْرٍو: 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وَرَأَيْتُ رَسُولَ اللهِ صلى الله عليه وسلم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يَعْقِدُهُنَّ بِيَدِهِ)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 (يَعْقِدُ التَّسْبِيحَ بِيَمِينِهِ)</w:t>
      </w:r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فَتِلْكَ خَمْسُونَ وَمِائَةٌ بِاللِّسَانِ، وَأَلْفٌ وَخَمْسُ مِائَةٍ 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فِي الْمِيزَانِ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وَإِذَا أَوَى إِلَى فِرَاشِهِ</w:t>
      </w:r>
      <w:r w:rsidR="004B362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036EBC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=الكلمة الثانية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والخصلة الثانية=</w:t>
      </w:r>
      <w:r w:rsidR="00036EBC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سَبَّحَ ثَلَاثًا وَثَلَاثِينَ، وَحَمِدَ ثَلَاثًا وَثَلَاثِينَ، وَكَبَّرَ أَرْبَعًا وَثَلَاثِينَ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فَتِلْكَ مِائَةٌ بِاللِّسَانِ، وَأَلْفٌ فِي الْمِيزَانِ، </w:t>
      </w:r>
      <w:proofErr w:type="spellStart"/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فَأَيُّكُمْ</w:t>
      </w:r>
      <w:proofErr w:type="spellEnd"/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يَعْمَلُ فِي الْيَوْمِ وَاللَّيْلَةِ أَلْفَيْنِ وَخَمْسَ مِائَةِ سَيِّئَةٍ؟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كَيْفَ هُمَا يَسِيرٌ، وَمَنْ يَعْمَلُ بِهِمَا قَلِيلٌ؟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قَالَ: 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"إِنَّ الشَّيْطَانَ يَأتِي أَحَدَكُمْ وَهُوَ فِي صَلَاتِهِ، فَيَقُولُ: اذْكُرْ كَذَا اذْكُرْ كَذَا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4B6AB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 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أَحَدَكُمْ إِذَا قَضَى صَلَاتَهُ، أَتَاهُ الشَّيْطَانُ فَذَكَّرَهُ حَوَائِجَهُ، فَيَقُومُ قَبْلَ أَنْ يَقُولَهَا، فَإِذَا أَوَى إِلَى فِرَاشِهِ أَتَاهُ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فلَا يَزَالُ يُنَوِّمُهُ، حَتَّى يَنَامَ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قَبْلَ أَنْ يَقُولَهَا")</w:t>
      </w:r>
      <w:r w:rsidR="00036E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3410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(ت)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3486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(خد)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1216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(س)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1348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(س)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1355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(د)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1502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5065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2018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(ن)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9981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، (</w:t>
      </w:r>
      <w:proofErr w:type="spellStart"/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926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(ش)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29264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(عب)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3189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(طس)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6215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(حم)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6910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انظر صَحِيح التَّرْغِيبِ 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606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، وقال الأرناؤوط: إسناده حسن.</w:t>
      </w:r>
    </w:p>
    <w:p w:rsidR="004B6AB9" w:rsidRPr="005351D6" w:rsidRDefault="00EF3CA4" w:rsidP="004B362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 ذكر</w:t>
      </w:r>
      <w:r w:rsidR="004B362F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الله</w:t>
      </w:r>
      <w:r w:rsidR="004B362F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أخف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على اللسان، وما أثقل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في الميزان، وما أحب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للرحمن! فلا يكلِّفُك إلا أن تشغلَ قلبك، وتحر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 لسانك، 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هُرَيْرَةَ رضي الله عنه قَالَ: قَالَ رَسُولُ اللهِ صلى الله عليه وسلم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4B6AB9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4B6AB9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 كَلِمَتَانِ خَفِيفَتَانِ عَلَى اللِّسَانِ، ثَقِيلَتَانِ فِي الْمِيزَانِ، حَبِيبَتَانِ إِلَى الرَّحْمَنِ: سُبْحَانَ اللهِ وَبِحَمْدِهِ، سُبْحَانَ اللهِ الْعَظِيمِ"</w:t>
      </w:r>
      <w:r w:rsidR="00036E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6304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36EBC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(م) </w:t>
      </w:r>
      <w:proofErr w:type="gramStart"/>
      <w:r w:rsidR="00036EBC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31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- (</w:t>
      </w:r>
      <w:proofErr w:type="gramEnd"/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2694)، (ت)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3467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(حم)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7167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4B6AB9" w:rsidRPr="005351D6" w:rsidRDefault="00EF3CA4" w:rsidP="00EF3CA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هذه هي أعمالك توزن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لك، و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كما توزن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الأعمال</w:t>
      </w:r>
      <w:r w:rsidR="004B362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توزن 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الأجسام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فمهما كنت ضعيف الجسد، خفيف الوزن، بإيمانك يثقل ميزانك،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َعَنْ عَلِيِّ بْنِ أَبِي طَالِبٍ 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885557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(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أَمَرَ رَسُولُ اللهِ 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=عبدَ الله=</w:t>
      </w:r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ابْنَ مَسْعُودٍ 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فَصَعِدَ عَلَى شَجَرَةٍ)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(مِنْ الْأَرَاكِ)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(فَأَمَرَهُ أَنْ يَأتِيَهُ مِنْهَا)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(بِسِوَاك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(فَنَظَرَ أَصْحَابُهُ إِلَى سَاقِ عَبْدِ اللهِ بْنِ مَسْعُودٍ حِينَ صَعِدَ الشَّجَرَةَ</w:t>
      </w:r>
      <w:r w:rsidR="00C7716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فَضَحِكُ</w:t>
      </w:r>
      <w:r w:rsidR="00885557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وا مِنْ دِقَّةِ سَاقَيْهِ)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85557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رَسُولُ اللهِ </w:t>
      </w:r>
      <w:r w:rsidR="00036EBC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"مِمَّ تَضْحَكُونَ؟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5692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يَا نَبِيَّ اللهِ مِنْ دِقَّةِ سَاقَيْه</w:t>
      </w:r>
      <w:r w:rsidR="00885557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885557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فَقَالَ: 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وَالَّذِي نَفْسِي بِيَدِهِ</w:t>
      </w:r>
      <w:r w:rsidR="00885557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لَهُمَا أَثْق</w:t>
      </w:r>
      <w:r w:rsidR="00885557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َلُ فِي الْمِيزَانِ مِنْ أُحُدٍ</w:t>
      </w:r>
      <w:r w:rsidR="00005692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036E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4B6AB9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920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3991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وحسن إسنادهما 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الأرن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</w:t>
      </w:r>
      <w:r w:rsidR="00005692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ؤوط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(حب)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7069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(خد)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237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الصَّحِيحَة: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2750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3192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وحسنه الألباني في الإرواء تحت حديث: 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4B6AB9" w:rsidRPr="00036EBC">
        <w:rPr>
          <w:rFonts w:ascii="Traditional Arabic" w:hAnsi="Traditional Arabic" w:cs="Traditional Arabic"/>
          <w:sz w:val="24"/>
          <w:szCs w:val="24"/>
          <w:rtl/>
          <w:lang w:bidi="ar-JO"/>
        </w:rPr>
        <w:t>65</w:t>
      </w:r>
      <w:r w:rsidR="00036EBC" w:rsidRPr="00036EBC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005692" w:rsidRPr="005351D6" w:rsidRDefault="00341FCF" w:rsidP="001F355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وك</w:t>
      </w:r>
      <w:r w:rsidR="004B362F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</w:t>
      </w:r>
      <w:r w:rsidR="004B362F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</w:t>
      </w:r>
      <w:r w:rsidR="004B362F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العباد</w:t>
      </w:r>
      <w:r w:rsidR="004B362F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توزن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B362F">
        <w:rPr>
          <w:rFonts w:ascii="Traditional Arabic" w:hAnsi="Traditional Arabic" w:cs="Traditional Arabic"/>
          <w:sz w:val="36"/>
          <w:szCs w:val="36"/>
          <w:rtl/>
          <w:lang w:bidi="ar-JO"/>
        </w:rPr>
        <w:t>–</w:t>
      </w:r>
      <w:proofErr w:type="gramStart"/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أيضا</w:t>
      </w:r>
      <w:r w:rsidR="004B362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يوم</w:t>
      </w:r>
      <w:proofErr w:type="gramEnd"/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القيامة ما كتبه </w:t>
      </w:r>
      <w:r w:rsidR="003A69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لك الملكان يوضع لك على الميزان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EF3CA4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عَبْدَ اللَّهِ بْنَ عَمْرِو بْنِ العَاصِ</w:t>
      </w:r>
      <w:r w:rsidR="003A69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=رضي الله عنهما=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EF3CA4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</w:t>
      </w:r>
      <w:r w:rsidR="003A69A0">
        <w:rPr>
          <w:rFonts w:ascii="Traditional Arabic" w:hAnsi="Traditional Arabic" w:cs="Traditional Arabic"/>
          <w:sz w:val="36"/>
          <w:szCs w:val="36"/>
          <w:rtl/>
          <w:lang w:bidi="ar-JO"/>
        </w:rPr>
        <w:t>: قَالَ</w:t>
      </w:r>
      <w:r w:rsidR="003A69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رَسُولُ اللَّهِ صَلَّى اللَّهُ عَلَيْهِ وَسَلَّمَ: 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EF3CA4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اللَّهَ سَيُخَلِّصُ رَجُلًا مِنْ أُمَّتِي عَلَى رُءُوسِ الخَلَائِقِ يَوْمَ القِيَامَةِ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فَيَنْشُرُ عَلَيْهِ تِسْعَةً وَتِسْعِينَ سِجِلًّا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كُلُّ سِجِلٍّ مِثْلُ مَدِّ البَصَرِ، ثُمَّ يَقُولُ: أَتُنْكِرُ مِنْ هَذَا شَيْئًا؟</w:t>
      </w:r>
      <w:r w:rsidR="003A69A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3A69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36EBC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كلها سيئات، تسع وتسعون سجلا</w:t>
      </w:r>
      <w:r w:rsidR="001F355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36EBC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كل سجل لا ندري كم صفحة، في كل صفحة لا ندري كم سطرا، في كل سطر لا ندري كم سيئة، </w:t>
      </w:r>
      <w:r w:rsidR="001F3554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كل سجل </w:t>
      </w:r>
      <w:r w:rsidR="00036EBC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مد</w:t>
      </w:r>
      <w:r w:rsidR="001F355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ُّ البصر، أتنكر من </w:t>
      </w:r>
      <w:r w:rsidR="001F355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 xml:space="preserve">هذا </w:t>
      </w:r>
      <w:proofErr w:type="gramStart"/>
      <w:r w:rsidR="001F355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شيئا؟=</w:t>
      </w:r>
      <w:proofErr w:type="gramEnd"/>
      <w:r w:rsidR="00036EB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F35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أَظَلَمَكَ كَتَبَتِي الحَافِظُونَ؟ فَيَقُولُ: لَا يَا رَبِّ، فَيَقُولُ: أَفَلَكَ عُذْرٌ؟ فَيَقُولُ: لَا يَا رَبِّ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فَيَقُولُ: بَلَى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 لَكَ عِنْدَنَا حَسَنَةً، فَإِنَّهُ لَا ظُلْمَ عَلَيْكَ اليَوْمَ، فَتَخْرُجُ بِطَاقَةٌ فِيهَا: أَشْهَدُ أَنْ لَا إِلَهَ إِلَّا اللَّهُ وَأَشْهَدُ أَنَّ مُحَمَّدًا عَبْدُهُ وَرَسُولُهُ، فَيَقُولُ: احْضُرْ وَزْنَكَ</w:t>
      </w:r>
      <w:r w:rsidR="001F35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36EBC" w:rsidRPr="00036EB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=التسع وتسعون سجلا ستوضع في كفة، سيئات وهذه الشهادة بطاقة </w:t>
      </w:r>
      <w:r w:rsidR="001F355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واحدة ستوضع في كفة، احضر </w:t>
      </w:r>
      <w:proofErr w:type="gramStart"/>
      <w:r w:rsidR="001F3554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وزنك،=</w:t>
      </w:r>
      <w:proofErr w:type="gramEnd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F35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فَيَقُولُ: يَا رَبِّ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مَا هَذِهِ البِطَاقَةُ مَعَ هَذِهِ السِّجِلَّاتِ</w:t>
      </w:r>
      <w:r w:rsidR="00EF3CA4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؟!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فَقَالَ</w:t>
      </w:r>
      <w:r w:rsidR="00EF3CA4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: إِنَّكَ لَا تُظْلَمُ، قَالَ: 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فَتُوضَعُ السِّجِلَّاتُ فِي كَفَّةٍ وَالبِطَاقَةُ فِي كَفَّةٍ، فَطَاشَتِ السِّجِلَّاتُ وَثَقُلَتِ البِطَاقَةُ، فَلَا يَثْ</w:t>
      </w:r>
      <w:r w:rsidR="00D83F5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قُلُ مَعَ اسْمِ اللَّهِ شَيْءٌ"</w:t>
      </w:r>
      <w:r w:rsidR="001F355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D83F5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EF3CA4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EF3CA4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F3CA4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2639</w:t>
      </w:r>
      <w:r w:rsidR="00EF3CA4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AB5F6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وغيره</w:t>
      </w:r>
      <w:r w:rsidR="00EF3CA4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D83F52" w:rsidRDefault="00D83F52" w:rsidP="00341FC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عَنْ صُهَيْبٍ، قَالَ: تَلَا رَسُولُ اللَّهِ صَلَّى اللهُ عَلَيْهِ وَسَلَّمَ هَذِهِ الْآيَةَ:</w:t>
      </w:r>
      <w:r w:rsidR="00AC704B" w:rsidRPr="005351D6">
        <w:rPr>
          <w:sz w:val="36"/>
          <w:szCs w:val="36"/>
          <w:rtl/>
        </w:rPr>
        <w:t xml:space="preserve"> </w:t>
      </w:r>
      <w:r w:rsidR="00AC704B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{لِلَّذِينَ أَحْسَنُوا الْحُسْنَى وَزِيَادَةٌ}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C704B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AC704B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C704B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يونس: 26</w:t>
      </w:r>
      <w:r w:rsidR="00AC704B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وَقَالَ: </w:t>
      </w:r>
      <w:r w:rsidR="00AC704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إِذَا دَخَلَ أَهْلُ الْجَنَّةِ </w:t>
      </w:r>
      <w:proofErr w:type="spellStart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الْجَنَّةَ</w:t>
      </w:r>
      <w:proofErr w:type="spellEnd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وَأَهْلُ النَّارِ </w:t>
      </w:r>
      <w:proofErr w:type="spellStart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النَّارِ</w:t>
      </w:r>
      <w:proofErr w:type="spellEnd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نَادَى مُنَادٍ: يَا أَهْلَ الْجَنَّةِ إِنَّ لَكُمْ عِنْدَ اللَّهِ مَوْعِدًا يُرِيدُ أَنْ </w:t>
      </w:r>
      <w:proofErr w:type="spellStart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يُنْجِزَكُمُوهُ</w:t>
      </w:r>
      <w:proofErr w:type="spellEnd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فَيَقُولُونَ: وَمَا هُوَ؟ أَلَمْ يُثَقِّلِ اللَّهُ مَوَازِينَنَا، وَيُبَيِّضْ وُجُوهَنَا، وَيُدْخِلْنَا الْجَنَّةَ، وَيُنْجِنَا مِنَ النَّارِ؟ قَالَ: فَيَكْشِفُ الْحِجَابَ، فَيَنْظُرُونَ إِلَيْهِ، </w:t>
      </w:r>
      <w:proofErr w:type="spellStart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فَوَاللَّهِ</w:t>
      </w:r>
      <w:proofErr w:type="spellEnd"/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مَا أَعَطَاهُمُ اللَّهُ شَيْئًا أَحَب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َّ إِلَيْهِمْ مِنَ النَّظَرِ </w:t>
      </w:r>
      <w:r w:rsidR="00AC704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-يَعْنِي إِلَيْهِ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-</w:t>
      </w:r>
      <w:r w:rsidR="00AC704B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أَقَرَّ لِأَعْيُنِهِمْ</w:t>
      </w:r>
      <w:r w:rsidR="00A67E9E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C704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187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(حب)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7441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[قال الألباني]: </w:t>
      </w:r>
      <w:proofErr w:type="gramStart"/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صحيح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- "</w:t>
      </w:r>
      <w:proofErr w:type="gramEnd"/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ظلال الجنة" (472)</w:t>
      </w:r>
    </w:p>
    <w:p w:rsidR="00AC704B" w:rsidRPr="005351D6" w:rsidRDefault="00AC704B" w:rsidP="00341FC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أقول قولي هذا وأستغفر الله لي ولكم.</w:t>
      </w:r>
    </w:p>
    <w:p w:rsidR="00D83F52" w:rsidRPr="00D83F52" w:rsidRDefault="00A67E9E" w:rsidP="00D83F52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D83F5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الخطبة الآخرة</w:t>
      </w:r>
    </w:p>
    <w:p w:rsidR="009C2749" w:rsidRPr="005351D6" w:rsidRDefault="009C2749" w:rsidP="001E4FB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</w:t>
      </w:r>
      <w:r w:rsidR="001E4FB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83F52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والصلاة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والسلام على رسول الله، </w:t>
      </w:r>
      <w:r w:rsidR="00D83F52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</w:t>
      </w:r>
      <w:r w:rsidR="001E4FB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هتدى </w:t>
      </w:r>
      <w:proofErr w:type="spellStart"/>
      <w:r w:rsidR="001E4FB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1E4FB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الدين، </w:t>
      </w:r>
      <w:r w:rsidR="001E4FB0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:rsidR="00A67E9E" w:rsidRPr="005351D6" w:rsidRDefault="00AC704B" w:rsidP="00AC704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سبحانه: 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{وَنَضَعُ الْمَوَازِينَ الْقِسْطَ لِيَوْمِ الْقِيَامَةِ فَلَا تُظْلَمُ نَفْسٌ شَيْئًا وَإِنْ كَانَ مِثْقَالَ حَبَّةٍ مِنْ خَرْدَلٍ أَتَيْنَا بِهَا وَكَفَى بِنَا حَاسِبِينَ}</w:t>
      </w:r>
      <w:r w:rsidR="00D83F52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الأنبياء: 47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وقال جلّ جلاله: 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{فَإِذَا نُفِخَ فِي الصُّورِ فَلَا أَنْسَابَ بَيْنَهُمْ </w:t>
      </w:r>
      <w:r w:rsidR="00D83F52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يَوْمَئِذٍ وَلَا يَتَسَاءَلُونَ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فَمَنْ ثَقُلَتْ مَوَازِينُهُ </w:t>
      </w:r>
      <w:r w:rsidR="00D83F52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فَأُولَئِكَ هُمُ الْمُفْلِحُونَ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وَمَنْ خَفَّتْ مَوَازِينُهُ فَأُولَئِكَ الَّذِينَ خَسِرُوا أَنْفُ</w:t>
      </w:r>
      <w:r w:rsidR="00D83F52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سَهُمْ فِي جَهَنَّمَ خَالِدُونَ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تَلْفَحُ وُجُوهَهُمُ ال</w:t>
      </w:r>
      <w:r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نَّارُ وَهُمْ فِيهَا كَالِحُونَ</w:t>
      </w:r>
      <w:r w:rsidR="00A67E9E"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D83F52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67E9E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المؤمنون: 101–</w:t>
      </w:r>
      <w:r w:rsidR="00A67E9E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104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24A11" w:rsidRPr="005351D6" w:rsidRDefault="00924A11" w:rsidP="00341FCF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D83F52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D83F52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AC704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AC704B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إِنَّهُ لَيَأتِي الرَّجُلُ الْعَظِيمُ السَّمِينُ يَوْمَ الْقِيَامَةِ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لَا يَزِنُ عِنْدَ اللهِ جَنَاحَ بَعُوضَةٍ</w:t>
      </w:r>
      <w:r w:rsidR="00C7716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اقْرَءُوا: 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{قُلْ هَلْ نُنَبِّئُك</w:t>
      </w:r>
      <w:r w:rsidR="00D83F5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ُمْ بِالْأَخْسَرِينَ أَعْمَالًا</w:t>
      </w:r>
      <w:r w:rsidR="00341FCF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الَّذِينَ ضَلَّ سَعْيُهُمْ فِي الْحَيَاةِ الدُّنْيَا وَهُمْ يَحْسَبُون</w:t>
      </w:r>
      <w:r w:rsidR="00D83F5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 أَنَّهُمْ يُحْسِنُونَ صُنْعًا</w:t>
      </w:r>
      <w:r w:rsidR="00341FCF"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AC704B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أُولَئِكَ الَّذِينَ كَفَرُوا بِآيَاتِ رَبِّهِمْ وَلِقَائِهِ فَحَبِطَتْ أَعْمَالُهُمْ فَلَا نُقِيمُ لَهُمْ يَوْمَ الْقِيَامَةِ وَزْنًا}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AC704B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C704B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C704B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الكهف: 103– 105</w:t>
      </w:r>
      <w:r w:rsidR="00AC704B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AC704B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D83F52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4452</w:t>
      </w:r>
      <w:r w:rsidR="00D83F52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7716B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r w:rsidR="00D83F52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2785</w:t>
      </w:r>
      <w:r w:rsidR="00D83F52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104C23" w:rsidRDefault="00AC704B" w:rsidP="00104C2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وعلى قدر الخير والإيمان والتوحيد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القلوب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يخرج المؤمنون من النيران، فأثقلهم وزنا أسرعهم خروجا، وأقلهم وزنا آخرهم خروجا، </w:t>
      </w:r>
      <w:r w:rsidR="00924A1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أَنَس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 =رضي الله عنه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924A1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عَنِ النَّبِيِّ صَلَّى اللهُ عَلَيْهِ وَسَلَّمَ قَالَ: 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«يَخْرُجُ مِنَ النَّارِ مَنْ قَالَ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لاَ إِلَهَ إِلَّا اللَّهُ، وَفِي قَلْبِهِ وَزْنُ شَعِيرَةٍ مِنْ خَيْرٍ</w:t>
      </w:r>
      <w:r w:rsidR="00104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D83F5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=وفي رواية: ("</w:t>
      </w:r>
      <w:r w:rsidR="00104C23" w:rsidRPr="00104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من إيمان</w:t>
      </w:r>
      <w:r w:rsidR="00104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D83F52" w:rsidRP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04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وَيَخْرُجُ مِنَ النَّارِ مَنْ قَالَ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لاَ إِلَهَ إِلَّا اللَّهُ، وَفِي قَلْبِهِ وَزْنُ بُرَّةٍ مِنْ خَيْرٍ،</w:t>
      </w:r>
      <w:r w:rsidR="00D83F5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83F52" w:rsidRP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D83F52" w:rsidRP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وزن قمحة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04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وَيَخْرُجُ مِنَ النَّارِ مَنْ قَالَ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لاَ إِلَهَ إِلَّا اللَّهُ، وَفِي قَلْبِهِ وَزْنُ ذَرَّةٍ مِنْ خَيْرٍ</w:t>
      </w:r>
      <w:r w:rsidR="00924A1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»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وراية: (</w:t>
      </w:r>
      <w:r w:rsidR="00D83F52" w:rsidRPr="00104C2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من إيمان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</w:p>
    <w:p w:rsidR="00A67E9E" w:rsidRPr="005351D6" w:rsidRDefault="00924A11" w:rsidP="00104C2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أَبُو عَبْدِ اللَّهِ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وهو البخاري رحمه الله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قَالَ أَبَانُ، حَدَّثَنَا قَتَادَةُ، حَدَّثَنَا أَنَسٌ، عَنِ النَّبِيِّ صَلَّى اللهُ عَلَيْهِ وَسَلَّمَ: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«مِنْ إِيمَانٍ»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مَكَانَ 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«مِنْ خَيْرٍ»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(خ) </w:t>
      </w:r>
      <w:r w:rsidR="00AC704B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44</w:t>
      </w:r>
      <w:r w:rsidR="00AC704B"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D83F52" w:rsidRDefault="00AC704B" w:rsidP="00104C2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أما إن مات عبد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غير الإيمان والتوحيد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فمهما كان حجمه، ومهما كان وزنه، ومهما كان س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منه، فلا يزن عند الله شيئا، 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ولا حتى جناح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بعوضة،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</w:t>
      </w:r>
      <w:r w:rsidR="00924A1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رَضِيَ اللَّهُ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24A1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عَنْهُ، عَنْ رَسُولِ اللَّهِ صَلَّى اللهُ عَلَيْهِ وَسَلَّمَ قَالَ: 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إِنَّهُ لَيَأْتِي الرَّجُلُ العَظِيمُ السَّمِينُ يَوْمَ القِيَامَةِ، لاَ يَزِنُ عِنْدَ اللَّهِ جَنَاحَ بَعُوضَةٍ، وَقَالَ: اقْرَءُوا</w:t>
      </w:r>
      <w:r w:rsidRPr="005351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:</w:t>
      </w:r>
      <w:r w:rsidR="00924A11" w:rsidRPr="005351D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{فَلاَ نُقِيمُ لَهُمْ يَوْمَ القِيَامَةِ وَزْنًا}</w:t>
      </w:r>
      <w:r w:rsidR="00D83F5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24A11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24A11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الكهف: 105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924A11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24A11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خ)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24A11"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4729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6802CA" w:rsidRPr="005351D6" w:rsidRDefault="006802CA" w:rsidP="00104C2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بعض الناس اليوم يحسب أنه يحسن صنعا، و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أنه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أفضل من المؤمنين، وأفضل من المسلمين، وهؤلاء كثر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تطفح بهم وسائل الإعلام، يصدون الناس عن دينهم الحق، باسم الحداثة والتنوير تارة، وباسم التقدم والرقي أخرى، كل ذلك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يصدر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بني جلدتنا ويتكلمون بألسنتنا، ويتقو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 بإخوانهم من </w:t>
      </w:r>
      <w:r w:rsidR="00DF7126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اليهود والنصارى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والملحدين، </w:t>
      </w:r>
      <w:r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{وَإِخْوَانُهُمْ يَمُدُّونَهُمْ فِي الْغَيِّ ثُمَّ لَا يُقْصِرُونَ}</w:t>
      </w:r>
      <w:r w:rsidR="00D83F52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D83F52">
        <w:rPr>
          <w:rFonts w:ascii="Traditional Arabic" w:hAnsi="Traditional Arabic" w:cs="Traditional Arabic"/>
          <w:sz w:val="24"/>
          <w:szCs w:val="24"/>
          <w:rtl/>
          <w:lang w:bidi="ar-JO"/>
        </w:rPr>
        <w:t>الأعراف: 202</w:t>
      </w:r>
      <w:r w:rsidRPr="00D83F5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  <w:r w:rsidR="00341FCF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F7126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مُصْعَب قَالَ: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DF7126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سَأَلْتُ أَبِي -يَعْنِي سَعْدَ بْنَ أَبِي وَقَّاصٍ-: {قُلْ هَلْ نُنَبِّئُكُمْ بِالأخْسَرِينَ أَعْمَالا} أَهُمُ الحَرُورية؟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DF7126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D83F5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هل هم </w:t>
      </w:r>
      <w:proofErr w:type="gramStart"/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الخوارج؟=</w:t>
      </w:r>
      <w:proofErr w:type="gramEnd"/>
    </w:p>
    <w:p w:rsidR="001F0889" w:rsidRPr="005351D6" w:rsidRDefault="00DF7126" w:rsidP="001F088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6802CA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لَا</w:t>
      </w:r>
      <w:r w:rsidR="006802CA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هُمُ الْيَهُودُ وَالنَّصَارَى، أَمَّا الْيَهُودُ فَكَذَّبُوا مُحَمَّدًا صَلَّى اللَّهُ عَلَيْهِ وَسَلَّمَ، وَأَمَّا النَّصَارَى كَفَرُوا بِالْجَنَّةِ، وَقَالُوا: لَا طَعَامَ فِيهَا وَلَا شَرَابَ</w:t>
      </w:r>
      <w:r w:rsidR="006802CA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وَالْحَرُورِيَّةُ الَّذِينَ يَنْقُضُونَ عَهْدَ اللَّهِ مِنْ بَعْدِ مِيثَاقِهِ</w:t>
      </w:r>
      <w:r w:rsidR="006802CA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. وَكَانَ سَعْدٌ رَضِيَ اللَّهُ عنه، يسميهم الفاسقين.</w:t>
      </w:r>
      <w:r w:rsidR="006802CA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802CA" w:rsidRPr="0030680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6802CA" w:rsidRPr="0030680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802CA" w:rsidRPr="00306801">
        <w:rPr>
          <w:rFonts w:ascii="Traditional Arabic" w:hAnsi="Traditional Arabic" w:cs="Traditional Arabic"/>
          <w:sz w:val="24"/>
          <w:szCs w:val="24"/>
          <w:rtl/>
          <w:lang w:bidi="ar-JO"/>
        </w:rPr>
        <w:t>4728</w:t>
      </w:r>
      <w:r w:rsidR="006802CA" w:rsidRPr="0030680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DF7126" w:rsidRPr="005351D6" w:rsidRDefault="00CA20B1" w:rsidP="001F0889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فَمَا ظَنُّك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 يا عباد الله!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بعباد الله؛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حِينَ ثَقُلَتْ مَوَازِينُهُمْ، وَحِينَ صَارَتِ الصُّحُفُ فِي أَيْمَانِهِمْ،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=نسأل الله أن نكون </w:t>
      </w:r>
      <w:proofErr w:type="gramStart"/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منهم،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وَحِينَ جَاوَزُوا جِسْرَ جَهَنَّمَ، وَأُدْخِلُوا الْجَنَّةَ، وَأُعْطُوا مَا فِيهَا مَا أُعْطُوا مِنَ الْكَرَامَةِ وَالنَّعِيمِ؟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بالكم بهؤلاء؟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اللهم عدنا يا</w:t>
      </w:r>
      <w:r w:rsidR="001F0889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رب العالمين!</w:t>
      </w:r>
    </w:p>
    <w:p w:rsidR="00F44AB0" w:rsidRPr="005351D6" w:rsidRDefault="00CA20B1" w:rsidP="006802CA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</w:t>
      </w:r>
      <w:r w:rsidR="00F44AB0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وسلم وبارك </w:t>
      </w:r>
      <w:r w:rsidR="00F44AB0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نبينا </w:t>
      </w:r>
      <w:r w:rsidR="00F44AB0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محمد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306801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اهتدى بهديه إلى يوم الدين.</w:t>
      </w:r>
    </w:p>
    <w:p w:rsidR="00306801" w:rsidRDefault="00F44AB0" w:rsidP="0030680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أصلح أحوالنا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306801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30680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أصلح أحوالنا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306801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="0030680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أصلح أحوالنا</w:t>
      </w:r>
      <w:r w:rsidR="0030680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وأحوال المسلمين يا رب العالمين.</w:t>
      </w:r>
    </w:p>
    <w:p w:rsidR="00306801" w:rsidRPr="005351D6" w:rsidRDefault="00306801" w:rsidP="0030680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اغفر للمؤمنين والمؤمنات، والمسلمين والمسلمات الأحياء منهم والأموات،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سميع قريب مجيب الدعوات يا رب العالمين.</w:t>
      </w:r>
    </w:p>
    <w:p w:rsidR="00306801" w:rsidRDefault="00306801" w:rsidP="00CA20B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 معنا ولا تكن علينا،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أيدنا ولا تخذلنا،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انصرنا ولا تنصر علينا،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وحد صفوفنا</w:t>
      </w:r>
      <w:r w:rsidR="007D1FD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ألف بين قلوبنا،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أزل الغل والحقد والحسد والبغضاء من صدورنا،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عدوك وعدونا يا أرحم الراحمين.</w:t>
      </w:r>
    </w:p>
    <w:p w:rsidR="00003262" w:rsidRDefault="00003262" w:rsidP="00CA20B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تدع لنا في مقامنا هذا ذنبا إلا غفرته،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هم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 فرجته،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دينا إلا قضيته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104C23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مريضا إلا </w:t>
      </w:r>
      <w:proofErr w:type="spellStart"/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شفيته</w:t>
      </w:r>
      <w:proofErr w:type="spellEnd"/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104C23"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مبتلىً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إلا عافيته، </w:t>
      </w:r>
      <w:r w:rsidRP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="007D1FD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61435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غائبا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61435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سجينا إلا رددته إلى أهله سالما غانما يا رب العالمين.</w:t>
      </w:r>
    </w:p>
    <w:p w:rsidR="00341FCF" w:rsidRPr="005351D6" w:rsidRDefault="00341FCF" w:rsidP="00CA20B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61435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اغْفِرْ ل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ذن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وبنا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61435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وَأَخْسِئْ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شَي</w:t>
      </w:r>
      <w:r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CA20B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طين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CA20B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CA20B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CA20B1" w:rsidRPr="0061435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وَفُكَّ</w:t>
      </w:r>
      <w:r w:rsidR="00CA20B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رِهَان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CA20B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61435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وَثَقِّلْ</w:t>
      </w:r>
      <w:r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A20B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وموازين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CA20B1" w:rsidRPr="005351D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CA20B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CA20B1" w:rsidRPr="0061435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وَاجْعَلْن</w:t>
      </w:r>
      <w:r w:rsidR="00CA20B1" w:rsidRPr="0061435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="00CA20B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04C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=اللهم</w:t>
      </w:r>
      <w:r w:rsidR="000032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CA20B1" w:rsidRPr="005351D6">
        <w:rPr>
          <w:rFonts w:ascii="Traditional Arabic" w:hAnsi="Traditional Arabic" w:cs="Traditional Arabic"/>
          <w:sz w:val="36"/>
          <w:szCs w:val="36"/>
          <w:rtl/>
          <w:lang w:bidi="ar-JO"/>
        </w:rPr>
        <w:t>فِي النَّدِيِّ الْأَعْلَى</w:t>
      </w:r>
      <w:r w:rsidR="0000326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03262" w:rsidRPr="009A6EBA" w:rsidRDefault="00003262" w:rsidP="00003262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A6EB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9A6EB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6EBA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:rsidR="00003262" w:rsidRPr="009A6EBA" w:rsidRDefault="00003262" w:rsidP="00003262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جمعها من مظانها وخطبها</w:t>
      </w:r>
    </w:p>
    <w:p w:rsidR="00003262" w:rsidRPr="009A6EBA" w:rsidRDefault="00003262" w:rsidP="00003262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فضيلة الشيخ/ </w:t>
      </w:r>
      <w:r w:rsidRPr="0061435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أبو المنذر فؤاد بن يوسف أبو سعيد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ثقَّل الله موازيننا وإياه والمسلمين أجمعين.</w:t>
      </w:r>
      <w:bookmarkStart w:id="0" w:name="_GoBack"/>
      <w:bookmarkEnd w:id="0"/>
    </w:p>
    <w:p w:rsidR="00003262" w:rsidRPr="009A6EBA" w:rsidRDefault="00003262" w:rsidP="00003262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بمسجد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الزعفران- المغازي</w:t>
      </w:r>
      <w:proofErr w:type="gramEnd"/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 الوسطى- غزة- فلسطين حرسها الله.</w:t>
      </w:r>
    </w:p>
    <w:p w:rsidR="00003262" w:rsidRPr="009A6EBA" w:rsidRDefault="00003262" w:rsidP="00003262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22</w:t>
      </w:r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ربيع الأول 1440هـ،</w:t>
      </w:r>
    </w:p>
    <w:p w:rsidR="00CA20B1" w:rsidRPr="00003262" w:rsidRDefault="00003262" w:rsidP="00003262">
      <w:pPr>
        <w:ind w:firstLine="33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61435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وفق:</w:t>
      </w:r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30</w:t>
      </w:r>
      <w:r w:rsidRPr="009A6EB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/ 11/ 2018م.</w:t>
      </w:r>
    </w:p>
    <w:sectPr w:rsidR="00CA20B1" w:rsidRPr="00003262" w:rsidSect="00F44AB0"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07" w:rsidRDefault="00551507" w:rsidP="00924A11">
      <w:pPr>
        <w:spacing w:after="0" w:line="240" w:lineRule="auto"/>
      </w:pPr>
      <w:r>
        <w:separator/>
      </w:r>
    </w:p>
  </w:endnote>
  <w:endnote w:type="continuationSeparator" w:id="0">
    <w:p w:rsidR="00551507" w:rsidRDefault="00551507" w:rsidP="009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07" w:rsidRDefault="00551507" w:rsidP="00924A11">
      <w:pPr>
        <w:spacing w:after="0" w:line="240" w:lineRule="auto"/>
      </w:pPr>
      <w:r>
        <w:separator/>
      </w:r>
    </w:p>
  </w:footnote>
  <w:footnote w:type="continuationSeparator" w:id="0">
    <w:p w:rsidR="00551507" w:rsidRDefault="00551507" w:rsidP="009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95E5E"/>
    <w:multiLevelType w:val="hybridMultilevel"/>
    <w:tmpl w:val="EC5ABF38"/>
    <w:lvl w:ilvl="0" w:tplc="D42A0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26"/>
    <w:rsid w:val="00003262"/>
    <w:rsid w:val="00005692"/>
    <w:rsid w:val="00036EBC"/>
    <w:rsid w:val="00104C23"/>
    <w:rsid w:val="001E4FB0"/>
    <w:rsid w:val="001F0889"/>
    <w:rsid w:val="001F3554"/>
    <w:rsid w:val="001F3F9E"/>
    <w:rsid w:val="00232E6C"/>
    <w:rsid w:val="0029222F"/>
    <w:rsid w:val="00306801"/>
    <w:rsid w:val="00341FCF"/>
    <w:rsid w:val="0037466D"/>
    <w:rsid w:val="003A69A0"/>
    <w:rsid w:val="00401A70"/>
    <w:rsid w:val="004B362F"/>
    <w:rsid w:val="004B6AB9"/>
    <w:rsid w:val="005351D6"/>
    <w:rsid w:val="0054552B"/>
    <w:rsid w:val="00551507"/>
    <w:rsid w:val="0055655E"/>
    <w:rsid w:val="005A3400"/>
    <w:rsid w:val="005F0DF1"/>
    <w:rsid w:val="00614358"/>
    <w:rsid w:val="006802CA"/>
    <w:rsid w:val="007D1FD0"/>
    <w:rsid w:val="00885557"/>
    <w:rsid w:val="00924A11"/>
    <w:rsid w:val="00982C9C"/>
    <w:rsid w:val="009B07E0"/>
    <w:rsid w:val="009C0749"/>
    <w:rsid w:val="009C2749"/>
    <w:rsid w:val="009D729F"/>
    <w:rsid w:val="00A0230E"/>
    <w:rsid w:val="00A16A6F"/>
    <w:rsid w:val="00A67E9E"/>
    <w:rsid w:val="00AB5F67"/>
    <w:rsid w:val="00AC704B"/>
    <w:rsid w:val="00AE3010"/>
    <w:rsid w:val="00B32C28"/>
    <w:rsid w:val="00C7716B"/>
    <w:rsid w:val="00CA20B1"/>
    <w:rsid w:val="00CE12B2"/>
    <w:rsid w:val="00D565E8"/>
    <w:rsid w:val="00D83F52"/>
    <w:rsid w:val="00DF7126"/>
    <w:rsid w:val="00E3002D"/>
    <w:rsid w:val="00E61872"/>
    <w:rsid w:val="00EF3CA4"/>
    <w:rsid w:val="00F371F8"/>
    <w:rsid w:val="00F4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EE4236-3EAF-4E6A-A819-14B3640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24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24A11"/>
  </w:style>
  <w:style w:type="paragraph" w:styleId="a5">
    <w:name w:val="footer"/>
    <w:basedOn w:val="a"/>
    <w:link w:val="Char0"/>
    <w:uiPriority w:val="99"/>
    <w:unhideWhenUsed/>
    <w:rsid w:val="00924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2</cp:revision>
  <dcterms:created xsi:type="dcterms:W3CDTF">2018-12-03T19:04:00Z</dcterms:created>
  <dcterms:modified xsi:type="dcterms:W3CDTF">2018-12-03T19:04:00Z</dcterms:modified>
</cp:coreProperties>
</file>