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0F1" w:rsidRPr="00F520F1" w:rsidRDefault="00F520F1" w:rsidP="00F520F1">
      <w:pPr>
        <w:rPr>
          <w:rFonts w:asciiTheme="minorBidi" w:hAnsiTheme="minorBidi" w:cs="Arial"/>
          <w:sz w:val="32"/>
          <w:szCs w:val="32"/>
          <w:rtl/>
        </w:rPr>
      </w:pPr>
      <w:proofErr w:type="gramStart"/>
      <w:r w:rsidRPr="00F520F1">
        <w:rPr>
          <w:rFonts w:asciiTheme="minorBidi" w:hAnsiTheme="minorBidi" w:cs="Arial"/>
          <w:sz w:val="32"/>
          <w:szCs w:val="32"/>
          <w:rtl/>
        </w:rPr>
        <w:t>( التشويق</w:t>
      </w:r>
      <w:proofErr w:type="gramEnd"/>
      <w:r w:rsidRPr="00F520F1">
        <w:rPr>
          <w:rFonts w:asciiTheme="minorBidi" w:hAnsiTheme="minorBidi" w:cs="Arial"/>
          <w:sz w:val="32"/>
          <w:szCs w:val="32"/>
          <w:rtl/>
        </w:rPr>
        <w:t xml:space="preserve"> للحج والتحذير من التفريط به ) خطبة جمعة .</w:t>
      </w:r>
    </w:p>
    <w:p w:rsidR="00F520F1" w:rsidRPr="00F520F1" w:rsidRDefault="00F520F1" w:rsidP="00F520F1">
      <w:pPr>
        <w:rPr>
          <w:rFonts w:asciiTheme="minorBidi" w:hAnsiTheme="minorBidi" w:cs="Arial"/>
          <w:sz w:val="32"/>
          <w:szCs w:val="32"/>
          <w:rtl/>
        </w:rPr>
      </w:pPr>
      <w:bookmarkStart w:id="0" w:name="_GoBack"/>
      <w:bookmarkEnd w:id="0"/>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الحمد لله الذي أكمل لنا </w:t>
      </w:r>
      <w:proofErr w:type="gramStart"/>
      <w:r w:rsidRPr="00F520F1">
        <w:rPr>
          <w:rFonts w:asciiTheme="minorBidi" w:hAnsiTheme="minorBidi" w:cs="Arial"/>
          <w:sz w:val="32"/>
          <w:szCs w:val="32"/>
          <w:rtl/>
        </w:rPr>
        <w:t>الدين ،</w:t>
      </w:r>
      <w:proofErr w:type="gramEnd"/>
      <w:r w:rsidRPr="00F520F1">
        <w:rPr>
          <w:rFonts w:asciiTheme="minorBidi" w:hAnsiTheme="minorBidi" w:cs="Arial"/>
          <w:sz w:val="32"/>
          <w:szCs w:val="32"/>
          <w:rtl/>
        </w:rPr>
        <w:t xml:space="preserve"> وأوضح لنا السبيل ، وأقام لنا الحجة ، وبيّن لعباده المحجة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بنى دينه على أركان </w:t>
      </w:r>
      <w:proofErr w:type="gramStart"/>
      <w:r w:rsidRPr="00F520F1">
        <w:rPr>
          <w:rFonts w:asciiTheme="minorBidi" w:hAnsiTheme="minorBidi" w:cs="Arial"/>
          <w:sz w:val="32"/>
          <w:szCs w:val="32"/>
          <w:rtl/>
        </w:rPr>
        <w:t>عظام ،</w:t>
      </w:r>
      <w:proofErr w:type="gramEnd"/>
      <w:r w:rsidRPr="00F520F1">
        <w:rPr>
          <w:rFonts w:asciiTheme="minorBidi" w:hAnsiTheme="minorBidi" w:cs="Arial"/>
          <w:sz w:val="32"/>
          <w:szCs w:val="32"/>
          <w:rtl/>
        </w:rPr>
        <w:t xml:space="preserve"> وأتم الخير للأنام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وأشهد أن لا إله إلا </w:t>
      </w:r>
      <w:proofErr w:type="gramStart"/>
      <w:r w:rsidRPr="00F520F1">
        <w:rPr>
          <w:rFonts w:asciiTheme="minorBidi" w:hAnsiTheme="minorBidi" w:cs="Arial"/>
          <w:sz w:val="32"/>
          <w:szCs w:val="32"/>
          <w:rtl/>
        </w:rPr>
        <w:t>الله ،</w:t>
      </w:r>
      <w:proofErr w:type="gramEnd"/>
      <w:r w:rsidRPr="00F520F1">
        <w:rPr>
          <w:rFonts w:asciiTheme="minorBidi" w:hAnsiTheme="minorBidi" w:cs="Arial"/>
          <w:sz w:val="32"/>
          <w:szCs w:val="32"/>
          <w:rtl/>
        </w:rPr>
        <w:t xml:space="preserve"> الحكيم في شرعه ، العليم بأحوال خلقه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وأصلي وأسلم على خير من حج إلى بيته </w:t>
      </w:r>
      <w:proofErr w:type="gramStart"/>
      <w:r w:rsidRPr="00F520F1">
        <w:rPr>
          <w:rFonts w:asciiTheme="minorBidi" w:hAnsiTheme="minorBidi" w:cs="Arial"/>
          <w:sz w:val="32"/>
          <w:szCs w:val="32"/>
          <w:rtl/>
        </w:rPr>
        <w:t>الحرام ،</w:t>
      </w:r>
      <w:proofErr w:type="gramEnd"/>
      <w:r w:rsidRPr="00F520F1">
        <w:rPr>
          <w:rFonts w:asciiTheme="minorBidi" w:hAnsiTheme="minorBidi" w:cs="Arial"/>
          <w:sz w:val="32"/>
          <w:szCs w:val="32"/>
          <w:rtl/>
        </w:rPr>
        <w:t xml:space="preserve"> فطاف وسعى ، ووقف بعرفة والمشعر الحرام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صلى الله عليه وعلى </w:t>
      </w:r>
      <w:proofErr w:type="spellStart"/>
      <w:r w:rsidRPr="00F520F1">
        <w:rPr>
          <w:rFonts w:asciiTheme="minorBidi" w:hAnsiTheme="minorBidi" w:cs="Arial"/>
          <w:sz w:val="32"/>
          <w:szCs w:val="32"/>
          <w:rtl/>
        </w:rPr>
        <w:t>آله</w:t>
      </w:r>
      <w:proofErr w:type="spellEnd"/>
      <w:r w:rsidRPr="00F520F1">
        <w:rPr>
          <w:rFonts w:asciiTheme="minorBidi" w:hAnsiTheme="minorBidi" w:cs="Arial"/>
          <w:sz w:val="32"/>
          <w:szCs w:val="32"/>
          <w:rtl/>
        </w:rPr>
        <w:t xml:space="preserve"> وأصحابه </w:t>
      </w:r>
      <w:proofErr w:type="gramStart"/>
      <w:r w:rsidRPr="00F520F1">
        <w:rPr>
          <w:rFonts w:asciiTheme="minorBidi" w:hAnsiTheme="minorBidi" w:cs="Arial"/>
          <w:sz w:val="32"/>
          <w:szCs w:val="32"/>
          <w:rtl/>
        </w:rPr>
        <w:t>الأخيار ،</w:t>
      </w:r>
      <w:proofErr w:type="gramEnd"/>
      <w:r w:rsidRPr="00F520F1">
        <w:rPr>
          <w:rFonts w:asciiTheme="minorBidi" w:hAnsiTheme="minorBidi" w:cs="Arial"/>
          <w:sz w:val="32"/>
          <w:szCs w:val="32"/>
          <w:rtl/>
        </w:rPr>
        <w:t xml:space="preserve"> ومن تبعهم بإحسان ليوم المعاد أما بعد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فأوصيكم ونفسي عباد الله بتقوى الله التي هي وصيته للأولين </w:t>
      </w:r>
      <w:proofErr w:type="gramStart"/>
      <w:r w:rsidRPr="00F520F1">
        <w:rPr>
          <w:rFonts w:asciiTheme="minorBidi" w:hAnsiTheme="minorBidi" w:cs="Arial"/>
          <w:sz w:val="32"/>
          <w:szCs w:val="32"/>
          <w:rtl/>
        </w:rPr>
        <w:t>والآخرين ،</w:t>
      </w:r>
      <w:proofErr w:type="gramEnd"/>
      <w:r w:rsidRPr="00F520F1">
        <w:rPr>
          <w:rFonts w:asciiTheme="minorBidi" w:hAnsiTheme="minorBidi" w:cs="Arial"/>
          <w:sz w:val="32"/>
          <w:szCs w:val="32"/>
          <w:rtl/>
        </w:rPr>
        <w:t xml:space="preserve"> وهي أول وصاياه لعباده في أول آية في سورة الحج تنويهاً بعظمة الحج وتذكيراً للملازمة بين الحج والتقوى ، فهو من صفات المتقين ، فقال سبحانه : " يَا أَيُّهَا النَّاسُ اتَّقُوا رَبَّكُمْ ۚ إِنَّ زَلْزَلَةَ السَّاعَةِ شَيْءٌ عَظِيمٌ (1) سورة الحج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أيها المسلمون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لقد فرض الله على عباده فرائض ونوّعها بمقتضى </w:t>
      </w:r>
      <w:proofErr w:type="gramStart"/>
      <w:r w:rsidRPr="00F520F1">
        <w:rPr>
          <w:rFonts w:asciiTheme="minorBidi" w:hAnsiTheme="minorBidi" w:cs="Arial"/>
          <w:sz w:val="32"/>
          <w:szCs w:val="32"/>
          <w:rtl/>
        </w:rPr>
        <w:t>حكمته ،</w:t>
      </w:r>
      <w:proofErr w:type="gramEnd"/>
      <w:r w:rsidRPr="00F520F1">
        <w:rPr>
          <w:rFonts w:asciiTheme="minorBidi" w:hAnsiTheme="minorBidi" w:cs="Arial"/>
          <w:sz w:val="32"/>
          <w:szCs w:val="32"/>
          <w:rtl/>
        </w:rPr>
        <w:t xml:space="preserve"> فمنها ما هو البدني كالصلاة والصوم ، ومنها ما هو مالي كالزكاة والصدقات ، ومنها ما جمع بين المال والبدن لتجتمع للعباد الخيرات ، ومن أعظم هذه العبادة - عبادة الحج - التي ينفق فيها العبدُ المالَ قربة لله ، ويسافر ببدنه من بلده إلى مكة يتقرب إلى ربه مولاه ، متنقلاً بين هذه المشاعر قد ترك وطنَه وولده أياماً معدودات ليفوز بالرحمات ويؤدي الفرض الذي أوجبه الله عليه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والحج – </w:t>
      </w:r>
      <w:proofErr w:type="spellStart"/>
      <w:r w:rsidRPr="00F520F1">
        <w:rPr>
          <w:rFonts w:asciiTheme="minorBidi" w:hAnsiTheme="minorBidi" w:cs="Arial"/>
          <w:sz w:val="32"/>
          <w:szCs w:val="32"/>
          <w:rtl/>
        </w:rPr>
        <w:t>ياعباد</w:t>
      </w:r>
      <w:proofErr w:type="spellEnd"/>
      <w:r w:rsidRPr="00F520F1">
        <w:rPr>
          <w:rFonts w:asciiTheme="minorBidi" w:hAnsiTheme="minorBidi" w:cs="Arial"/>
          <w:sz w:val="32"/>
          <w:szCs w:val="32"/>
          <w:rtl/>
        </w:rPr>
        <w:t xml:space="preserve"> الله – عبادة جليلة قد جاءت في فضلها النصوص </w:t>
      </w:r>
      <w:proofErr w:type="gramStart"/>
      <w:r w:rsidRPr="00F520F1">
        <w:rPr>
          <w:rFonts w:asciiTheme="minorBidi" w:hAnsiTheme="minorBidi" w:cs="Arial"/>
          <w:sz w:val="32"/>
          <w:szCs w:val="32"/>
          <w:rtl/>
        </w:rPr>
        <w:t>الكثيرة ،</w:t>
      </w:r>
      <w:proofErr w:type="gramEnd"/>
      <w:r w:rsidRPr="00F520F1">
        <w:rPr>
          <w:rFonts w:asciiTheme="minorBidi" w:hAnsiTheme="minorBidi" w:cs="Arial"/>
          <w:sz w:val="32"/>
          <w:szCs w:val="32"/>
          <w:rtl/>
        </w:rPr>
        <w:t xml:space="preserve"> فمن أعظم فضائله أنّه سبب لمغفرة الذنوب والخطايا ، حتى قال بعض أهل العلم أنه يغفر جميع الذنوب والخطايا بلا استثناء ، وهو ظاهر حديث أبي هريرة حيث قالَ : سَمِعْتُ رسُولَ اللَّهِ </w:t>
      </w:r>
      <w:r w:rsidRPr="00F520F1">
        <w:rPr>
          <w:rFonts w:asciiTheme="minorBidi" w:hAnsiTheme="minorBidi" w:cs="Arial" w:hint="cs"/>
          <w:sz w:val="32"/>
          <w:szCs w:val="32"/>
          <w:rtl/>
        </w:rPr>
        <w:t>ﷺ</w:t>
      </w:r>
      <w:r w:rsidRPr="00F520F1">
        <w:rPr>
          <w:rFonts w:asciiTheme="minorBidi" w:hAnsiTheme="minorBidi" w:cs="Arial"/>
          <w:sz w:val="32"/>
          <w:szCs w:val="32"/>
          <w:rtl/>
        </w:rPr>
        <w:t xml:space="preserve"> يَقولُ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منْ حجَّ فَلَم </w:t>
      </w:r>
      <w:proofErr w:type="gramStart"/>
      <w:r w:rsidRPr="00F520F1">
        <w:rPr>
          <w:rFonts w:asciiTheme="minorBidi" w:hAnsiTheme="minorBidi" w:cs="Arial"/>
          <w:sz w:val="32"/>
          <w:szCs w:val="32"/>
          <w:rtl/>
        </w:rPr>
        <w:t>يرْفُثْ ،وَلَم</w:t>
      </w:r>
      <w:proofErr w:type="gramEnd"/>
      <w:r w:rsidRPr="00F520F1">
        <w:rPr>
          <w:rFonts w:asciiTheme="minorBidi" w:hAnsiTheme="minorBidi" w:cs="Arial"/>
          <w:sz w:val="32"/>
          <w:szCs w:val="32"/>
          <w:rtl/>
        </w:rPr>
        <w:t xml:space="preserve"> يفْسُقْ، رجَع كَيَومِ ولَدتْهُ أُمُّهُ "متفقٌ عَلَيْهِ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ومن</w:t>
      </w:r>
      <w:r w:rsidRPr="00F520F1">
        <w:rPr>
          <w:rFonts w:asciiTheme="minorBidi" w:hAnsiTheme="minorBidi" w:cs="Arial"/>
          <w:sz w:val="32"/>
          <w:szCs w:val="32"/>
          <w:rtl/>
        </w:rPr>
        <w:t xml:space="preserve"> فضائله أن الحاج في ثواب من حين خروجه من بيته وتنقلاته في شعائر </w:t>
      </w:r>
      <w:proofErr w:type="gramStart"/>
      <w:r w:rsidRPr="00F520F1">
        <w:rPr>
          <w:rFonts w:asciiTheme="minorBidi" w:hAnsiTheme="minorBidi" w:cs="Arial"/>
          <w:sz w:val="32"/>
          <w:szCs w:val="32"/>
          <w:rtl/>
        </w:rPr>
        <w:t>حجه ،</w:t>
      </w:r>
      <w:proofErr w:type="gramEnd"/>
      <w:r w:rsidRPr="00F520F1">
        <w:rPr>
          <w:rFonts w:asciiTheme="minorBidi" w:hAnsiTheme="minorBidi" w:cs="Arial"/>
          <w:sz w:val="32"/>
          <w:szCs w:val="32"/>
          <w:rtl/>
        </w:rPr>
        <w:t xml:space="preserve"> يقول رسول الله صلى الله عليه وسلم: " ما من مسلم يلبي إلا لبى من عن يمينه و عن شماله من حجر أو شجر أو مدر، حتى تنقطع الأرض من ها هنا وها هنا " رواه الترمذي وبن ماجة.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lastRenderedPageBreak/>
        <w:t>وقال</w:t>
      </w:r>
      <w:r w:rsidRPr="00F520F1">
        <w:rPr>
          <w:rFonts w:asciiTheme="minorBidi" w:hAnsiTheme="minorBidi" w:cs="Arial"/>
          <w:sz w:val="32"/>
          <w:szCs w:val="32"/>
          <w:rtl/>
        </w:rPr>
        <w:t xml:space="preserve"> صلى الله عليه </w:t>
      </w:r>
      <w:proofErr w:type="gramStart"/>
      <w:r w:rsidRPr="00F520F1">
        <w:rPr>
          <w:rFonts w:asciiTheme="minorBidi" w:hAnsiTheme="minorBidi" w:cs="Arial"/>
          <w:sz w:val="32"/>
          <w:szCs w:val="32"/>
          <w:rtl/>
        </w:rPr>
        <w:t>وسلم :</w:t>
      </w:r>
      <w:proofErr w:type="gramEnd"/>
      <w:r w:rsidRPr="00F520F1">
        <w:rPr>
          <w:rFonts w:asciiTheme="minorBidi" w:hAnsiTheme="minorBidi" w:cs="Arial"/>
          <w:sz w:val="32"/>
          <w:szCs w:val="32"/>
          <w:rtl/>
        </w:rPr>
        <w:t xml:space="preserve">" أفضل الحج العج </w:t>
      </w:r>
      <w:proofErr w:type="spellStart"/>
      <w:r w:rsidRPr="00F520F1">
        <w:rPr>
          <w:rFonts w:asciiTheme="minorBidi" w:hAnsiTheme="minorBidi" w:cs="Arial"/>
          <w:sz w:val="32"/>
          <w:szCs w:val="32"/>
          <w:rtl/>
        </w:rPr>
        <w:t>والثج</w:t>
      </w:r>
      <w:proofErr w:type="spellEnd"/>
      <w:r w:rsidRPr="00F520F1">
        <w:rPr>
          <w:rFonts w:asciiTheme="minorBidi" w:hAnsiTheme="minorBidi" w:cs="Arial"/>
          <w:sz w:val="32"/>
          <w:szCs w:val="32"/>
          <w:rtl/>
        </w:rPr>
        <w:t>" رواه الترمذي وابن ماجه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والحج</w:t>
      </w:r>
      <w:r w:rsidRPr="00F520F1">
        <w:rPr>
          <w:rFonts w:asciiTheme="minorBidi" w:hAnsiTheme="minorBidi" w:cs="Arial"/>
          <w:sz w:val="32"/>
          <w:szCs w:val="32"/>
          <w:rtl/>
        </w:rPr>
        <w:t xml:space="preserve"> من أفضل الأعمال والقربات عند </w:t>
      </w:r>
      <w:proofErr w:type="gramStart"/>
      <w:r w:rsidRPr="00F520F1">
        <w:rPr>
          <w:rFonts w:asciiTheme="minorBidi" w:hAnsiTheme="minorBidi" w:cs="Arial"/>
          <w:sz w:val="32"/>
          <w:szCs w:val="32"/>
          <w:rtl/>
        </w:rPr>
        <w:t>الله ،</w:t>
      </w:r>
      <w:proofErr w:type="gramEnd"/>
      <w:r w:rsidRPr="00F520F1">
        <w:rPr>
          <w:rFonts w:asciiTheme="minorBidi" w:hAnsiTheme="minorBidi" w:cs="Arial"/>
          <w:sz w:val="32"/>
          <w:szCs w:val="32"/>
          <w:rtl/>
        </w:rPr>
        <w:t xml:space="preserve"> فعن أبي هريرة رضي الله عنه قال: سُئل رسول الله صلى الله عليه وسلم : أي العمل أفضل ؟ قال : "إيمان بالله ورسوله". </w:t>
      </w:r>
      <w:proofErr w:type="gramStart"/>
      <w:r w:rsidRPr="00F520F1">
        <w:rPr>
          <w:rFonts w:asciiTheme="minorBidi" w:hAnsiTheme="minorBidi" w:cs="Arial"/>
          <w:sz w:val="32"/>
          <w:szCs w:val="32"/>
          <w:rtl/>
        </w:rPr>
        <w:t>قيل :</w:t>
      </w:r>
      <w:proofErr w:type="gramEnd"/>
      <w:r w:rsidRPr="00F520F1">
        <w:rPr>
          <w:rFonts w:asciiTheme="minorBidi" w:hAnsiTheme="minorBidi" w:cs="Arial"/>
          <w:sz w:val="32"/>
          <w:szCs w:val="32"/>
          <w:rtl/>
        </w:rPr>
        <w:t xml:space="preserve"> ثم ماذا؟ قال : "الجهاد في سبيل الله "</w:t>
      </w:r>
    </w:p>
    <w:p w:rsidR="00F520F1" w:rsidRPr="00F520F1" w:rsidRDefault="00F520F1" w:rsidP="00F520F1">
      <w:pPr>
        <w:rPr>
          <w:rFonts w:asciiTheme="minorBidi" w:hAnsiTheme="minorBidi" w:cs="Arial"/>
          <w:sz w:val="32"/>
          <w:szCs w:val="32"/>
          <w:rtl/>
        </w:rPr>
      </w:pPr>
      <w:proofErr w:type="gramStart"/>
      <w:r w:rsidRPr="00F520F1">
        <w:rPr>
          <w:rFonts w:asciiTheme="minorBidi" w:hAnsiTheme="minorBidi" w:cs="Arial" w:hint="eastAsia"/>
          <w:sz w:val="32"/>
          <w:szCs w:val="32"/>
          <w:rtl/>
        </w:rPr>
        <w:t>قيل</w:t>
      </w:r>
      <w:r w:rsidRPr="00F520F1">
        <w:rPr>
          <w:rFonts w:asciiTheme="minorBidi" w:hAnsiTheme="minorBidi" w:cs="Arial"/>
          <w:sz w:val="32"/>
          <w:szCs w:val="32"/>
          <w:rtl/>
        </w:rPr>
        <w:t xml:space="preserve"> :</w:t>
      </w:r>
      <w:proofErr w:type="gramEnd"/>
      <w:r w:rsidRPr="00F520F1">
        <w:rPr>
          <w:rFonts w:asciiTheme="minorBidi" w:hAnsiTheme="minorBidi" w:cs="Arial"/>
          <w:sz w:val="32"/>
          <w:szCs w:val="32"/>
          <w:rtl/>
        </w:rPr>
        <w:t xml:space="preserve"> "ثم ماذا؟ "</w:t>
      </w:r>
      <w:proofErr w:type="gramStart"/>
      <w:r w:rsidRPr="00F520F1">
        <w:rPr>
          <w:rFonts w:asciiTheme="minorBidi" w:hAnsiTheme="minorBidi" w:cs="Arial"/>
          <w:sz w:val="32"/>
          <w:szCs w:val="32"/>
          <w:rtl/>
        </w:rPr>
        <w:t>قال :</w:t>
      </w:r>
      <w:proofErr w:type="gramEnd"/>
      <w:r w:rsidRPr="00F520F1">
        <w:rPr>
          <w:rFonts w:asciiTheme="minorBidi" w:hAnsiTheme="minorBidi" w:cs="Arial"/>
          <w:sz w:val="32"/>
          <w:szCs w:val="32"/>
          <w:rtl/>
        </w:rPr>
        <w:t xml:space="preserve"> "حج مبرور". البخاري، </w:t>
      </w:r>
      <w:proofErr w:type="gramStart"/>
      <w:r w:rsidRPr="00F520F1">
        <w:rPr>
          <w:rFonts w:asciiTheme="minorBidi" w:hAnsiTheme="minorBidi" w:cs="Arial"/>
          <w:sz w:val="32"/>
          <w:szCs w:val="32"/>
          <w:rtl/>
        </w:rPr>
        <w:t>ومسلم .</w:t>
      </w:r>
      <w:proofErr w:type="gramEnd"/>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ومن</w:t>
      </w:r>
      <w:r w:rsidRPr="00F520F1">
        <w:rPr>
          <w:rFonts w:asciiTheme="minorBidi" w:hAnsiTheme="minorBidi" w:cs="Arial"/>
          <w:sz w:val="32"/>
          <w:szCs w:val="32"/>
          <w:rtl/>
        </w:rPr>
        <w:t xml:space="preserve"> فضائله أنّه يعدل الجهاد في سبيل الله، وينوب عنه لمن لا يقدر عليه ومن لا يُكلّف </w:t>
      </w:r>
      <w:proofErr w:type="gramStart"/>
      <w:r w:rsidRPr="00F520F1">
        <w:rPr>
          <w:rFonts w:asciiTheme="minorBidi" w:hAnsiTheme="minorBidi" w:cs="Arial"/>
          <w:sz w:val="32"/>
          <w:szCs w:val="32"/>
          <w:rtl/>
        </w:rPr>
        <w:t>به ،</w:t>
      </w:r>
      <w:proofErr w:type="gramEnd"/>
      <w:r w:rsidRPr="00F520F1">
        <w:rPr>
          <w:rFonts w:asciiTheme="minorBidi" w:hAnsiTheme="minorBidi" w:cs="Arial"/>
          <w:sz w:val="32"/>
          <w:szCs w:val="32"/>
          <w:rtl/>
        </w:rPr>
        <w:t xml:space="preserve"> فعن عائشة رضي الله عنها أنها قالت : يا رسول الله ، نرى الجهاد أفضل العمل أفلا نجاهد ؟ قال : " لا ، ولَكُنَّ أفضل الجهاد حج مبرور" رواه البخاري</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وفي</w:t>
      </w:r>
      <w:r w:rsidRPr="00F520F1">
        <w:rPr>
          <w:rFonts w:asciiTheme="minorBidi" w:hAnsiTheme="minorBidi" w:cs="Arial"/>
          <w:sz w:val="32"/>
          <w:szCs w:val="32"/>
          <w:rtl/>
        </w:rPr>
        <w:t xml:space="preserve"> </w:t>
      </w:r>
      <w:proofErr w:type="gramStart"/>
      <w:r w:rsidRPr="00F520F1">
        <w:rPr>
          <w:rFonts w:asciiTheme="minorBidi" w:hAnsiTheme="minorBidi" w:cs="Arial"/>
          <w:sz w:val="32"/>
          <w:szCs w:val="32"/>
          <w:rtl/>
        </w:rPr>
        <w:t>رواية :</w:t>
      </w:r>
      <w:proofErr w:type="gramEnd"/>
      <w:r w:rsidRPr="00F520F1">
        <w:rPr>
          <w:rFonts w:asciiTheme="minorBidi" w:hAnsiTheme="minorBidi" w:cs="Arial"/>
          <w:sz w:val="32"/>
          <w:szCs w:val="32"/>
          <w:rtl/>
        </w:rPr>
        <w:t xml:space="preserve"> قلت : يا رسول الله، ألا نغزو ونجاهد معكم؟ </w:t>
      </w:r>
      <w:proofErr w:type="gramStart"/>
      <w:r w:rsidRPr="00F520F1">
        <w:rPr>
          <w:rFonts w:asciiTheme="minorBidi" w:hAnsiTheme="minorBidi" w:cs="Arial"/>
          <w:sz w:val="32"/>
          <w:szCs w:val="32"/>
          <w:rtl/>
        </w:rPr>
        <w:t>فقال :</w:t>
      </w:r>
      <w:proofErr w:type="gramEnd"/>
      <w:r w:rsidRPr="00F520F1">
        <w:rPr>
          <w:rFonts w:asciiTheme="minorBidi" w:hAnsiTheme="minorBidi" w:cs="Arial"/>
          <w:sz w:val="32"/>
          <w:szCs w:val="32"/>
          <w:rtl/>
        </w:rPr>
        <w:t xml:space="preserve"> " لا ، ولَكُنَّ أحسن الجهاد وأجمله الحج ، حجٌ مبرور" فقالت عائشة : فلا أدعُ الحج بعد إذ سمعت هذا من رسول اللَّه صلى الله عليه وسلم . رواه البخاري وفي رواية </w:t>
      </w:r>
      <w:proofErr w:type="gramStart"/>
      <w:r w:rsidRPr="00F520F1">
        <w:rPr>
          <w:rFonts w:asciiTheme="minorBidi" w:hAnsiTheme="minorBidi" w:cs="Arial"/>
          <w:sz w:val="32"/>
          <w:szCs w:val="32"/>
          <w:rtl/>
        </w:rPr>
        <w:t>للنسائي :</w:t>
      </w:r>
      <w:proofErr w:type="gramEnd"/>
      <w:r w:rsidRPr="00F520F1">
        <w:rPr>
          <w:rFonts w:asciiTheme="minorBidi" w:hAnsiTheme="minorBidi" w:cs="Arial"/>
          <w:sz w:val="32"/>
          <w:szCs w:val="32"/>
          <w:rtl/>
        </w:rPr>
        <w:t xml:space="preserve"> قلت: يا رسول الله ، ألا نخرج </w:t>
      </w:r>
      <w:r w:rsidRPr="00F520F1">
        <w:rPr>
          <w:rFonts w:asciiTheme="minorBidi" w:hAnsiTheme="minorBidi" w:cs="Arial" w:hint="eastAsia"/>
          <w:sz w:val="32"/>
          <w:szCs w:val="32"/>
          <w:rtl/>
        </w:rPr>
        <w:t>فنجاهد</w:t>
      </w:r>
      <w:r w:rsidRPr="00F520F1">
        <w:rPr>
          <w:rFonts w:asciiTheme="minorBidi" w:hAnsiTheme="minorBidi" w:cs="Arial"/>
          <w:sz w:val="32"/>
          <w:szCs w:val="32"/>
          <w:rtl/>
        </w:rPr>
        <w:t xml:space="preserve"> معك ، فإني لا أرى عملاً في القرآن أفضل من الجهاد. قال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لا، ولَكُنَّ أحسنُ الجهاد وأجملُه حج البيت، حجٌ مبرور"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ومن</w:t>
      </w:r>
      <w:r w:rsidRPr="00F520F1">
        <w:rPr>
          <w:rFonts w:asciiTheme="minorBidi" w:hAnsiTheme="minorBidi" w:cs="Arial"/>
          <w:sz w:val="32"/>
          <w:szCs w:val="32"/>
          <w:rtl/>
        </w:rPr>
        <w:t xml:space="preserve"> أعظم فضائل الحج المبرور - وهو الذي قد كمُل </w:t>
      </w:r>
      <w:proofErr w:type="gramStart"/>
      <w:r w:rsidRPr="00F520F1">
        <w:rPr>
          <w:rFonts w:asciiTheme="minorBidi" w:hAnsiTheme="minorBidi" w:cs="Arial"/>
          <w:sz w:val="32"/>
          <w:szCs w:val="32"/>
          <w:rtl/>
        </w:rPr>
        <w:t>وتم ،</w:t>
      </w:r>
      <w:proofErr w:type="gramEnd"/>
      <w:r w:rsidRPr="00F520F1">
        <w:rPr>
          <w:rFonts w:asciiTheme="minorBidi" w:hAnsiTheme="minorBidi" w:cs="Arial"/>
          <w:sz w:val="32"/>
          <w:szCs w:val="32"/>
          <w:rtl/>
        </w:rPr>
        <w:t xml:space="preserve"> وأداه صاحبه على السنة - أنّ الله لا يرضى لصاحبه ثواباً إلا الجنة ، فأي مطلبٍ أعظم من الجنّة عند المؤمنين ، فعن أبي هريرة رضي الله عنه عن النبي صلى الله عليه وسلم قال: "العمرة إلى العمرة كفارة لما بينهما، والحج المبرور ليس له جزاء إلا الجنة". متفق عليه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والإكثار</w:t>
      </w:r>
      <w:r w:rsidRPr="00F520F1">
        <w:rPr>
          <w:rFonts w:asciiTheme="minorBidi" w:hAnsiTheme="minorBidi" w:cs="Arial"/>
          <w:sz w:val="32"/>
          <w:szCs w:val="32"/>
          <w:rtl/>
        </w:rPr>
        <w:t xml:space="preserve"> من الحج والعمرة ينفيان الفقر عن العبد ويطهرانه من </w:t>
      </w:r>
      <w:proofErr w:type="gramStart"/>
      <w:r w:rsidRPr="00F520F1">
        <w:rPr>
          <w:rFonts w:asciiTheme="minorBidi" w:hAnsiTheme="minorBidi" w:cs="Arial"/>
          <w:sz w:val="32"/>
          <w:szCs w:val="32"/>
          <w:rtl/>
        </w:rPr>
        <w:t>الذنوب ،</w:t>
      </w:r>
      <w:proofErr w:type="gramEnd"/>
      <w:r w:rsidRPr="00F520F1">
        <w:rPr>
          <w:rFonts w:asciiTheme="minorBidi" w:hAnsiTheme="minorBidi" w:cs="Arial"/>
          <w:sz w:val="32"/>
          <w:szCs w:val="32"/>
          <w:rtl/>
        </w:rPr>
        <w:t xml:space="preserve"> يقول رسول اللَّه صلى الله عليه وسلم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تابعوا بين الحج والعمرة، فإن المتابعة بينهما تنفي الفقر والذنوب كما ينفي الكير خبث الحديد". رواه الترمذي وابن </w:t>
      </w:r>
      <w:proofErr w:type="gramStart"/>
      <w:r w:rsidRPr="00F520F1">
        <w:rPr>
          <w:rFonts w:asciiTheme="minorBidi" w:hAnsiTheme="minorBidi" w:cs="Arial"/>
          <w:sz w:val="32"/>
          <w:szCs w:val="32"/>
          <w:rtl/>
        </w:rPr>
        <w:t>ماجه .</w:t>
      </w:r>
      <w:proofErr w:type="gramEnd"/>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lastRenderedPageBreak/>
        <w:t>والحاج</w:t>
      </w:r>
      <w:r w:rsidRPr="00F520F1">
        <w:rPr>
          <w:rFonts w:asciiTheme="minorBidi" w:hAnsiTheme="minorBidi" w:cs="Arial"/>
          <w:sz w:val="32"/>
          <w:szCs w:val="32"/>
          <w:rtl/>
        </w:rPr>
        <w:t xml:space="preserve"> وافدٌ على الله، ومن وفد على الله أكرمه </w:t>
      </w:r>
      <w:proofErr w:type="gramStart"/>
      <w:r w:rsidRPr="00F520F1">
        <w:rPr>
          <w:rFonts w:asciiTheme="minorBidi" w:hAnsiTheme="minorBidi" w:cs="Arial"/>
          <w:sz w:val="32"/>
          <w:szCs w:val="32"/>
          <w:rtl/>
        </w:rPr>
        <w:t>الله ،</w:t>
      </w:r>
      <w:proofErr w:type="gramEnd"/>
      <w:r w:rsidRPr="00F520F1">
        <w:rPr>
          <w:rFonts w:asciiTheme="minorBidi" w:hAnsiTheme="minorBidi" w:cs="Arial"/>
          <w:sz w:val="32"/>
          <w:szCs w:val="32"/>
          <w:rtl/>
        </w:rPr>
        <w:t xml:space="preserve"> فعن عمر رضي الله عنه عن النبي صلى الله عليه وسلم قال: "الغازي في سبيل الله ، والحاج والمعتمر ، وفد الله ، دعاهم فأجابوه ، وسألوه فأعطاهم " رواه ابن ماجه وفي رواية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الحجاج والعمار وفد الله، إن دعوه أجابهم، وإن استغفروه غفر لهم " رواه ابن </w:t>
      </w:r>
      <w:proofErr w:type="gramStart"/>
      <w:r w:rsidRPr="00F520F1">
        <w:rPr>
          <w:rFonts w:asciiTheme="minorBidi" w:hAnsiTheme="minorBidi" w:cs="Arial"/>
          <w:sz w:val="32"/>
          <w:szCs w:val="32"/>
          <w:rtl/>
        </w:rPr>
        <w:t>ماجه .</w:t>
      </w:r>
      <w:proofErr w:type="gramEnd"/>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ولعظم</w:t>
      </w:r>
      <w:r w:rsidRPr="00F520F1">
        <w:rPr>
          <w:rFonts w:asciiTheme="minorBidi" w:hAnsiTheme="minorBidi" w:cs="Arial"/>
          <w:sz w:val="32"/>
          <w:szCs w:val="32"/>
          <w:rtl/>
        </w:rPr>
        <w:t xml:space="preserve"> فريضة الحج جعله الله دائماً مستمراً حتى بعد ظهور الفتن </w:t>
      </w:r>
      <w:proofErr w:type="gramStart"/>
      <w:r w:rsidRPr="00F520F1">
        <w:rPr>
          <w:rFonts w:asciiTheme="minorBidi" w:hAnsiTheme="minorBidi" w:cs="Arial"/>
          <w:sz w:val="32"/>
          <w:szCs w:val="32"/>
          <w:rtl/>
        </w:rPr>
        <w:t>العظام ،</w:t>
      </w:r>
      <w:proofErr w:type="gramEnd"/>
      <w:r w:rsidRPr="00F520F1">
        <w:rPr>
          <w:rFonts w:asciiTheme="minorBidi" w:hAnsiTheme="minorBidi" w:cs="Arial"/>
          <w:sz w:val="32"/>
          <w:szCs w:val="32"/>
          <w:rtl/>
        </w:rPr>
        <w:t xml:space="preserve"> ففي الحديث يقول صلى الله عليه وسلم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w:t>
      </w:r>
      <w:proofErr w:type="gramStart"/>
      <w:r w:rsidRPr="00F520F1">
        <w:rPr>
          <w:rFonts w:asciiTheme="minorBidi" w:hAnsiTheme="minorBidi" w:cs="Arial"/>
          <w:sz w:val="32"/>
          <w:szCs w:val="32"/>
          <w:rtl/>
        </w:rPr>
        <w:t>ليُحَجْنّ  هذا</w:t>
      </w:r>
      <w:proofErr w:type="gramEnd"/>
      <w:r w:rsidRPr="00F520F1">
        <w:rPr>
          <w:rFonts w:asciiTheme="minorBidi" w:hAnsiTheme="minorBidi" w:cs="Arial"/>
          <w:sz w:val="32"/>
          <w:szCs w:val="32"/>
          <w:rtl/>
        </w:rPr>
        <w:t xml:space="preserve"> البيت، وليُعتمرَنّ بعد خروج يأجوج ومأجوج " ذكره الألباني في صحيح الجامع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وإذا</w:t>
      </w:r>
      <w:r w:rsidRPr="00F520F1">
        <w:rPr>
          <w:rFonts w:asciiTheme="minorBidi" w:hAnsiTheme="minorBidi" w:cs="Arial"/>
          <w:sz w:val="32"/>
          <w:szCs w:val="32"/>
          <w:rtl/>
        </w:rPr>
        <w:t xml:space="preserve"> قبض اللهُ أرواحَ المؤمنين في آخر الزمان ولم يبق على الأرض إلا شرار الخلق الذين تدركهم الساعة وهم أحياء توقف الحج لفساد ذلك </w:t>
      </w:r>
      <w:proofErr w:type="gramStart"/>
      <w:r w:rsidRPr="00F520F1">
        <w:rPr>
          <w:rFonts w:asciiTheme="minorBidi" w:hAnsiTheme="minorBidi" w:cs="Arial"/>
          <w:sz w:val="32"/>
          <w:szCs w:val="32"/>
          <w:rtl/>
        </w:rPr>
        <w:t>الزمان ،</w:t>
      </w:r>
      <w:proofErr w:type="gramEnd"/>
      <w:r w:rsidRPr="00F520F1">
        <w:rPr>
          <w:rFonts w:asciiTheme="minorBidi" w:hAnsiTheme="minorBidi" w:cs="Arial"/>
          <w:sz w:val="32"/>
          <w:szCs w:val="32"/>
          <w:rtl/>
        </w:rPr>
        <w:t xml:space="preserve"> وخلو الأرض من الخير وأهله ، قال رسول الله صلى الله عليه وسلم :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لا تقوم الساعة حتى لا يُحجّ البيت " وهو في صحيح الجامع </w:t>
      </w:r>
      <w:proofErr w:type="gramStart"/>
      <w:r w:rsidRPr="00F520F1">
        <w:rPr>
          <w:rFonts w:asciiTheme="minorBidi" w:hAnsiTheme="minorBidi" w:cs="Arial"/>
          <w:sz w:val="32"/>
          <w:szCs w:val="32"/>
          <w:rtl/>
        </w:rPr>
        <w:t>أيضاً ،</w:t>
      </w:r>
      <w:proofErr w:type="gramEnd"/>
      <w:r w:rsidRPr="00F520F1">
        <w:rPr>
          <w:rFonts w:asciiTheme="minorBidi" w:hAnsiTheme="minorBidi" w:cs="Arial"/>
          <w:sz w:val="32"/>
          <w:szCs w:val="32"/>
          <w:rtl/>
        </w:rPr>
        <w:t xml:space="preserve"> </w:t>
      </w:r>
      <w:proofErr w:type="spellStart"/>
      <w:r w:rsidRPr="00F520F1">
        <w:rPr>
          <w:rFonts w:asciiTheme="minorBidi" w:hAnsiTheme="minorBidi" w:cs="Arial"/>
          <w:sz w:val="32"/>
          <w:szCs w:val="32"/>
          <w:rtl/>
        </w:rPr>
        <w:t>وماهذا</w:t>
      </w:r>
      <w:proofErr w:type="spellEnd"/>
      <w:r w:rsidRPr="00F520F1">
        <w:rPr>
          <w:rFonts w:asciiTheme="minorBidi" w:hAnsiTheme="minorBidi" w:cs="Arial"/>
          <w:sz w:val="32"/>
          <w:szCs w:val="32"/>
          <w:rtl/>
        </w:rPr>
        <w:t xml:space="preserve"> </w:t>
      </w:r>
      <w:proofErr w:type="spellStart"/>
      <w:r w:rsidRPr="00F520F1">
        <w:rPr>
          <w:rFonts w:asciiTheme="minorBidi" w:hAnsiTheme="minorBidi" w:cs="Arial"/>
          <w:sz w:val="32"/>
          <w:szCs w:val="32"/>
          <w:rtl/>
        </w:rPr>
        <w:t>الإستمرار</w:t>
      </w:r>
      <w:proofErr w:type="spellEnd"/>
      <w:r w:rsidRPr="00F520F1">
        <w:rPr>
          <w:rFonts w:asciiTheme="minorBidi" w:hAnsiTheme="minorBidi" w:cs="Arial"/>
          <w:sz w:val="32"/>
          <w:szCs w:val="32"/>
          <w:rtl/>
        </w:rPr>
        <w:t xml:space="preserve"> إلا لكرامة الحج وعظيم منزلته عند الله تعالى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الحج</w:t>
      </w:r>
      <w:r w:rsidRPr="00F520F1">
        <w:rPr>
          <w:rFonts w:asciiTheme="minorBidi" w:hAnsiTheme="minorBidi" w:cs="Arial"/>
          <w:sz w:val="32"/>
          <w:szCs w:val="32"/>
          <w:rtl/>
        </w:rPr>
        <w:t xml:space="preserve"> يا عباد الله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عبادة</w:t>
      </w:r>
      <w:r w:rsidRPr="00F520F1">
        <w:rPr>
          <w:rFonts w:asciiTheme="minorBidi" w:hAnsiTheme="minorBidi" w:cs="Arial"/>
          <w:sz w:val="32"/>
          <w:szCs w:val="32"/>
          <w:rtl/>
        </w:rPr>
        <w:t xml:space="preserve"> شريفة عظيمة فيها يتذكر العبد أنبياءَ الله ورسله عليهم الصلاة </w:t>
      </w:r>
      <w:proofErr w:type="gramStart"/>
      <w:r w:rsidRPr="00F520F1">
        <w:rPr>
          <w:rFonts w:asciiTheme="minorBidi" w:hAnsiTheme="minorBidi" w:cs="Arial"/>
          <w:sz w:val="32"/>
          <w:szCs w:val="32"/>
          <w:rtl/>
        </w:rPr>
        <w:t>والسلام ،</w:t>
      </w:r>
      <w:proofErr w:type="gramEnd"/>
      <w:r w:rsidRPr="00F520F1">
        <w:rPr>
          <w:rFonts w:asciiTheme="minorBidi" w:hAnsiTheme="minorBidi" w:cs="Arial"/>
          <w:sz w:val="32"/>
          <w:szCs w:val="32"/>
          <w:rtl/>
        </w:rPr>
        <w:t xml:space="preserve"> ومقاماتهم العليّة ، يتذكّر أبا الأنبياء إبراهيم عليه السلام وابنه إسماعيل وهما يرفعان القواعد من البيت ، ويؤديان المشاعر في تلك البطاح العظيمة ، ولذا أبقى اللهُ لنا مقامَ إبراهيم </w:t>
      </w:r>
      <w:r w:rsidRPr="00F520F1">
        <w:rPr>
          <w:rFonts w:asciiTheme="minorBidi" w:hAnsiTheme="minorBidi" w:cs="Arial" w:hint="eastAsia"/>
          <w:sz w:val="32"/>
          <w:szCs w:val="32"/>
          <w:rtl/>
        </w:rPr>
        <w:t>ليكون</w:t>
      </w:r>
      <w:r w:rsidRPr="00F520F1">
        <w:rPr>
          <w:rFonts w:asciiTheme="minorBidi" w:hAnsiTheme="minorBidi" w:cs="Arial"/>
          <w:sz w:val="32"/>
          <w:szCs w:val="32"/>
          <w:rtl/>
        </w:rPr>
        <w:t xml:space="preserve"> شاهدًا للعالمين على فضل العبادة وأثر طاعة الرحمن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ويتذكر</w:t>
      </w:r>
      <w:r w:rsidRPr="00F520F1">
        <w:rPr>
          <w:rFonts w:asciiTheme="minorBidi" w:hAnsiTheme="minorBidi" w:cs="Arial"/>
          <w:sz w:val="32"/>
          <w:szCs w:val="32"/>
          <w:rtl/>
        </w:rPr>
        <w:t xml:space="preserve"> الأنبياء الكرام الذين حجوا إلى بيت الله الحرام كموسى وعيسى وغيرهم ويتذكر محمداً صلى الله عليه وسلم ومعه الصحب الكرام رضوان الله </w:t>
      </w:r>
      <w:proofErr w:type="gramStart"/>
      <w:r w:rsidRPr="00F520F1">
        <w:rPr>
          <w:rFonts w:asciiTheme="minorBidi" w:hAnsiTheme="minorBidi" w:cs="Arial"/>
          <w:sz w:val="32"/>
          <w:szCs w:val="32"/>
          <w:rtl/>
        </w:rPr>
        <w:t>عليهم .</w:t>
      </w:r>
      <w:proofErr w:type="gramEnd"/>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وهم</w:t>
      </w:r>
      <w:r w:rsidRPr="00F520F1">
        <w:rPr>
          <w:rFonts w:asciiTheme="minorBidi" w:hAnsiTheme="minorBidi" w:cs="Arial"/>
          <w:sz w:val="32"/>
          <w:szCs w:val="32"/>
          <w:rtl/>
        </w:rPr>
        <w:t xml:space="preserve"> يطوفون </w:t>
      </w:r>
      <w:proofErr w:type="gramStart"/>
      <w:r w:rsidRPr="00F520F1">
        <w:rPr>
          <w:rFonts w:asciiTheme="minorBidi" w:hAnsiTheme="minorBidi" w:cs="Arial"/>
          <w:sz w:val="32"/>
          <w:szCs w:val="32"/>
          <w:rtl/>
        </w:rPr>
        <w:t>بالبيت ،</w:t>
      </w:r>
      <w:proofErr w:type="gramEnd"/>
      <w:r w:rsidRPr="00F520F1">
        <w:rPr>
          <w:rFonts w:asciiTheme="minorBidi" w:hAnsiTheme="minorBidi" w:cs="Arial"/>
          <w:sz w:val="32"/>
          <w:szCs w:val="32"/>
          <w:rtl/>
        </w:rPr>
        <w:t xml:space="preserve"> ويسعون بين الصفا والمروة ، ويقفون على صعيد عرفات ، ويبيتون في المزدلفة ، ويرمون الجمار ، وينحرون الهدي ، ويحلقون رؤوسهم في عبادات جليلة متنوعة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فالحاج</w:t>
      </w:r>
      <w:r w:rsidRPr="00F520F1">
        <w:rPr>
          <w:rFonts w:asciiTheme="minorBidi" w:hAnsiTheme="minorBidi" w:cs="Arial"/>
          <w:sz w:val="32"/>
          <w:szCs w:val="32"/>
          <w:rtl/>
        </w:rPr>
        <w:t xml:space="preserve"> يقتفي أثرهم ويسلك سبلهم وينضم لهذه القافلة الشريفة من </w:t>
      </w:r>
      <w:proofErr w:type="gramStart"/>
      <w:r w:rsidRPr="00F520F1">
        <w:rPr>
          <w:rFonts w:asciiTheme="minorBidi" w:hAnsiTheme="minorBidi" w:cs="Arial"/>
          <w:sz w:val="32"/>
          <w:szCs w:val="32"/>
          <w:rtl/>
        </w:rPr>
        <w:t>العباد .</w:t>
      </w:r>
      <w:proofErr w:type="gramEnd"/>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lastRenderedPageBreak/>
        <w:t>في</w:t>
      </w:r>
      <w:r w:rsidRPr="00F520F1">
        <w:rPr>
          <w:rFonts w:asciiTheme="minorBidi" w:hAnsiTheme="minorBidi" w:cs="Arial"/>
          <w:sz w:val="32"/>
          <w:szCs w:val="32"/>
          <w:rtl/>
        </w:rPr>
        <w:t xml:space="preserve"> الحج اجتماع المسلمين من بقاع الأرض في مكان واحد تلتقي </w:t>
      </w:r>
      <w:proofErr w:type="gramStart"/>
      <w:r w:rsidRPr="00F520F1">
        <w:rPr>
          <w:rFonts w:asciiTheme="minorBidi" w:hAnsiTheme="minorBidi" w:cs="Arial"/>
          <w:sz w:val="32"/>
          <w:szCs w:val="32"/>
          <w:rtl/>
        </w:rPr>
        <w:t>أرواحهم ،</w:t>
      </w:r>
      <w:proofErr w:type="gramEnd"/>
      <w:r w:rsidRPr="00F520F1">
        <w:rPr>
          <w:rFonts w:asciiTheme="minorBidi" w:hAnsiTheme="minorBidi" w:cs="Arial"/>
          <w:sz w:val="32"/>
          <w:szCs w:val="32"/>
          <w:rtl/>
        </w:rPr>
        <w:t xml:space="preserve"> وتتقارب أجسادهم معلنة أنهم أمة واحدة ، ربهم واحد ، ودينهم واحد ، وقبلتهم واحدة ، ونبيهم واحد ، وشعائرهم واحدة قال تعالى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"...هُوَ اجْتَبَاكُمْ وَمَا جَعَلَ عَلَيْكُمْ فِي الدِّينِ مِنْ حَرَجٍ ۚ مِّلَّةَ أَبِيكُمْ إِبْرَاهِيمَ ۚ هُوَ سَمَّاكُمُ الْمُسْلِمِينَ مِن قَبْلُ وَفِي </w:t>
      </w:r>
      <w:proofErr w:type="spellStart"/>
      <w:r w:rsidRPr="00F520F1">
        <w:rPr>
          <w:rFonts w:asciiTheme="minorBidi" w:hAnsiTheme="minorBidi" w:cs="Arial"/>
          <w:sz w:val="32"/>
          <w:szCs w:val="32"/>
          <w:rtl/>
        </w:rPr>
        <w:t>هَٰذَا</w:t>
      </w:r>
      <w:proofErr w:type="spellEnd"/>
      <w:r w:rsidRPr="00F520F1">
        <w:rPr>
          <w:rFonts w:asciiTheme="minorBidi" w:hAnsiTheme="minorBidi" w:cs="Arial"/>
          <w:sz w:val="32"/>
          <w:szCs w:val="32"/>
          <w:rtl/>
        </w:rPr>
        <w:t xml:space="preserve"> لِيَكُونَ الرَّسُولُ شَهِيدًا عَلَيْكُمْ وَتَكُونُوا شُهَدَاءَ عَلَى النَّاسِ ۚ فَأَقِيمُوا ال</w:t>
      </w:r>
      <w:r w:rsidRPr="00F520F1">
        <w:rPr>
          <w:rFonts w:asciiTheme="minorBidi" w:hAnsiTheme="minorBidi" w:cs="Arial" w:hint="eastAsia"/>
          <w:sz w:val="32"/>
          <w:szCs w:val="32"/>
          <w:rtl/>
        </w:rPr>
        <w:t>صَّلَاةَ</w:t>
      </w:r>
      <w:r w:rsidRPr="00F520F1">
        <w:rPr>
          <w:rFonts w:asciiTheme="minorBidi" w:hAnsiTheme="minorBidi" w:cs="Arial"/>
          <w:sz w:val="32"/>
          <w:szCs w:val="32"/>
          <w:rtl/>
        </w:rPr>
        <w:t xml:space="preserve"> وَآتُوا الزَّكَاةَ وَاعْتَصِمُوا بِاللَّهِ هُوَ مَوْلَاكُمْ ۖ فَنِعْمَ </w:t>
      </w:r>
      <w:proofErr w:type="spellStart"/>
      <w:r w:rsidRPr="00F520F1">
        <w:rPr>
          <w:rFonts w:asciiTheme="minorBidi" w:hAnsiTheme="minorBidi" w:cs="Arial"/>
          <w:sz w:val="32"/>
          <w:szCs w:val="32"/>
          <w:rtl/>
        </w:rPr>
        <w:t>الْمَوْلَىٰ</w:t>
      </w:r>
      <w:proofErr w:type="spellEnd"/>
      <w:r w:rsidRPr="00F520F1">
        <w:rPr>
          <w:rFonts w:asciiTheme="minorBidi" w:hAnsiTheme="minorBidi" w:cs="Arial"/>
          <w:sz w:val="32"/>
          <w:szCs w:val="32"/>
          <w:rtl/>
        </w:rPr>
        <w:t xml:space="preserve"> وَنِعْمَ النَّصِيرُ (78) سورة </w:t>
      </w:r>
      <w:proofErr w:type="gramStart"/>
      <w:r w:rsidRPr="00F520F1">
        <w:rPr>
          <w:rFonts w:asciiTheme="minorBidi" w:hAnsiTheme="minorBidi" w:cs="Arial"/>
          <w:sz w:val="32"/>
          <w:szCs w:val="32"/>
          <w:rtl/>
        </w:rPr>
        <w:t>الحج .</w:t>
      </w:r>
      <w:proofErr w:type="gramEnd"/>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في</w:t>
      </w:r>
      <w:r w:rsidRPr="00F520F1">
        <w:rPr>
          <w:rFonts w:asciiTheme="minorBidi" w:hAnsiTheme="minorBidi" w:cs="Arial"/>
          <w:sz w:val="32"/>
          <w:szCs w:val="32"/>
          <w:rtl/>
        </w:rPr>
        <w:t xml:space="preserve"> الحج يتجرد الحجاج من رسوم اهل الدنيا فيلبسون الإحرام ويفارقون الأهل والأوطان يتذكر المرء ساعة انتقاله من الدنيا وقدومه على ربه وليوقن إن الزاد الحقيقي هو زاد التقوى "وَتَزَوَّدُوا فَإِنَّ خَيْرَ الزَّادِ </w:t>
      </w:r>
      <w:proofErr w:type="spellStart"/>
      <w:r w:rsidRPr="00F520F1">
        <w:rPr>
          <w:rFonts w:asciiTheme="minorBidi" w:hAnsiTheme="minorBidi" w:cs="Arial"/>
          <w:sz w:val="32"/>
          <w:szCs w:val="32"/>
          <w:rtl/>
        </w:rPr>
        <w:t>التَّقْوَىٰ</w:t>
      </w:r>
      <w:proofErr w:type="spellEnd"/>
      <w:r w:rsidRPr="00F520F1">
        <w:rPr>
          <w:rFonts w:asciiTheme="minorBidi" w:hAnsiTheme="minorBidi" w:cs="Arial"/>
          <w:sz w:val="32"/>
          <w:szCs w:val="32"/>
          <w:rtl/>
        </w:rPr>
        <w:t xml:space="preserve"> ۚ وَاتَّقُونِ يَا أُولِي الْأَلْبَابِ (197) سورة البقرة</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عباد</w:t>
      </w:r>
      <w:r w:rsidRPr="00F520F1">
        <w:rPr>
          <w:rFonts w:asciiTheme="minorBidi" w:hAnsiTheme="minorBidi" w:cs="Arial"/>
          <w:sz w:val="32"/>
          <w:szCs w:val="32"/>
          <w:rtl/>
        </w:rPr>
        <w:t xml:space="preserve"> الله</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في</w:t>
      </w:r>
      <w:r w:rsidRPr="00F520F1">
        <w:rPr>
          <w:rFonts w:asciiTheme="minorBidi" w:hAnsiTheme="minorBidi" w:cs="Arial"/>
          <w:sz w:val="32"/>
          <w:szCs w:val="32"/>
          <w:rtl/>
        </w:rPr>
        <w:t xml:space="preserve"> الحج فضائل لا </w:t>
      </w:r>
      <w:proofErr w:type="gramStart"/>
      <w:r w:rsidRPr="00F520F1">
        <w:rPr>
          <w:rFonts w:asciiTheme="minorBidi" w:hAnsiTheme="minorBidi" w:cs="Arial"/>
          <w:sz w:val="32"/>
          <w:szCs w:val="32"/>
          <w:rtl/>
        </w:rPr>
        <w:t>تُعد ،</w:t>
      </w:r>
      <w:proofErr w:type="gramEnd"/>
      <w:r w:rsidRPr="00F520F1">
        <w:rPr>
          <w:rFonts w:asciiTheme="minorBidi" w:hAnsiTheme="minorBidi" w:cs="Arial"/>
          <w:sz w:val="32"/>
          <w:szCs w:val="32"/>
          <w:rtl/>
        </w:rPr>
        <w:t xml:space="preserve"> وحكم لا تُحّد ، وقد جعله الله من شعائر المؤمنين قال تعالى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وَمَن يُعَظِّمْ شَعَائِرَ اللَّهِ فَإِنَّهَا مِن تَقْوَى الْقُلُوبِ " (32) سورة </w:t>
      </w:r>
      <w:proofErr w:type="gramStart"/>
      <w:r w:rsidRPr="00F520F1">
        <w:rPr>
          <w:rFonts w:asciiTheme="minorBidi" w:hAnsiTheme="minorBidi" w:cs="Arial"/>
          <w:sz w:val="32"/>
          <w:szCs w:val="32"/>
          <w:rtl/>
        </w:rPr>
        <w:t>الحج .</w:t>
      </w:r>
      <w:proofErr w:type="gramEnd"/>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بارك</w:t>
      </w:r>
      <w:r w:rsidRPr="00F520F1">
        <w:rPr>
          <w:rFonts w:asciiTheme="minorBidi" w:hAnsiTheme="minorBidi" w:cs="Arial"/>
          <w:sz w:val="32"/>
          <w:szCs w:val="32"/>
          <w:rtl/>
        </w:rPr>
        <w:t xml:space="preserve"> الله لي ولكم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الخطبة</w:t>
      </w:r>
      <w:r w:rsidRPr="00F520F1">
        <w:rPr>
          <w:rFonts w:asciiTheme="minorBidi" w:hAnsiTheme="minorBidi" w:cs="Arial"/>
          <w:sz w:val="32"/>
          <w:szCs w:val="32"/>
          <w:rtl/>
        </w:rPr>
        <w:t xml:space="preserve"> الثانية</w:t>
      </w:r>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xml:space="preserve">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أيها</w:t>
      </w:r>
      <w:r w:rsidRPr="00F520F1">
        <w:rPr>
          <w:rFonts w:asciiTheme="minorBidi" w:hAnsiTheme="minorBidi" w:cs="Arial"/>
          <w:sz w:val="32"/>
          <w:szCs w:val="32"/>
          <w:rtl/>
        </w:rPr>
        <w:t xml:space="preserve"> المسلمون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إنّ</w:t>
      </w:r>
      <w:r w:rsidRPr="00F520F1">
        <w:rPr>
          <w:rFonts w:asciiTheme="minorBidi" w:hAnsiTheme="minorBidi" w:cs="Arial"/>
          <w:sz w:val="32"/>
          <w:szCs w:val="32"/>
          <w:rtl/>
        </w:rPr>
        <w:t xml:space="preserve"> التساهل في أداء فريضة الحج ظاهر عند جمع من </w:t>
      </w:r>
      <w:proofErr w:type="gramStart"/>
      <w:r w:rsidRPr="00F520F1">
        <w:rPr>
          <w:rFonts w:asciiTheme="minorBidi" w:hAnsiTheme="minorBidi" w:cs="Arial"/>
          <w:sz w:val="32"/>
          <w:szCs w:val="32"/>
          <w:rtl/>
        </w:rPr>
        <w:t>المسلمين ،</w:t>
      </w:r>
      <w:proofErr w:type="gramEnd"/>
      <w:r w:rsidRPr="00F520F1">
        <w:rPr>
          <w:rFonts w:asciiTheme="minorBidi" w:hAnsiTheme="minorBidi" w:cs="Arial"/>
          <w:sz w:val="32"/>
          <w:szCs w:val="32"/>
          <w:rtl/>
        </w:rPr>
        <w:t xml:space="preserve"> فتجدُ أحدهم بلغ الثلاثين والأربعين من عمره ولم يؤد بعدُ فريضة الحج ، ويحتج بقلة ذات اليد ، وعدم القدرة والاستطاعة ولو كان الحال كما ذكر فقد أعذره الله ، ولكنّ المتأمل في حال الكثير يجده بالمقابل يصر</w:t>
      </w:r>
      <w:r w:rsidRPr="00F520F1">
        <w:rPr>
          <w:rFonts w:asciiTheme="minorBidi" w:hAnsiTheme="minorBidi" w:cs="Arial" w:hint="eastAsia"/>
          <w:sz w:val="32"/>
          <w:szCs w:val="32"/>
          <w:rtl/>
        </w:rPr>
        <w:t>ف</w:t>
      </w:r>
      <w:r w:rsidRPr="00F520F1">
        <w:rPr>
          <w:rFonts w:asciiTheme="minorBidi" w:hAnsiTheme="minorBidi" w:cs="Arial"/>
          <w:sz w:val="32"/>
          <w:szCs w:val="32"/>
          <w:rtl/>
        </w:rPr>
        <w:t xml:space="preserve"> على أمور الدنيا ما يمكن الاستغناء عنه من الكماليات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lastRenderedPageBreak/>
        <w:t>وبعضهم</w:t>
      </w:r>
      <w:r w:rsidRPr="00F520F1">
        <w:rPr>
          <w:rFonts w:asciiTheme="minorBidi" w:hAnsiTheme="minorBidi" w:cs="Arial"/>
          <w:sz w:val="32"/>
          <w:szCs w:val="32"/>
          <w:rtl/>
        </w:rPr>
        <w:t xml:space="preserve"> يرتب أمور إجازته كل </w:t>
      </w:r>
      <w:proofErr w:type="gramStart"/>
      <w:r w:rsidRPr="00F520F1">
        <w:rPr>
          <w:rFonts w:asciiTheme="minorBidi" w:hAnsiTheme="minorBidi" w:cs="Arial"/>
          <w:sz w:val="32"/>
          <w:szCs w:val="32"/>
          <w:rtl/>
        </w:rPr>
        <w:t>عام  للسفر</w:t>
      </w:r>
      <w:proofErr w:type="gramEnd"/>
      <w:r w:rsidRPr="00F520F1">
        <w:rPr>
          <w:rFonts w:asciiTheme="minorBidi" w:hAnsiTheme="minorBidi" w:cs="Arial"/>
          <w:sz w:val="32"/>
          <w:szCs w:val="32"/>
          <w:rtl/>
        </w:rPr>
        <w:t xml:space="preserve"> والسياحة هنا وهناك غير مكترث أو مهتم لأمر الحج الذي قد وجب عليه لأنّ المال بيده ولكنّه قد قدّم أمر دنياه على أمر الله ومثل هذا على خطر عظيم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فالحج</w:t>
      </w:r>
      <w:r w:rsidRPr="00F520F1">
        <w:rPr>
          <w:rFonts w:asciiTheme="minorBidi" w:hAnsiTheme="minorBidi" w:cs="Arial"/>
          <w:sz w:val="32"/>
          <w:szCs w:val="32"/>
          <w:rtl/>
        </w:rPr>
        <w:t xml:space="preserve"> - </w:t>
      </w:r>
      <w:proofErr w:type="spellStart"/>
      <w:r w:rsidRPr="00F520F1">
        <w:rPr>
          <w:rFonts w:asciiTheme="minorBidi" w:hAnsiTheme="minorBidi" w:cs="Arial"/>
          <w:sz w:val="32"/>
          <w:szCs w:val="32"/>
          <w:rtl/>
        </w:rPr>
        <w:t>ياعباد</w:t>
      </w:r>
      <w:proofErr w:type="spellEnd"/>
      <w:r w:rsidRPr="00F520F1">
        <w:rPr>
          <w:rFonts w:asciiTheme="minorBidi" w:hAnsiTheme="minorBidi" w:cs="Arial"/>
          <w:sz w:val="32"/>
          <w:szCs w:val="32"/>
          <w:rtl/>
        </w:rPr>
        <w:t xml:space="preserve"> الله - فرض واجب كفرض الصلاة والصيام </w:t>
      </w:r>
      <w:proofErr w:type="gramStart"/>
      <w:r w:rsidRPr="00F520F1">
        <w:rPr>
          <w:rFonts w:asciiTheme="minorBidi" w:hAnsiTheme="minorBidi" w:cs="Arial"/>
          <w:sz w:val="32"/>
          <w:szCs w:val="32"/>
          <w:rtl/>
        </w:rPr>
        <w:t>والزكاة ،</w:t>
      </w:r>
      <w:proofErr w:type="gramEnd"/>
      <w:r w:rsidRPr="00F520F1">
        <w:rPr>
          <w:rFonts w:asciiTheme="minorBidi" w:hAnsiTheme="minorBidi" w:cs="Arial"/>
          <w:sz w:val="32"/>
          <w:szCs w:val="32"/>
          <w:rtl/>
        </w:rPr>
        <w:t xml:space="preserve"> فهو أحد مبان الإسلام العظيمة الخمس ، فعَنْ ابْنِ عُمَرَ رَضِيَ اللَّهُ عَنْهُمَا قَالَ </w:t>
      </w:r>
      <w:proofErr w:type="spellStart"/>
      <w:r w:rsidRPr="00F520F1">
        <w:rPr>
          <w:rFonts w:asciiTheme="minorBidi" w:hAnsiTheme="minorBidi" w:cs="Arial"/>
          <w:sz w:val="32"/>
          <w:szCs w:val="32"/>
          <w:rtl/>
        </w:rPr>
        <w:t>قَالَ</w:t>
      </w:r>
      <w:proofErr w:type="spellEnd"/>
      <w:r w:rsidRPr="00F520F1">
        <w:rPr>
          <w:rFonts w:asciiTheme="minorBidi" w:hAnsiTheme="minorBidi" w:cs="Arial"/>
          <w:sz w:val="32"/>
          <w:szCs w:val="32"/>
          <w:rtl/>
        </w:rPr>
        <w:t xml:space="preserve"> رَسُولُ اللَّهِ صَلَّى اللَّهُ عَلَيْهِ وَسَلَّمَ : " بُنِيَ الإِسْلامُ عَلَى خَمْسٍ شَهَادَةِ أَنْ لا إِلَهَ إِلا اللَّهُ وَأَنَّ مُحَمَّدًا رَسُولُ اللَّهِ وَإِقَامِ الصَّلاةِ وَإِيتَاءِ الزَّكَاةِ وَالْحَجِّ وَصَوْمِ رَمَضَانَ " رواه البخاري</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وفي</w:t>
      </w:r>
      <w:r w:rsidRPr="00F520F1">
        <w:rPr>
          <w:rFonts w:asciiTheme="minorBidi" w:hAnsiTheme="minorBidi" w:cs="Arial"/>
          <w:sz w:val="32"/>
          <w:szCs w:val="32"/>
          <w:rtl/>
        </w:rPr>
        <w:t xml:space="preserve"> كتاب الله التشديد على التساهل في فريضة </w:t>
      </w:r>
      <w:proofErr w:type="gramStart"/>
      <w:r w:rsidRPr="00F520F1">
        <w:rPr>
          <w:rFonts w:asciiTheme="minorBidi" w:hAnsiTheme="minorBidi" w:cs="Arial"/>
          <w:sz w:val="32"/>
          <w:szCs w:val="32"/>
          <w:rtl/>
        </w:rPr>
        <w:t>الحج ،</w:t>
      </w:r>
      <w:proofErr w:type="gramEnd"/>
      <w:r w:rsidRPr="00F520F1">
        <w:rPr>
          <w:rFonts w:asciiTheme="minorBidi" w:hAnsiTheme="minorBidi" w:cs="Arial"/>
          <w:sz w:val="32"/>
          <w:szCs w:val="32"/>
          <w:rtl/>
        </w:rPr>
        <w:t xml:space="preserve"> فتأمّل صيغة فرضيته وماذا رتب الله سبحانه وتعالى على من يرفع رأساً بأمر الله في هذا الفرض ، يقول سبحان : "...وَلِلَّهِ عَلَى النَّاسِ حِجُّ الْبَيْتِ مَنِ اسْتَطَاعَ إِلَيْهِ سَبِيلًا ۚ وَمَن كَفَرَ فَإِنَّ </w:t>
      </w:r>
      <w:r w:rsidRPr="00F520F1">
        <w:rPr>
          <w:rFonts w:asciiTheme="minorBidi" w:hAnsiTheme="minorBidi" w:cs="Arial" w:hint="eastAsia"/>
          <w:sz w:val="32"/>
          <w:szCs w:val="32"/>
          <w:rtl/>
        </w:rPr>
        <w:t>اللَّهَ</w:t>
      </w:r>
      <w:r w:rsidRPr="00F520F1">
        <w:rPr>
          <w:rFonts w:asciiTheme="minorBidi" w:hAnsiTheme="minorBidi" w:cs="Arial"/>
          <w:sz w:val="32"/>
          <w:szCs w:val="32"/>
          <w:rtl/>
        </w:rPr>
        <w:t xml:space="preserve"> غَنِيٌّ عَنِ الْعَالَمِينَ (97 ) سورة ال عمران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قال</w:t>
      </w:r>
      <w:r w:rsidRPr="00F520F1">
        <w:rPr>
          <w:rFonts w:asciiTheme="minorBidi" w:hAnsiTheme="minorBidi" w:cs="Arial"/>
          <w:sz w:val="32"/>
          <w:szCs w:val="32"/>
          <w:rtl/>
        </w:rPr>
        <w:t xml:space="preserve"> الإمام الشوكاني - رحمه الله - في </w:t>
      </w:r>
      <w:proofErr w:type="gramStart"/>
      <w:r w:rsidRPr="00F520F1">
        <w:rPr>
          <w:rFonts w:asciiTheme="minorBidi" w:hAnsiTheme="minorBidi" w:cs="Arial"/>
          <w:sz w:val="32"/>
          <w:szCs w:val="32"/>
          <w:rtl/>
        </w:rPr>
        <w:t>تفسيره :</w:t>
      </w:r>
      <w:proofErr w:type="gramEnd"/>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عبّر</w:t>
      </w:r>
      <w:r w:rsidRPr="00F520F1">
        <w:rPr>
          <w:rFonts w:asciiTheme="minorBidi" w:hAnsiTheme="minorBidi" w:cs="Arial"/>
          <w:sz w:val="32"/>
          <w:szCs w:val="32"/>
          <w:rtl/>
        </w:rPr>
        <w:t xml:space="preserve"> بلفظ الكفر عن ترك الحج تأكيدا لوجوبه وتشديدا على </w:t>
      </w:r>
      <w:proofErr w:type="gramStart"/>
      <w:r w:rsidRPr="00F520F1">
        <w:rPr>
          <w:rFonts w:asciiTheme="minorBidi" w:hAnsiTheme="minorBidi" w:cs="Arial"/>
          <w:sz w:val="32"/>
          <w:szCs w:val="32"/>
          <w:rtl/>
        </w:rPr>
        <w:t>تاركه ،</w:t>
      </w:r>
      <w:proofErr w:type="gramEnd"/>
      <w:r w:rsidRPr="00F520F1">
        <w:rPr>
          <w:rFonts w:asciiTheme="minorBidi" w:hAnsiTheme="minorBidi" w:cs="Arial"/>
          <w:sz w:val="32"/>
          <w:szCs w:val="32"/>
          <w:rtl/>
        </w:rPr>
        <w:t xml:space="preserve"> وقيل أشد من ذلك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فقد</w:t>
      </w:r>
      <w:r w:rsidRPr="00F520F1">
        <w:rPr>
          <w:rFonts w:asciiTheme="minorBidi" w:hAnsiTheme="minorBidi" w:cs="Arial"/>
          <w:sz w:val="32"/>
          <w:szCs w:val="32"/>
          <w:rtl/>
        </w:rPr>
        <w:t xml:space="preserve"> قال الخليفةُ الراشد عمر الفاروق رضي الله </w:t>
      </w:r>
      <w:proofErr w:type="gramStart"/>
      <w:r w:rsidRPr="00F520F1">
        <w:rPr>
          <w:rFonts w:asciiTheme="minorBidi" w:hAnsiTheme="minorBidi" w:cs="Arial"/>
          <w:sz w:val="32"/>
          <w:szCs w:val="32"/>
          <w:rtl/>
        </w:rPr>
        <w:t>عنه :</w:t>
      </w:r>
      <w:proofErr w:type="gramEnd"/>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 من أطاق الحج فلم يحج فما عليه أن يموت يهودياً أو نصرانياً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وقال</w:t>
      </w:r>
      <w:r w:rsidRPr="00F520F1">
        <w:rPr>
          <w:rFonts w:asciiTheme="minorBidi" w:hAnsiTheme="minorBidi" w:cs="Arial"/>
          <w:sz w:val="32"/>
          <w:szCs w:val="32"/>
          <w:rtl/>
        </w:rPr>
        <w:t xml:space="preserve"> رضي الله </w:t>
      </w:r>
      <w:proofErr w:type="gramStart"/>
      <w:r w:rsidRPr="00F520F1">
        <w:rPr>
          <w:rFonts w:asciiTheme="minorBidi" w:hAnsiTheme="minorBidi" w:cs="Arial"/>
          <w:sz w:val="32"/>
          <w:szCs w:val="32"/>
          <w:rtl/>
        </w:rPr>
        <w:t>عنه :</w:t>
      </w:r>
      <w:proofErr w:type="gramEnd"/>
    </w:p>
    <w:p w:rsidR="00F520F1" w:rsidRPr="00F520F1" w:rsidRDefault="00F520F1" w:rsidP="00F520F1">
      <w:pPr>
        <w:rPr>
          <w:rFonts w:asciiTheme="minorBidi" w:hAnsiTheme="minorBidi" w:cs="Arial"/>
          <w:sz w:val="32"/>
          <w:szCs w:val="32"/>
          <w:rtl/>
        </w:rPr>
      </w:pPr>
      <w:r w:rsidRPr="00F520F1">
        <w:rPr>
          <w:rFonts w:asciiTheme="minorBidi" w:hAnsiTheme="minorBidi" w:cs="Arial"/>
          <w:sz w:val="32"/>
          <w:szCs w:val="32"/>
          <w:rtl/>
        </w:rPr>
        <w:t>" لقد هممت أن أبعث إلى الولاة في الأمصار أن ينظروا من كان له جِدة فلم يحج، فليضربوا عليهم الجزية فما هم بمسلمين ما هم بمسلمين "</w:t>
      </w:r>
    </w:p>
    <w:p w:rsidR="00F520F1" w:rsidRPr="00F520F1" w:rsidRDefault="00F520F1" w:rsidP="00F520F1">
      <w:pPr>
        <w:rPr>
          <w:rFonts w:asciiTheme="minorBidi" w:hAnsiTheme="minorBidi" w:cs="Arial"/>
          <w:sz w:val="32"/>
          <w:szCs w:val="32"/>
          <w:rtl/>
        </w:rPr>
      </w:pP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ومع</w:t>
      </w:r>
      <w:r w:rsidRPr="00F520F1">
        <w:rPr>
          <w:rFonts w:asciiTheme="minorBidi" w:hAnsiTheme="minorBidi" w:cs="Arial"/>
          <w:sz w:val="32"/>
          <w:szCs w:val="32"/>
          <w:rtl/>
        </w:rPr>
        <w:t xml:space="preserve"> أنّ الله من رحمته قد فرض الحج مرة واحدة في العمر إلا أنّ التساهل والتفريط فيه ديدن </w:t>
      </w:r>
      <w:proofErr w:type="gramStart"/>
      <w:r w:rsidRPr="00F520F1">
        <w:rPr>
          <w:rFonts w:asciiTheme="minorBidi" w:hAnsiTheme="minorBidi" w:cs="Arial"/>
          <w:sz w:val="32"/>
          <w:szCs w:val="32"/>
          <w:rtl/>
        </w:rPr>
        <w:t>الكثير ،</w:t>
      </w:r>
      <w:proofErr w:type="gramEnd"/>
      <w:r w:rsidRPr="00F520F1">
        <w:rPr>
          <w:rFonts w:asciiTheme="minorBidi" w:hAnsiTheme="minorBidi" w:cs="Arial"/>
          <w:sz w:val="32"/>
          <w:szCs w:val="32"/>
          <w:rtl/>
        </w:rPr>
        <w:t xml:space="preserve"> فهم يوفرون الأموال الطائلة للسفر كل عام  وكأنّ الله لم يوجب الحج عليهم .</w:t>
      </w:r>
    </w:p>
    <w:p w:rsidR="00F520F1" w:rsidRP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فليتق</w:t>
      </w:r>
      <w:r w:rsidRPr="00F520F1">
        <w:rPr>
          <w:rFonts w:asciiTheme="minorBidi" w:hAnsiTheme="minorBidi" w:cs="Arial"/>
          <w:sz w:val="32"/>
          <w:szCs w:val="32"/>
          <w:rtl/>
        </w:rPr>
        <w:t xml:space="preserve"> اللهَ عبدٌ قد جعل في يده المال ثم هو يفرط في أداء هذا الفرض </w:t>
      </w:r>
      <w:proofErr w:type="gramStart"/>
      <w:r w:rsidRPr="00F520F1">
        <w:rPr>
          <w:rFonts w:asciiTheme="minorBidi" w:hAnsiTheme="minorBidi" w:cs="Arial"/>
          <w:sz w:val="32"/>
          <w:szCs w:val="32"/>
          <w:rtl/>
        </w:rPr>
        <w:t>العظيم .</w:t>
      </w:r>
      <w:proofErr w:type="gramEnd"/>
    </w:p>
    <w:p w:rsidR="00F520F1" w:rsidRDefault="00F520F1" w:rsidP="00F520F1">
      <w:pPr>
        <w:rPr>
          <w:rFonts w:asciiTheme="minorBidi" w:hAnsiTheme="minorBidi" w:cs="Arial"/>
          <w:sz w:val="32"/>
          <w:szCs w:val="32"/>
          <w:rtl/>
        </w:rPr>
      </w:pPr>
      <w:r w:rsidRPr="00F520F1">
        <w:rPr>
          <w:rFonts w:asciiTheme="minorBidi" w:hAnsiTheme="minorBidi" w:cs="Arial" w:hint="eastAsia"/>
          <w:sz w:val="32"/>
          <w:szCs w:val="32"/>
          <w:rtl/>
        </w:rPr>
        <w:t>هذا</w:t>
      </w:r>
      <w:r w:rsidRPr="00F520F1">
        <w:rPr>
          <w:rFonts w:asciiTheme="minorBidi" w:hAnsiTheme="minorBidi" w:cs="Arial"/>
          <w:sz w:val="32"/>
          <w:szCs w:val="32"/>
          <w:rtl/>
        </w:rPr>
        <w:t xml:space="preserve"> وصلوا على خير حج </w:t>
      </w:r>
      <w:proofErr w:type="gramStart"/>
      <w:r w:rsidRPr="00F520F1">
        <w:rPr>
          <w:rFonts w:asciiTheme="minorBidi" w:hAnsiTheme="minorBidi" w:cs="Arial"/>
          <w:sz w:val="32"/>
          <w:szCs w:val="32"/>
          <w:rtl/>
        </w:rPr>
        <w:t>واعتمر ،</w:t>
      </w:r>
      <w:proofErr w:type="gramEnd"/>
      <w:r w:rsidRPr="00F520F1">
        <w:rPr>
          <w:rFonts w:asciiTheme="minorBidi" w:hAnsiTheme="minorBidi" w:cs="Arial"/>
          <w:sz w:val="32"/>
          <w:szCs w:val="32"/>
          <w:rtl/>
        </w:rPr>
        <w:t xml:space="preserve"> وعظّم أمر ربه وامتثل ،  فقد أمرك الله بذلك في كتابه.....</w:t>
      </w:r>
    </w:p>
    <w:p w:rsidR="00F520F1" w:rsidRDefault="00F520F1" w:rsidP="00F520F1">
      <w:pPr>
        <w:rPr>
          <w:rFonts w:asciiTheme="minorBidi" w:hAnsiTheme="minorBidi" w:cs="Arial"/>
          <w:sz w:val="32"/>
          <w:szCs w:val="32"/>
          <w:rtl/>
        </w:rPr>
      </w:pPr>
    </w:p>
    <w:p w:rsidR="009B4215" w:rsidRDefault="009B4215" w:rsidP="00F520F1">
      <w:pPr>
        <w:rPr>
          <w:rFonts w:asciiTheme="minorBidi" w:hAnsiTheme="minorBidi" w:cs="Arial"/>
          <w:sz w:val="32"/>
          <w:szCs w:val="32"/>
          <w:rtl/>
        </w:rPr>
      </w:pPr>
      <w:r w:rsidRPr="009B4215">
        <w:rPr>
          <w:rFonts w:asciiTheme="minorBidi" w:hAnsiTheme="minorBidi" w:cs="Arial"/>
          <w:sz w:val="32"/>
          <w:szCs w:val="32"/>
          <w:rtl/>
        </w:rPr>
        <w:t>١٤٣٩/١١/٤</w:t>
      </w:r>
    </w:p>
    <w:p w:rsidR="00F520F1" w:rsidRPr="009B4215" w:rsidRDefault="00F520F1" w:rsidP="00F520F1">
      <w:pPr>
        <w:rPr>
          <w:rFonts w:asciiTheme="minorBidi" w:hAnsiTheme="minorBidi" w:cs="Arial"/>
          <w:sz w:val="32"/>
          <w:szCs w:val="32"/>
          <w:rtl/>
        </w:rPr>
      </w:pPr>
    </w:p>
    <w:p w:rsidR="00AB4E80" w:rsidRPr="009B4215" w:rsidRDefault="009B4215" w:rsidP="009B4215">
      <w:r w:rsidRPr="009B4215">
        <w:rPr>
          <w:rFonts w:asciiTheme="minorBidi" w:hAnsiTheme="minorBidi" w:cs="Arial" w:hint="eastAsia"/>
          <w:sz w:val="32"/>
          <w:szCs w:val="32"/>
          <w:rtl/>
        </w:rPr>
        <w:t>كتبها</w:t>
      </w:r>
      <w:r w:rsidRPr="009B4215">
        <w:rPr>
          <w:rFonts w:asciiTheme="minorBidi" w:hAnsiTheme="minorBidi" w:cs="Arial"/>
          <w:sz w:val="32"/>
          <w:szCs w:val="32"/>
          <w:rtl/>
        </w:rPr>
        <w:t xml:space="preserve"> / عادل بن </w:t>
      </w:r>
      <w:proofErr w:type="gramStart"/>
      <w:r w:rsidRPr="009B4215">
        <w:rPr>
          <w:rFonts w:asciiTheme="minorBidi" w:hAnsiTheme="minorBidi" w:cs="Arial"/>
          <w:sz w:val="32"/>
          <w:szCs w:val="32"/>
          <w:rtl/>
        </w:rPr>
        <w:t>عبدالعزيز</w:t>
      </w:r>
      <w:proofErr w:type="gramEnd"/>
      <w:r w:rsidRPr="009B4215">
        <w:rPr>
          <w:rFonts w:asciiTheme="minorBidi" w:hAnsiTheme="minorBidi" w:cs="Arial"/>
          <w:sz w:val="32"/>
          <w:szCs w:val="32"/>
          <w:rtl/>
        </w:rPr>
        <w:t xml:space="preserve"> المحلاوي</w:t>
      </w:r>
    </w:p>
    <w:sectPr w:rsidR="00AB4E80" w:rsidRPr="009B4215" w:rsidSect="00284010">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A6"/>
    <w:rsid w:val="00134C6F"/>
    <w:rsid w:val="00284010"/>
    <w:rsid w:val="002B14F7"/>
    <w:rsid w:val="00607AE8"/>
    <w:rsid w:val="006354E6"/>
    <w:rsid w:val="00644693"/>
    <w:rsid w:val="007707B4"/>
    <w:rsid w:val="007B4B9A"/>
    <w:rsid w:val="00855176"/>
    <w:rsid w:val="009B4215"/>
    <w:rsid w:val="00A02CD3"/>
    <w:rsid w:val="00A41AE6"/>
    <w:rsid w:val="00AB4E80"/>
    <w:rsid w:val="00E55EA6"/>
    <w:rsid w:val="00F52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C377"/>
  <w15:chartTrackingRefBased/>
  <w15:docId w15:val="{47887880-EF3A-4045-B9B3-D1261F86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EA6"/>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55EA6"/>
    <w:rPr>
      <w:color w:val="0563C1" w:themeColor="hyperlink"/>
      <w:u w:val="single"/>
    </w:rPr>
  </w:style>
  <w:style w:type="paragraph" w:styleId="a3">
    <w:name w:val="Normal (Web)"/>
    <w:basedOn w:val="a"/>
    <w:uiPriority w:val="99"/>
    <w:semiHidden/>
    <w:unhideWhenUsed/>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adeth">
    <w:name w:val="s7adeth"/>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uiPriority w:val="99"/>
    <w:rsid w:val="00E55E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5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5556">
      <w:bodyDiv w:val="1"/>
      <w:marLeft w:val="0"/>
      <w:marRight w:val="0"/>
      <w:marTop w:val="0"/>
      <w:marBottom w:val="0"/>
      <w:divBdr>
        <w:top w:val="none" w:sz="0" w:space="0" w:color="auto"/>
        <w:left w:val="none" w:sz="0" w:space="0" w:color="auto"/>
        <w:bottom w:val="none" w:sz="0" w:space="0" w:color="auto"/>
        <w:right w:val="none" w:sz="0" w:space="0" w:color="auto"/>
      </w:divBdr>
    </w:div>
    <w:div w:id="76635749">
      <w:bodyDiv w:val="1"/>
      <w:marLeft w:val="0"/>
      <w:marRight w:val="0"/>
      <w:marTop w:val="0"/>
      <w:marBottom w:val="0"/>
      <w:divBdr>
        <w:top w:val="none" w:sz="0" w:space="0" w:color="auto"/>
        <w:left w:val="none" w:sz="0" w:space="0" w:color="auto"/>
        <w:bottom w:val="none" w:sz="0" w:space="0" w:color="auto"/>
        <w:right w:val="none" w:sz="0" w:space="0" w:color="auto"/>
      </w:divBdr>
    </w:div>
    <w:div w:id="290600075">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1514806108">
      <w:bodyDiv w:val="1"/>
      <w:marLeft w:val="0"/>
      <w:marRight w:val="0"/>
      <w:marTop w:val="0"/>
      <w:marBottom w:val="0"/>
      <w:divBdr>
        <w:top w:val="none" w:sz="0" w:space="0" w:color="auto"/>
        <w:left w:val="none" w:sz="0" w:space="0" w:color="auto"/>
        <w:bottom w:val="none" w:sz="0" w:space="0" w:color="auto"/>
        <w:right w:val="none" w:sz="0" w:space="0" w:color="auto"/>
      </w:divBdr>
    </w:div>
    <w:div w:id="1745755944">
      <w:bodyDiv w:val="1"/>
      <w:marLeft w:val="0"/>
      <w:marRight w:val="0"/>
      <w:marTop w:val="0"/>
      <w:marBottom w:val="0"/>
      <w:divBdr>
        <w:top w:val="none" w:sz="0" w:space="0" w:color="auto"/>
        <w:left w:val="none" w:sz="0" w:space="0" w:color="auto"/>
        <w:bottom w:val="none" w:sz="0" w:space="0" w:color="auto"/>
        <w:right w:val="none" w:sz="0" w:space="0" w:color="auto"/>
      </w:divBdr>
    </w:div>
    <w:div w:id="17509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1166</Words>
  <Characters>6652</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الدعوة وتوعية الجاليات مكتب املج</dc:creator>
  <cp:keywords/>
  <dc:description/>
  <cp:lastModifiedBy>Hamza</cp:lastModifiedBy>
  <cp:revision>4</cp:revision>
  <dcterms:created xsi:type="dcterms:W3CDTF">2018-07-18T22:01:00Z</dcterms:created>
  <dcterms:modified xsi:type="dcterms:W3CDTF">2018-07-18T22:08:00Z</dcterms:modified>
</cp:coreProperties>
</file>