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0F" w:rsidRPr="00B35846" w:rsidRDefault="00C5330F" w:rsidP="00F74392">
      <w:pPr>
        <w:bidi/>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خطبة: </w:t>
      </w:r>
      <w:r w:rsidR="00F74392" w:rsidRPr="00F74392">
        <w:rPr>
          <w:rFonts w:cs="Calibri"/>
          <w:sz w:val="32"/>
          <w:szCs w:val="32"/>
          <w:rtl/>
          <w:lang w:bidi="ar-KW"/>
        </w:rPr>
        <w:t xml:space="preserve">أمتنا أمة </w:t>
      </w:r>
      <w:proofErr w:type="gramStart"/>
      <w:r w:rsidR="00F74392" w:rsidRPr="00F74392">
        <w:rPr>
          <w:rFonts w:cs="Calibri"/>
          <w:sz w:val="32"/>
          <w:szCs w:val="32"/>
          <w:rtl/>
          <w:lang w:bidi="ar-KW"/>
        </w:rPr>
        <w:t>واحدة </w:t>
      </w:r>
      <w:r w:rsidR="00B35846" w:rsidRPr="00B35846">
        <w:rPr>
          <w:rFonts w:cs="Calibri" w:hint="cs"/>
          <w:b/>
          <w:bCs/>
          <w:sz w:val="32"/>
          <w:szCs w:val="32"/>
          <w:rtl/>
          <w:lang w:bidi="ar-KW"/>
        </w:rPr>
        <w:t>.</w:t>
      </w:r>
      <w:proofErr w:type="gramEnd"/>
      <w:r w:rsidRPr="00B35846">
        <w:rPr>
          <w:rFonts w:asciiTheme="majorHAnsi" w:hAnsiTheme="majorHAnsi" w:cstheme="majorHAnsi"/>
          <w:b/>
          <w:bCs/>
          <w:sz w:val="32"/>
          <w:szCs w:val="32"/>
          <w:rtl/>
          <w:lang w:bidi="ar-KW"/>
        </w:rPr>
        <w:t xml:space="preserve">   </w:t>
      </w:r>
    </w:p>
    <w:p w:rsidR="00C5330F" w:rsidRPr="00B35846" w:rsidRDefault="00C5330F" w:rsidP="00C5330F">
      <w:pPr>
        <w:bidi/>
        <w:spacing w:after="0"/>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الخطيب: يحيى سليمان العقيلي  </w:t>
      </w:r>
    </w:p>
    <w:p w:rsidR="00054945" w:rsidRPr="00054945" w:rsidRDefault="00054945" w:rsidP="00054945">
      <w:pPr>
        <w:bidi/>
        <w:jc w:val="both"/>
        <w:rPr>
          <w:rFonts w:cs="Calibri"/>
          <w:sz w:val="32"/>
          <w:szCs w:val="32"/>
          <w:lang w:bidi="ar-KW"/>
        </w:rPr>
      </w:pPr>
    </w:p>
    <w:p w:rsidR="00F74392" w:rsidRPr="00F74392" w:rsidRDefault="00F74392" w:rsidP="00F74392">
      <w:pPr>
        <w:bidi/>
        <w:jc w:val="both"/>
        <w:rPr>
          <w:rFonts w:cs="Calibri"/>
          <w:sz w:val="32"/>
          <w:szCs w:val="32"/>
          <w:lang w:bidi="ar-KW"/>
        </w:rPr>
      </w:pPr>
      <w:bookmarkStart w:id="0" w:name="_GoBack"/>
      <w:bookmarkEnd w:id="0"/>
    </w:p>
    <w:p w:rsidR="00F74392" w:rsidRPr="00F74392" w:rsidRDefault="00F74392" w:rsidP="00F74392">
      <w:pPr>
        <w:bidi/>
        <w:jc w:val="both"/>
        <w:rPr>
          <w:rFonts w:cs="Calibri"/>
          <w:sz w:val="32"/>
          <w:szCs w:val="32"/>
          <w:lang w:bidi="ar-KW"/>
        </w:rPr>
      </w:pPr>
      <w:r w:rsidRPr="00F74392">
        <w:rPr>
          <w:rFonts w:cs="Calibri"/>
          <w:sz w:val="32"/>
          <w:szCs w:val="32"/>
          <w:rtl/>
          <w:lang w:bidi="ar-KW"/>
        </w:rPr>
        <w:t>معاشر المؤمنين </w:t>
      </w:r>
    </w:p>
    <w:p w:rsidR="00F74392" w:rsidRPr="00F74392" w:rsidRDefault="00F74392" w:rsidP="00F74392">
      <w:pPr>
        <w:bidi/>
        <w:jc w:val="both"/>
        <w:rPr>
          <w:rFonts w:cs="Calibri"/>
          <w:sz w:val="32"/>
          <w:szCs w:val="32"/>
          <w:lang w:bidi="ar-KW"/>
        </w:rPr>
      </w:pPr>
      <w:r w:rsidRPr="00F74392">
        <w:rPr>
          <w:rFonts w:cs="Calibri"/>
          <w:sz w:val="32"/>
          <w:szCs w:val="32"/>
          <w:rtl/>
          <w:lang w:bidi="ar-KW"/>
        </w:rPr>
        <w:t xml:space="preserve">أمةُ الإسلام أمةٌ </w:t>
      </w:r>
      <w:proofErr w:type="gramStart"/>
      <w:r w:rsidRPr="00F74392">
        <w:rPr>
          <w:rFonts w:cs="Calibri"/>
          <w:sz w:val="32"/>
          <w:szCs w:val="32"/>
          <w:rtl/>
          <w:lang w:bidi="ar-KW"/>
        </w:rPr>
        <w:t>واحدة ،</w:t>
      </w:r>
      <w:proofErr w:type="gramEnd"/>
      <w:r w:rsidRPr="00F74392">
        <w:rPr>
          <w:rFonts w:cs="Calibri"/>
          <w:sz w:val="32"/>
          <w:szCs w:val="32"/>
          <w:rtl/>
          <w:lang w:bidi="ar-KW"/>
        </w:rPr>
        <w:t xml:space="preserve"> هكذا أرادها الله جلّ وعلا وسمّاها قال سبحانه: {إِنَّ </w:t>
      </w:r>
      <w:proofErr w:type="spellStart"/>
      <w:r w:rsidRPr="00F74392">
        <w:rPr>
          <w:rFonts w:cs="Calibri"/>
          <w:sz w:val="32"/>
          <w:szCs w:val="32"/>
          <w:rtl/>
          <w:lang w:bidi="ar-KW"/>
        </w:rPr>
        <w:t>هَـٰذِهِ</w:t>
      </w:r>
      <w:proofErr w:type="spellEnd"/>
      <w:r w:rsidRPr="00F74392">
        <w:rPr>
          <w:rFonts w:cs="Calibri"/>
          <w:sz w:val="32"/>
          <w:szCs w:val="32"/>
          <w:rtl/>
          <w:lang w:bidi="ar-KW"/>
        </w:rPr>
        <w:t xml:space="preserve"> أُمَّتُكُمْ أُمَّةً وَاحِدَةً وَأَنَا رَبُّكُمْ فَاعْبُدُونِ} [الأنبياء:٩2]، وقال جل وعلا: {يَا أَيُّهَا الرُّسُلُ كُلُوا مِنَ الطَّيِّبَاتِ وَاعْمَلُوا صَالِحًا ۖ إِنِّي بِمَا تَعْمَلُونَ عَلِيمٌ . وَإِنَّ </w:t>
      </w:r>
      <w:proofErr w:type="spellStart"/>
      <w:r w:rsidRPr="00F74392">
        <w:rPr>
          <w:rFonts w:cs="Calibri"/>
          <w:sz w:val="32"/>
          <w:szCs w:val="32"/>
          <w:rtl/>
          <w:lang w:bidi="ar-KW"/>
        </w:rPr>
        <w:t>هَـٰذِهِ</w:t>
      </w:r>
      <w:proofErr w:type="spellEnd"/>
      <w:r w:rsidRPr="00F74392">
        <w:rPr>
          <w:rFonts w:cs="Calibri"/>
          <w:sz w:val="32"/>
          <w:szCs w:val="32"/>
          <w:rtl/>
          <w:lang w:bidi="ar-KW"/>
        </w:rPr>
        <w:t xml:space="preserve"> أُمَّتُكُمْ أُمَّةً وَاحِدَةً وَأَنَا رَبُّكُمْ فَاتَّقُونِ} [المؤمنون: 51-52].</w:t>
      </w:r>
    </w:p>
    <w:p w:rsidR="00F74392" w:rsidRPr="00F74392" w:rsidRDefault="00F74392" w:rsidP="00F74392">
      <w:pPr>
        <w:bidi/>
        <w:jc w:val="both"/>
        <w:rPr>
          <w:rFonts w:cs="Calibri"/>
          <w:sz w:val="32"/>
          <w:szCs w:val="32"/>
          <w:lang w:bidi="ar-KW"/>
        </w:rPr>
      </w:pPr>
    </w:p>
    <w:p w:rsidR="00F74392" w:rsidRPr="00F74392" w:rsidRDefault="00F74392" w:rsidP="00F74392">
      <w:pPr>
        <w:bidi/>
        <w:jc w:val="both"/>
        <w:rPr>
          <w:rFonts w:cs="Calibri"/>
          <w:sz w:val="32"/>
          <w:szCs w:val="32"/>
          <w:lang w:bidi="ar-KW"/>
        </w:rPr>
      </w:pPr>
      <w:r w:rsidRPr="00F74392">
        <w:rPr>
          <w:rFonts w:cs="Calibri"/>
          <w:sz w:val="32"/>
          <w:szCs w:val="32"/>
          <w:rtl/>
          <w:lang w:bidi="ar-KW"/>
        </w:rPr>
        <w:t xml:space="preserve">وهكذا سمّاها رسول الله صلى الله عليه </w:t>
      </w:r>
      <w:proofErr w:type="gramStart"/>
      <w:r w:rsidRPr="00F74392">
        <w:rPr>
          <w:rFonts w:cs="Calibri"/>
          <w:sz w:val="32"/>
          <w:szCs w:val="32"/>
          <w:rtl/>
          <w:lang w:bidi="ar-KW"/>
        </w:rPr>
        <w:t>وسلم ،</w:t>
      </w:r>
      <w:proofErr w:type="gramEnd"/>
      <w:r w:rsidRPr="00F74392">
        <w:rPr>
          <w:rFonts w:cs="Calibri"/>
          <w:sz w:val="32"/>
          <w:szCs w:val="32"/>
          <w:rtl/>
          <w:lang w:bidi="ar-KW"/>
        </w:rPr>
        <w:t xml:space="preserve"> ففي وثيقةِ المدينة التي وضعها رسولُ الله صلى الله عليه وسلم بعد هجرته لتنظيمِ الدولة الإسلامية ، كأول دستورٍ للوطن الجديد حدد فيه حقوقَ وواجباتِ المواطنة ، جاء في هذه الوثيقة </w:t>
      </w:r>
      <w:proofErr w:type="spellStart"/>
      <w:r w:rsidRPr="00F74392">
        <w:rPr>
          <w:rFonts w:cs="Calibri"/>
          <w:sz w:val="32"/>
          <w:szCs w:val="32"/>
          <w:rtl/>
          <w:lang w:bidi="ar-KW"/>
        </w:rPr>
        <w:t>مايلي</w:t>
      </w:r>
      <w:proofErr w:type="spellEnd"/>
      <w:r w:rsidRPr="00F74392">
        <w:rPr>
          <w:rFonts w:cs="Calibri"/>
          <w:sz w:val="32"/>
          <w:szCs w:val="32"/>
          <w:rtl/>
          <w:lang w:bidi="ar-KW"/>
        </w:rPr>
        <w:t xml:space="preserve"> "</w:t>
      </w:r>
    </w:p>
    <w:p w:rsidR="00F74392" w:rsidRPr="00F74392" w:rsidRDefault="00F74392" w:rsidP="00F74392">
      <w:pPr>
        <w:bidi/>
        <w:jc w:val="both"/>
        <w:rPr>
          <w:rFonts w:cs="Calibri"/>
          <w:sz w:val="32"/>
          <w:szCs w:val="32"/>
          <w:lang w:bidi="ar-KW"/>
        </w:rPr>
      </w:pPr>
      <w:r w:rsidRPr="00F74392">
        <w:rPr>
          <w:rFonts w:cs="Calibri"/>
          <w:sz w:val="32"/>
          <w:szCs w:val="32"/>
          <w:rtl/>
          <w:lang w:bidi="ar-KW"/>
        </w:rPr>
        <w:t>بسم الله الرحمن الرحيم. هذا كتاب محمّد النبي </w:t>
      </w:r>
      <w:r w:rsidRPr="00F74392">
        <w:rPr>
          <w:rFonts w:cs="Calibri" w:hint="cs"/>
          <w:sz w:val="32"/>
          <w:szCs w:val="32"/>
          <w:rtl/>
          <w:lang w:bidi="ar-KW"/>
        </w:rPr>
        <w:t>ﷺ</w:t>
      </w:r>
      <w:r w:rsidRPr="00F74392">
        <w:rPr>
          <w:rFonts w:cs="Calibri" w:hint="eastAsia"/>
          <w:sz w:val="32"/>
          <w:szCs w:val="32"/>
          <w:rtl/>
          <w:lang w:bidi="ar-KW"/>
        </w:rPr>
        <w:t>،</w:t>
      </w:r>
      <w:r w:rsidRPr="00F74392">
        <w:rPr>
          <w:rFonts w:cs="Calibri"/>
          <w:sz w:val="32"/>
          <w:szCs w:val="32"/>
          <w:rtl/>
          <w:lang w:bidi="ar-KW"/>
        </w:rPr>
        <w:t xml:space="preserve"> بين المؤمنين والمسلمين من قريش ويثرب، ومن تبعهم، فلحق بهم، وجاهد معهم، أنهم أمّة واحدة من دون الناس.. </w:t>
      </w:r>
      <w:proofErr w:type="gramStart"/>
      <w:r w:rsidRPr="00F74392">
        <w:rPr>
          <w:rFonts w:cs="Calibri"/>
          <w:sz w:val="32"/>
          <w:szCs w:val="32"/>
          <w:rtl/>
          <w:lang w:bidi="ar-KW"/>
        </w:rPr>
        <w:t>وأن لا</w:t>
      </w:r>
      <w:proofErr w:type="gramEnd"/>
      <w:r w:rsidRPr="00F74392">
        <w:rPr>
          <w:rFonts w:cs="Calibri"/>
          <w:sz w:val="32"/>
          <w:szCs w:val="32"/>
          <w:rtl/>
          <w:lang w:bidi="ar-KW"/>
        </w:rPr>
        <w:t xml:space="preserve"> يحالف مؤمنٌ مولى مؤمنٍ دونه. وإنّ المؤمنين المتقين على من بغي منهم، أو ابتغى </w:t>
      </w:r>
      <w:proofErr w:type="gramStart"/>
      <w:r w:rsidRPr="00F74392">
        <w:rPr>
          <w:rFonts w:cs="Calibri"/>
          <w:sz w:val="32"/>
          <w:szCs w:val="32"/>
          <w:rtl/>
          <w:lang w:bidi="ar-KW"/>
        </w:rPr>
        <w:t>دسيعة(</w:t>
      </w:r>
      <w:proofErr w:type="gramEnd"/>
      <w:r w:rsidRPr="00F74392">
        <w:rPr>
          <w:rFonts w:cs="Calibri"/>
          <w:sz w:val="32"/>
          <w:szCs w:val="32"/>
          <w:rtl/>
          <w:lang w:bidi="ar-KW"/>
        </w:rPr>
        <w:t xml:space="preserve">6) ظلم، أو إثم، </w:t>
      </w:r>
      <w:r w:rsidRPr="00F74392">
        <w:rPr>
          <w:rFonts w:cs="Calibri" w:hint="eastAsia"/>
          <w:sz w:val="32"/>
          <w:szCs w:val="32"/>
          <w:rtl/>
          <w:lang w:bidi="ar-KW"/>
        </w:rPr>
        <w:t>أو</w:t>
      </w:r>
      <w:r w:rsidRPr="00F74392">
        <w:rPr>
          <w:rFonts w:cs="Calibri"/>
          <w:sz w:val="32"/>
          <w:szCs w:val="32"/>
          <w:rtl/>
          <w:lang w:bidi="ar-KW"/>
        </w:rPr>
        <w:t xml:space="preserve"> عدوان، أو فساد بين المؤمنين، وأن أيديهم عليه جميعاً، ولو كان وَلَد أحدهم.. وأن ذِمّة الله واحدة، يجير عليهم أدناهم، </w:t>
      </w:r>
    </w:p>
    <w:p w:rsidR="00F74392" w:rsidRPr="00F74392" w:rsidRDefault="00F74392" w:rsidP="00F74392">
      <w:pPr>
        <w:bidi/>
        <w:jc w:val="both"/>
        <w:rPr>
          <w:rFonts w:cs="Calibri"/>
          <w:sz w:val="32"/>
          <w:szCs w:val="32"/>
          <w:lang w:bidi="ar-KW"/>
        </w:rPr>
      </w:pPr>
    </w:p>
    <w:p w:rsidR="00F74392" w:rsidRPr="00F74392" w:rsidRDefault="00F74392" w:rsidP="00F74392">
      <w:pPr>
        <w:bidi/>
        <w:jc w:val="both"/>
        <w:rPr>
          <w:rFonts w:cs="Calibri"/>
          <w:sz w:val="32"/>
          <w:szCs w:val="32"/>
          <w:lang w:bidi="ar-KW"/>
        </w:rPr>
      </w:pPr>
      <w:r w:rsidRPr="00F74392">
        <w:rPr>
          <w:rFonts w:cs="Calibri" w:hint="eastAsia"/>
          <w:sz w:val="32"/>
          <w:szCs w:val="32"/>
          <w:rtl/>
          <w:lang w:bidi="ar-KW"/>
        </w:rPr>
        <w:t>معاشر</w:t>
      </w:r>
      <w:r w:rsidRPr="00F74392">
        <w:rPr>
          <w:rFonts w:cs="Calibri"/>
          <w:sz w:val="32"/>
          <w:szCs w:val="32"/>
          <w:rtl/>
          <w:lang w:bidi="ar-KW"/>
        </w:rPr>
        <w:t xml:space="preserve"> المؤمنين </w:t>
      </w:r>
    </w:p>
    <w:p w:rsidR="00F74392" w:rsidRPr="00F74392" w:rsidRDefault="00F74392" w:rsidP="00F74392">
      <w:pPr>
        <w:bidi/>
        <w:jc w:val="both"/>
        <w:rPr>
          <w:rFonts w:cs="Calibri"/>
          <w:sz w:val="32"/>
          <w:szCs w:val="32"/>
          <w:lang w:bidi="ar-KW"/>
        </w:rPr>
      </w:pPr>
      <w:r w:rsidRPr="00F74392">
        <w:rPr>
          <w:rFonts w:cs="Calibri" w:hint="eastAsia"/>
          <w:sz w:val="32"/>
          <w:szCs w:val="32"/>
          <w:rtl/>
          <w:lang w:bidi="ar-KW"/>
        </w:rPr>
        <w:t>اذا</w:t>
      </w:r>
      <w:r w:rsidRPr="00F74392">
        <w:rPr>
          <w:rFonts w:cs="Calibri"/>
          <w:sz w:val="32"/>
          <w:szCs w:val="32"/>
          <w:rtl/>
          <w:lang w:bidi="ar-KW"/>
        </w:rPr>
        <w:t xml:space="preserve"> كانت الأممُ الأخرى تجمعها الأعراقُ او الجغرافيا او </w:t>
      </w:r>
      <w:proofErr w:type="gramStart"/>
      <w:r w:rsidRPr="00F74392">
        <w:rPr>
          <w:rFonts w:cs="Calibri"/>
          <w:sz w:val="32"/>
          <w:szCs w:val="32"/>
          <w:rtl/>
          <w:lang w:bidi="ar-KW"/>
        </w:rPr>
        <w:t>التاريخ ،</w:t>
      </w:r>
      <w:proofErr w:type="gramEnd"/>
      <w:r w:rsidRPr="00F74392">
        <w:rPr>
          <w:rFonts w:cs="Calibri"/>
          <w:sz w:val="32"/>
          <w:szCs w:val="32"/>
          <w:rtl/>
          <w:lang w:bidi="ar-KW"/>
        </w:rPr>
        <w:t xml:space="preserve"> فإننا معاشر أمةَ الاسلام تجمعنا عقيدةُ التوحيدِ،  وإتباعُ نبينِا صلى الله عليه وسلم ، دستور أمتِنا شهادة </w:t>
      </w:r>
      <w:proofErr w:type="spellStart"/>
      <w:r w:rsidRPr="00F74392">
        <w:rPr>
          <w:rFonts w:cs="Calibri"/>
          <w:sz w:val="32"/>
          <w:szCs w:val="32"/>
          <w:rtl/>
          <w:lang w:bidi="ar-KW"/>
        </w:rPr>
        <w:t>لاإله</w:t>
      </w:r>
      <w:proofErr w:type="spellEnd"/>
      <w:r w:rsidRPr="00F74392">
        <w:rPr>
          <w:rFonts w:cs="Calibri"/>
          <w:sz w:val="32"/>
          <w:szCs w:val="32"/>
          <w:rtl/>
          <w:lang w:bidi="ar-KW"/>
        </w:rPr>
        <w:t xml:space="preserve"> إلا الله محمد رسول الله </w:t>
      </w:r>
    </w:p>
    <w:p w:rsidR="00F74392" w:rsidRPr="00F74392" w:rsidRDefault="00F74392" w:rsidP="00F74392">
      <w:pPr>
        <w:bidi/>
        <w:jc w:val="both"/>
        <w:rPr>
          <w:rFonts w:cs="Calibri"/>
          <w:sz w:val="32"/>
          <w:szCs w:val="32"/>
          <w:lang w:bidi="ar-KW"/>
        </w:rPr>
      </w:pPr>
      <w:r w:rsidRPr="00F74392">
        <w:rPr>
          <w:rFonts w:cs="Calibri" w:hint="eastAsia"/>
          <w:sz w:val="32"/>
          <w:szCs w:val="32"/>
          <w:rtl/>
          <w:lang w:bidi="ar-KW"/>
        </w:rPr>
        <w:t>قال</w:t>
      </w:r>
      <w:r w:rsidRPr="00F74392">
        <w:rPr>
          <w:rFonts w:cs="Calibri"/>
          <w:sz w:val="32"/>
          <w:szCs w:val="32"/>
          <w:rtl/>
          <w:lang w:bidi="ar-KW"/>
        </w:rPr>
        <w:t xml:space="preserve"> ابن القيم رحمه الله: "الاعتصامُ نوعان: اعتصامٌ بالله، </w:t>
      </w:r>
      <w:proofErr w:type="gramStart"/>
      <w:r w:rsidRPr="00F74392">
        <w:rPr>
          <w:rFonts w:cs="Calibri"/>
          <w:sz w:val="32"/>
          <w:szCs w:val="32"/>
          <w:rtl/>
          <w:lang w:bidi="ar-KW"/>
        </w:rPr>
        <w:t>واعتصامٌ  بحبل</w:t>
      </w:r>
      <w:proofErr w:type="gramEnd"/>
      <w:r w:rsidRPr="00F74392">
        <w:rPr>
          <w:rFonts w:cs="Calibri"/>
          <w:sz w:val="32"/>
          <w:szCs w:val="32"/>
          <w:rtl/>
          <w:lang w:bidi="ar-KW"/>
        </w:rPr>
        <w:t xml:space="preserve"> الله. قال الله تعالى: {وَاعْتَصِمُوا بِحَبْلِ اللَّـهِ جَمِيعًا وَلَا تَفَرَّقُوا} [آل عمران من الآية:103]، وقال: {وَاعْتَصِمُوا بِاللَّـهِ هُوَ مَوْلَاكُمْ ۖ فَنِعْمَ </w:t>
      </w:r>
      <w:proofErr w:type="spellStart"/>
      <w:r w:rsidRPr="00F74392">
        <w:rPr>
          <w:rFonts w:cs="Calibri"/>
          <w:sz w:val="32"/>
          <w:szCs w:val="32"/>
          <w:rtl/>
          <w:lang w:bidi="ar-KW"/>
        </w:rPr>
        <w:t>الْمَوْلَىٰ</w:t>
      </w:r>
      <w:proofErr w:type="spellEnd"/>
      <w:r w:rsidRPr="00F74392">
        <w:rPr>
          <w:rFonts w:cs="Calibri"/>
          <w:sz w:val="32"/>
          <w:szCs w:val="32"/>
          <w:rtl/>
          <w:lang w:bidi="ar-KW"/>
        </w:rPr>
        <w:t xml:space="preserve"> وَن</w:t>
      </w:r>
      <w:r w:rsidRPr="00F74392">
        <w:rPr>
          <w:rFonts w:cs="Calibri" w:hint="eastAsia"/>
          <w:sz w:val="32"/>
          <w:szCs w:val="32"/>
          <w:rtl/>
          <w:lang w:bidi="ar-KW"/>
        </w:rPr>
        <w:t>ِعْمَ</w:t>
      </w:r>
      <w:r w:rsidRPr="00F74392">
        <w:rPr>
          <w:rFonts w:cs="Calibri"/>
          <w:sz w:val="32"/>
          <w:szCs w:val="32"/>
          <w:rtl/>
          <w:lang w:bidi="ar-KW"/>
        </w:rPr>
        <w:t xml:space="preserve"> النَّصِيرُ} [الحج من الآية:78].   ومدارُ </w:t>
      </w:r>
      <w:r w:rsidRPr="00F74392">
        <w:rPr>
          <w:rFonts w:cs="Calibri"/>
          <w:sz w:val="32"/>
          <w:szCs w:val="32"/>
          <w:rtl/>
          <w:lang w:bidi="ar-KW"/>
        </w:rPr>
        <w:lastRenderedPageBreak/>
        <w:t xml:space="preserve">السعادةِ الدنيوية </w:t>
      </w:r>
      <w:proofErr w:type="spellStart"/>
      <w:r w:rsidRPr="00F74392">
        <w:rPr>
          <w:rFonts w:cs="Calibri"/>
          <w:sz w:val="32"/>
          <w:szCs w:val="32"/>
          <w:rtl/>
          <w:lang w:bidi="ar-KW"/>
        </w:rPr>
        <w:t>والأخروية</w:t>
      </w:r>
      <w:proofErr w:type="spellEnd"/>
      <w:r w:rsidRPr="00F74392">
        <w:rPr>
          <w:rFonts w:cs="Calibri"/>
          <w:sz w:val="32"/>
          <w:szCs w:val="32"/>
          <w:rtl/>
          <w:lang w:bidi="ar-KW"/>
        </w:rPr>
        <w:t xml:space="preserve"> على الاعتصامِ بالله، والاعتصامِ بحبله، ولا نجاةَ إلا لمن تمسك بهاتين العصمتين.   </w:t>
      </w:r>
    </w:p>
    <w:p w:rsidR="00F74392" w:rsidRPr="00F74392" w:rsidRDefault="00F74392" w:rsidP="00F74392">
      <w:pPr>
        <w:bidi/>
        <w:jc w:val="both"/>
        <w:rPr>
          <w:rFonts w:cs="Calibri"/>
          <w:sz w:val="32"/>
          <w:szCs w:val="32"/>
          <w:lang w:bidi="ar-KW"/>
        </w:rPr>
      </w:pPr>
      <w:r w:rsidRPr="00F74392">
        <w:rPr>
          <w:rFonts w:cs="Calibri" w:hint="eastAsia"/>
          <w:sz w:val="32"/>
          <w:szCs w:val="32"/>
          <w:rtl/>
          <w:lang w:bidi="ar-KW"/>
        </w:rPr>
        <w:t>فأما</w:t>
      </w:r>
      <w:r w:rsidRPr="00F74392">
        <w:rPr>
          <w:rFonts w:cs="Calibri"/>
          <w:sz w:val="32"/>
          <w:szCs w:val="32"/>
          <w:rtl/>
          <w:lang w:bidi="ar-KW"/>
        </w:rPr>
        <w:t xml:space="preserve"> الاعتصامُ بحبله: فإنه يعصم من الضلالة، والاعتصامُ به: يعصم من الهَلَكَةِ، فإن السائرَ إلى الله كالسائرِ على طريق نحو مقصدِهِ، فهو محتاجٌ إلى هدايةِ الطريق، والسلامةِ فيها، فلا يصل إلى مقصده إلا بعد حصول هذين الأمرين له" ا. هـ. من (مدارج السالكين).</w:t>
      </w:r>
    </w:p>
    <w:p w:rsidR="00F74392" w:rsidRPr="00F74392" w:rsidRDefault="00F74392" w:rsidP="00F74392">
      <w:pPr>
        <w:bidi/>
        <w:jc w:val="both"/>
        <w:rPr>
          <w:rFonts w:cs="Calibri"/>
          <w:sz w:val="32"/>
          <w:szCs w:val="32"/>
          <w:lang w:bidi="ar-KW"/>
        </w:rPr>
      </w:pPr>
    </w:p>
    <w:p w:rsidR="00F74392" w:rsidRPr="00F74392" w:rsidRDefault="00F74392" w:rsidP="00F74392">
      <w:pPr>
        <w:bidi/>
        <w:jc w:val="both"/>
        <w:rPr>
          <w:rFonts w:cs="Calibri"/>
          <w:sz w:val="32"/>
          <w:szCs w:val="32"/>
          <w:lang w:bidi="ar-KW"/>
        </w:rPr>
      </w:pPr>
      <w:r w:rsidRPr="00F74392">
        <w:rPr>
          <w:rFonts w:cs="Calibri" w:hint="eastAsia"/>
          <w:sz w:val="32"/>
          <w:szCs w:val="32"/>
          <w:rtl/>
          <w:lang w:bidi="ar-KW"/>
        </w:rPr>
        <w:t>معاشر</w:t>
      </w:r>
      <w:r w:rsidRPr="00F74392">
        <w:rPr>
          <w:rFonts w:cs="Calibri"/>
          <w:sz w:val="32"/>
          <w:szCs w:val="32"/>
          <w:rtl/>
          <w:lang w:bidi="ar-KW"/>
        </w:rPr>
        <w:t xml:space="preserve"> المؤمنين</w:t>
      </w:r>
    </w:p>
    <w:p w:rsidR="00F74392" w:rsidRPr="00F74392" w:rsidRDefault="00F74392" w:rsidP="00F74392">
      <w:pPr>
        <w:bidi/>
        <w:jc w:val="both"/>
        <w:rPr>
          <w:rFonts w:cs="Calibri"/>
          <w:sz w:val="32"/>
          <w:szCs w:val="32"/>
          <w:lang w:bidi="ar-KW"/>
        </w:rPr>
      </w:pPr>
      <w:r w:rsidRPr="00F74392">
        <w:rPr>
          <w:rFonts w:cs="Calibri" w:hint="eastAsia"/>
          <w:sz w:val="32"/>
          <w:szCs w:val="32"/>
          <w:rtl/>
          <w:lang w:bidi="ar-KW"/>
        </w:rPr>
        <w:t>إن</w:t>
      </w:r>
      <w:r w:rsidRPr="00F74392">
        <w:rPr>
          <w:rFonts w:cs="Calibri"/>
          <w:sz w:val="32"/>
          <w:szCs w:val="32"/>
          <w:rtl/>
          <w:lang w:bidi="ar-KW"/>
        </w:rPr>
        <w:t xml:space="preserve"> تعزيزَ هذا الشعورِ </w:t>
      </w:r>
      <w:proofErr w:type="spellStart"/>
      <w:r w:rsidRPr="00F74392">
        <w:rPr>
          <w:rFonts w:cs="Calibri"/>
          <w:sz w:val="32"/>
          <w:szCs w:val="32"/>
          <w:rtl/>
          <w:lang w:bidi="ar-KW"/>
        </w:rPr>
        <w:t>بالإنتماءِ</w:t>
      </w:r>
      <w:proofErr w:type="spellEnd"/>
      <w:r w:rsidRPr="00F74392">
        <w:rPr>
          <w:rFonts w:cs="Calibri"/>
          <w:sz w:val="32"/>
          <w:szCs w:val="32"/>
          <w:rtl/>
          <w:lang w:bidi="ar-KW"/>
        </w:rPr>
        <w:t xml:space="preserve"> للأمةِ ووحدتِها في نفوس المسلمين يحقق لهم فوائدَ جمة ومصالحَ </w:t>
      </w:r>
      <w:proofErr w:type="gramStart"/>
      <w:r w:rsidRPr="00F74392">
        <w:rPr>
          <w:rFonts w:cs="Calibri"/>
          <w:sz w:val="32"/>
          <w:szCs w:val="32"/>
          <w:rtl/>
          <w:lang w:bidi="ar-KW"/>
        </w:rPr>
        <w:t>عظيمة ،</w:t>
      </w:r>
      <w:proofErr w:type="gramEnd"/>
      <w:r w:rsidRPr="00F74392">
        <w:rPr>
          <w:rFonts w:cs="Calibri"/>
          <w:sz w:val="32"/>
          <w:szCs w:val="32"/>
          <w:rtl/>
          <w:lang w:bidi="ar-KW"/>
        </w:rPr>
        <w:t xml:space="preserve"> فيه يستشعر المسلمون قوتهَم ووحدتَهم ، </w:t>
      </w:r>
      <w:proofErr w:type="spellStart"/>
      <w:r w:rsidRPr="00F74392">
        <w:rPr>
          <w:rFonts w:cs="Calibri"/>
          <w:sz w:val="32"/>
          <w:szCs w:val="32"/>
          <w:rtl/>
          <w:lang w:bidi="ar-KW"/>
        </w:rPr>
        <w:t>وإمتدادَهم</w:t>
      </w:r>
      <w:proofErr w:type="spellEnd"/>
      <w:r w:rsidRPr="00F74392">
        <w:rPr>
          <w:rFonts w:cs="Calibri"/>
          <w:sz w:val="32"/>
          <w:szCs w:val="32"/>
          <w:rtl/>
          <w:lang w:bidi="ar-KW"/>
        </w:rPr>
        <w:t xml:space="preserve"> التاريخي والجغرافي والحضاري ، فيه يدركون سرًا من أسرارِ قوتهم وعزّتِهم فما سادت أمةُ الإسلام يوما إلا بوح</w:t>
      </w:r>
      <w:r w:rsidRPr="00F74392">
        <w:rPr>
          <w:rFonts w:cs="Calibri" w:hint="eastAsia"/>
          <w:sz w:val="32"/>
          <w:szCs w:val="32"/>
          <w:rtl/>
          <w:lang w:bidi="ar-KW"/>
        </w:rPr>
        <w:t>دتها</w:t>
      </w:r>
      <w:r w:rsidRPr="00F74392">
        <w:rPr>
          <w:rFonts w:cs="Calibri"/>
          <w:sz w:val="32"/>
          <w:szCs w:val="32"/>
          <w:rtl/>
          <w:lang w:bidi="ar-KW"/>
        </w:rPr>
        <w:t xml:space="preserve"> </w:t>
      </w:r>
      <w:proofErr w:type="spellStart"/>
      <w:r w:rsidRPr="00F74392">
        <w:rPr>
          <w:rFonts w:cs="Calibri"/>
          <w:sz w:val="32"/>
          <w:szCs w:val="32"/>
          <w:rtl/>
          <w:lang w:bidi="ar-KW"/>
        </w:rPr>
        <w:t>وإعتصامها</w:t>
      </w:r>
      <w:proofErr w:type="spellEnd"/>
      <w:r w:rsidRPr="00F74392">
        <w:rPr>
          <w:rFonts w:cs="Calibri"/>
          <w:sz w:val="32"/>
          <w:szCs w:val="32"/>
          <w:rtl/>
          <w:lang w:bidi="ar-KW"/>
        </w:rPr>
        <w:t xml:space="preserve"> بحبلِ الله تعالى ، الشعورُ بوحدةِ الأمة يرسّخُ تضامنَها ومعالمَ أخوتّها ومودّتها ونصرتها لبعض شعوبها المنكوبة ، التي تشعر بهذا التضامنَ والإخاء ، </w:t>
      </w:r>
    </w:p>
    <w:p w:rsidR="00F74392" w:rsidRPr="00F74392" w:rsidRDefault="00F74392" w:rsidP="00F74392">
      <w:pPr>
        <w:bidi/>
        <w:jc w:val="both"/>
        <w:rPr>
          <w:rFonts w:cs="Calibri"/>
          <w:sz w:val="32"/>
          <w:szCs w:val="32"/>
          <w:lang w:bidi="ar-KW"/>
        </w:rPr>
      </w:pPr>
    </w:p>
    <w:p w:rsidR="00F74392" w:rsidRPr="00F74392" w:rsidRDefault="00F74392" w:rsidP="00F74392">
      <w:pPr>
        <w:bidi/>
        <w:jc w:val="both"/>
        <w:rPr>
          <w:rFonts w:cs="Calibri"/>
          <w:sz w:val="32"/>
          <w:szCs w:val="32"/>
          <w:lang w:bidi="ar-KW"/>
        </w:rPr>
      </w:pPr>
      <w:r w:rsidRPr="00F74392">
        <w:rPr>
          <w:rFonts w:cs="Calibri" w:hint="eastAsia"/>
          <w:sz w:val="32"/>
          <w:szCs w:val="32"/>
          <w:rtl/>
          <w:lang w:bidi="ar-KW"/>
        </w:rPr>
        <w:t>يوم</w:t>
      </w:r>
      <w:r w:rsidRPr="00F74392">
        <w:rPr>
          <w:rFonts w:cs="Calibri"/>
          <w:sz w:val="32"/>
          <w:szCs w:val="32"/>
          <w:rtl/>
          <w:lang w:bidi="ar-KW"/>
        </w:rPr>
        <w:t xml:space="preserve"> ترى المسلمين في أرجاء المعمورة يهبّون لنصرتها وإغاثتها يجّسدون بذلك </w:t>
      </w:r>
      <w:proofErr w:type="spellStart"/>
      <w:r w:rsidRPr="00F74392">
        <w:rPr>
          <w:rFonts w:cs="Calibri"/>
          <w:sz w:val="32"/>
          <w:szCs w:val="32"/>
          <w:rtl/>
          <w:lang w:bidi="ar-KW"/>
        </w:rPr>
        <w:t>ماأرادهم</w:t>
      </w:r>
      <w:proofErr w:type="spellEnd"/>
      <w:r w:rsidRPr="00F74392">
        <w:rPr>
          <w:rFonts w:cs="Calibri"/>
          <w:sz w:val="32"/>
          <w:szCs w:val="32"/>
          <w:rtl/>
          <w:lang w:bidi="ar-KW"/>
        </w:rPr>
        <w:t xml:space="preserve"> نبيهُم صلى الله عليه وسلم أن يكونوا عليه حين قال </w:t>
      </w:r>
    </w:p>
    <w:p w:rsidR="00F74392" w:rsidRPr="00F74392" w:rsidRDefault="00F74392" w:rsidP="00F74392">
      <w:pPr>
        <w:bidi/>
        <w:jc w:val="both"/>
        <w:rPr>
          <w:rFonts w:cs="Calibri"/>
          <w:sz w:val="32"/>
          <w:szCs w:val="32"/>
          <w:lang w:bidi="ar-KW"/>
        </w:rPr>
      </w:pPr>
      <w:r w:rsidRPr="00F74392">
        <w:rPr>
          <w:rFonts w:cs="Calibri"/>
          <w:sz w:val="32"/>
          <w:szCs w:val="32"/>
          <w:rtl/>
          <w:lang w:bidi="ar-KW"/>
        </w:rPr>
        <w:t>" </w:t>
      </w:r>
      <w:proofErr w:type="gramStart"/>
      <w:r w:rsidRPr="00F74392">
        <w:rPr>
          <w:rFonts w:cs="Calibri"/>
          <w:sz w:val="32"/>
          <w:szCs w:val="32"/>
          <w:rtl/>
          <w:lang w:bidi="ar-KW"/>
        </w:rPr>
        <w:t>(( مثل</w:t>
      </w:r>
      <w:proofErr w:type="gramEnd"/>
      <w:r w:rsidRPr="00F74392">
        <w:rPr>
          <w:rFonts w:cs="Calibri"/>
          <w:sz w:val="32"/>
          <w:szCs w:val="32"/>
          <w:rtl/>
          <w:lang w:bidi="ar-KW"/>
        </w:rPr>
        <w:t xml:space="preserve"> المؤمنين في توادهم وتراحمهم وتعاطفهم مثل الجسد إذا اشتكى منه عضو تداعى له سائر الجسد بالسهر والحمى))(رواه مسلم ) ، وإنّ أهلَ الغوطةِ اليوم وأهلَ الشام </w:t>
      </w:r>
      <w:proofErr w:type="spellStart"/>
      <w:r w:rsidRPr="00F74392">
        <w:rPr>
          <w:rFonts w:cs="Calibri"/>
          <w:sz w:val="32"/>
          <w:szCs w:val="32"/>
          <w:rtl/>
          <w:lang w:bidi="ar-KW"/>
        </w:rPr>
        <w:t>ليشعرون</w:t>
      </w:r>
      <w:proofErr w:type="spellEnd"/>
      <w:r w:rsidRPr="00F74392">
        <w:rPr>
          <w:rFonts w:cs="Calibri"/>
          <w:sz w:val="32"/>
          <w:szCs w:val="32"/>
          <w:rtl/>
          <w:lang w:bidi="ar-KW"/>
        </w:rPr>
        <w:t xml:space="preserve"> بهذا التضامن من بعضِ شعوب المسلمين مع مصابهم الجلل ، وتآمرِ العالمِ عليهم ، وفداحةِ جرمِ النظامِ الفاجر وحلفائه الكفرة ، </w:t>
      </w:r>
    </w:p>
    <w:p w:rsidR="00F74392" w:rsidRPr="00F74392" w:rsidRDefault="00F74392" w:rsidP="00F74392">
      <w:pPr>
        <w:bidi/>
        <w:jc w:val="both"/>
        <w:rPr>
          <w:rFonts w:cs="Calibri"/>
          <w:sz w:val="32"/>
          <w:szCs w:val="32"/>
          <w:lang w:bidi="ar-KW"/>
        </w:rPr>
      </w:pPr>
      <w:r w:rsidRPr="00F74392">
        <w:rPr>
          <w:rFonts w:cs="Calibri" w:hint="eastAsia"/>
          <w:sz w:val="32"/>
          <w:szCs w:val="32"/>
          <w:rtl/>
          <w:lang w:bidi="ar-KW"/>
        </w:rPr>
        <w:t>ولأجل</w:t>
      </w:r>
      <w:r w:rsidRPr="00F74392">
        <w:rPr>
          <w:rFonts w:cs="Calibri"/>
          <w:sz w:val="32"/>
          <w:szCs w:val="32"/>
          <w:rtl/>
          <w:lang w:bidi="ar-KW"/>
        </w:rPr>
        <w:t xml:space="preserve"> هذا عمل أعداءُ الأمةِ على تفريق شعوبها، وبثِ النعرات والعصبيات </w:t>
      </w:r>
      <w:proofErr w:type="gramStart"/>
      <w:r w:rsidRPr="00F74392">
        <w:rPr>
          <w:rFonts w:cs="Calibri"/>
          <w:sz w:val="32"/>
          <w:szCs w:val="32"/>
          <w:rtl/>
          <w:lang w:bidi="ar-KW"/>
        </w:rPr>
        <w:t>بينهم،  بعد</w:t>
      </w:r>
      <w:proofErr w:type="gramEnd"/>
      <w:r w:rsidRPr="00F74392">
        <w:rPr>
          <w:rFonts w:cs="Calibri"/>
          <w:sz w:val="32"/>
          <w:szCs w:val="32"/>
          <w:rtl/>
          <w:lang w:bidi="ar-KW"/>
        </w:rPr>
        <w:t xml:space="preserve"> أن أسقطوا عمودَها وأساسَ وحدتها الخلافةَ الإسلامية في مثل هذا الشهر عام ١٩٢٤ لتتمزق الأمةُ بعدها شعوبا وأحزابا ودولا </w:t>
      </w:r>
    </w:p>
    <w:p w:rsidR="00F74392" w:rsidRPr="00F74392" w:rsidRDefault="00F74392" w:rsidP="00F74392">
      <w:pPr>
        <w:bidi/>
        <w:jc w:val="both"/>
        <w:rPr>
          <w:rFonts w:cs="Calibri"/>
          <w:sz w:val="32"/>
          <w:szCs w:val="32"/>
          <w:lang w:bidi="ar-KW"/>
        </w:rPr>
      </w:pPr>
      <w:r w:rsidRPr="00F74392">
        <w:rPr>
          <w:rFonts w:cs="Calibri" w:hint="eastAsia"/>
          <w:sz w:val="32"/>
          <w:szCs w:val="32"/>
          <w:rtl/>
          <w:lang w:bidi="ar-KW"/>
        </w:rPr>
        <w:t>نسأل</w:t>
      </w:r>
      <w:r w:rsidRPr="00F74392">
        <w:rPr>
          <w:rFonts w:cs="Calibri"/>
          <w:sz w:val="32"/>
          <w:szCs w:val="32"/>
          <w:rtl/>
          <w:lang w:bidi="ar-KW"/>
        </w:rPr>
        <w:t xml:space="preserve"> الله تعالى أن يوحّد الأمة ويعلي شأنها ويوحد </w:t>
      </w:r>
      <w:proofErr w:type="gramStart"/>
      <w:r w:rsidRPr="00F74392">
        <w:rPr>
          <w:rFonts w:cs="Calibri"/>
          <w:sz w:val="32"/>
          <w:szCs w:val="32"/>
          <w:rtl/>
          <w:lang w:bidi="ar-KW"/>
        </w:rPr>
        <w:t>صفوفها ،</w:t>
      </w:r>
      <w:proofErr w:type="gramEnd"/>
      <w:r w:rsidRPr="00F74392">
        <w:rPr>
          <w:rFonts w:cs="Calibri"/>
          <w:sz w:val="32"/>
          <w:szCs w:val="32"/>
          <w:rtl/>
          <w:lang w:bidi="ar-KW"/>
        </w:rPr>
        <w:t xml:space="preserve"> هو ولي ذلك والقادر عليه ، أقول </w:t>
      </w:r>
      <w:proofErr w:type="spellStart"/>
      <w:r w:rsidRPr="00F74392">
        <w:rPr>
          <w:rFonts w:cs="Calibri"/>
          <w:sz w:val="32"/>
          <w:szCs w:val="32"/>
          <w:rtl/>
          <w:lang w:bidi="ar-KW"/>
        </w:rPr>
        <w:t>ماتسمعون</w:t>
      </w:r>
      <w:proofErr w:type="spellEnd"/>
      <w:r w:rsidRPr="00F74392">
        <w:rPr>
          <w:rFonts w:cs="Calibri"/>
          <w:sz w:val="32"/>
          <w:szCs w:val="32"/>
          <w:rtl/>
          <w:lang w:bidi="ar-KW"/>
        </w:rPr>
        <w:t xml:space="preserve"> وأستغفر الله لي ولكم فاستغفروه </w:t>
      </w:r>
    </w:p>
    <w:p w:rsidR="00F74392" w:rsidRPr="00F74392" w:rsidRDefault="00F74392" w:rsidP="00F74392">
      <w:pPr>
        <w:bidi/>
        <w:jc w:val="both"/>
        <w:rPr>
          <w:rFonts w:cs="Calibri"/>
          <w:sz w:val="32"/>
          <w:szCs w:val="32"/>
          <w:lang w:bidi="ar-KW"/>
        </w:rPr>
      </w:pPr>
    </w:p>
    <w:p w:rsidR="00F74392" w:rsidRPr="00F74392" w:rsidRDefault="00F74392" w:rsidP="00F74392">
      <w:pPr>
        <w:bidi/>
        <w:jc w:val="both"/>
        <w:rPr>
          <w:rFonts w:cs="Calibri"/>
          <w:sz w:val="32"/>
          <w:szCs w:val="32"/>
          <w:lang w:bidi="ar-KW"/>
        </w:rPr>
      </w:pPr>
      <w:r w:rsidRPr="00F74392">
        <w:rPr>
          <w:rFonts w:cs="Calibri" w:hint="eastAsia"/>
          <w:sz w:val="32"/>
          <w:szCs w:val="32"/>
          <w:rtl/>
          <w:lang w:bidi="ar-KW"/>
        </w:rPr>
        <w:lastRenderedPageBreak/>
        <w:t>معاشر</w:t>
      </w:r>
      <w:r w:rsidRPr="00F74392">
        <w:rPr>
          <w:rFonts w:cs="Calibri"/>
          <w:sz w:val="32"/>
          <w:szCs w:val="32"/>
          <w:rtl/>
          <w:lang w:bidi="ar-KW"/>
        </w:rPr>
        <w:t xml:space="preserve"> المؤمنين </w:t>
      </w:r>
    </w:p>
    <w:p w:rsidR="00F74392" w:rsidRPr="00F74392" w:rsidRDefault="00F74392" w:rsidP="00F74392">
      <w:pPr>
        <w:bidi/>
        <w:jc w:val="both"/>
        <w:rPr>
          <w:rFonts w:cs="Calibri"/>
          <w:sz w:val="32"/>
          <w:szCs w:val="32"/>
          <w:lang w:bidi="ar-KW"/>
        </w:rPr>
      </w:pPr>
      <w:r w:rsidRPr="00F74392">
        <w:rPr>
          <w:rFonts w:cs="Calibri"/>
          <w:sz w:val="32"/>
          <w:szCs w:val="32"/>
          <w:rtl/>
          <w:lang w:bidi="ar-KW"/>
        </w:rPr>
        <w:t xml:space="preserve"> إن شعورَ المسلمين بأنهم أمةٌ واحدة لها عقيدتَها وحضارتها وشريعتها يحررهم من التبعيةِ المقيتة والتقليدِ الأعمى لغيرهم من </w:t>
      </w:r>
      <w:proofErr w:type="gramStart"/>
      <w:r w:rsidRPr="00F74392">
        <w:rPr>
          <w:rFonts w:cs="Calibri"/>
          <w:sz w:val="32"/>
          <w:szCs w:val="32"/>
          <w:rtl/>
          <w:lang w:bidi="ar-KW"/>
        </w:rPr>
        <w:t>الأمم ،</w:t>
      </w:r>
      <w:proofErr w:type="gramEnd"/>
      <w:r w:rsidRPr="00F74392">
        <w:rPr>
          <w:rFonts w:cs="Calibri"/>
          <w:sz w:val="32"/>
          <w:szCs w:val="32"/>
          <w:rtl/>
          <w:lang w:bidi="ar-KW"/>
        </w:rPr>
        <w:t xml:space="preserve"> لأن هذه التبعيةَ عباد الله سببٌ من أسبابِ الضعف ووهنِ العزيمة </w:t>
      </w:r>
      <w:proofErr w:type="spellStart"/>
      <w:r w:rsidRPr="00F74392">
        <w:rPr>
          <w:rFonts w:cs="Calibri"/>
          <w:sz w:val="32"/>
          <w:szCs w:val="32"/>
          <w:rtl/>
          <w:lang w:bidi="ar-KW"/>
        </w:rPr>
        <w:t>والإنهزام</w:t>
      </w:r>
      <w:proofErr w:type="spellEnd"/>
      <w:r w:rsidRPr="00F74392">
        <w:rPr>
          <w:rFonts w:cs="Calibri"/>
          <w:sz w:val="32"/>
          <w:szCs w:val="32"/>
          <w:rtl/>
          <w:lang w:bidi="ar-KW"/>
        </w:rPr>
        <w:t xml:space="preserve"> النفسي ،حذرنا منه صلى الله عليه وسلم </w:t>
      </w:r>
    </w:p>
    <w:p w:rsidR="00F74392" w:rsidRPr="00F74392" w:rsidRDefault="00F74392" w:rsidP="00F74392">
      <w:pPr>
        <w:bidi/>
        <w:jc w:val="both"/>
        <w:rPr>
          <w:rFonts w:cs="Calibri"/>
          <w:sz w:val="32"/>
          <w:szCs w:val="32"/>
          <w:lang w:bidi="ar-KW"/>
        </w:rPr>
      </w:pPr>
      <w:r w:rsidRPr="00F74392">
        <w:rPr>
          <w:rFonts w:cs="Calibri" w:hint="eastAsia"/>
          <w:sz w:val="32"/>
          <w:szCs w:val="32"/>
          <w:rtl/>
          <w:lang w:bidi="ar-KW"/>
        </w:rPr>
        <w:t>فعن</w:t>
      </w:r>
      <w:r w:rsidRPr="00F74392">
        <w:rPr>
          <w:rFonts w:cs="Calibri"/>
          <w:sz w:val="32"/>
          <w:szCs w:val="32"/>
          <w:rtl/>
          <w:lang w:bidi="ar-KW"/>
        </w:rPr>
        <w:t xml:space="preserve"> أبي سعيد الخدري أن رسول الله صلى الله عليه وسلم قال: ((لتتبعُنَّ سَنَنَ من كان قبلَكم، شبرًا بشبرٍ، وذراعًا بذراعٍ، حتى لو دخلوا </w:t>
      </w:r>
      <w:proofErr w:type="spellStart"/>
      <w:r w:rsidRPr="00F74392">
        <w:rPr>
          <w:rFonts w:cs="Calibri"/>
          <w:sz w:val="32"/>
          <w:szCs w:val="32"/>
          <w:rtl/>
          <w:lang w:bidi="ar-KW"/>
        </w:rPr>
        <w:t>جُحْرَضبٍّ</w:t>
      </w:r>
      <w:proofErr w:type="spellEnd"/>
      <w:r w:rsidRPr="00F74392">
        <w:rPr>
          <w:rFonts w:cs="Calibri"/>
          <w:sz w:val="32"/>
          <w:szCs w:val="32"/>
          <w:rtl/>
          <w:lang w:bidi="ar-KW"/>
        </w:rPr>
        <w:t xml:space="preserve"> تبعتُمُوهم))، قلنا: يا رسولَ اللهِ، اليهودُ والنصارى؟ قال: ((فمَنْ؟)) [البخاري: 7320] </w:t>
      </w:r>
    </w:p>
    <w:p w:rsidR="00F74392" w:rsidRPr="00F74392" w:rsidRDefault="00F74392" w:rsidP="00F74392">
      <w:pPr>
        <w:bidi/>
        <w:jc w:val="both"/>
        <w:rPr>
          <w:rFonts w:cs="Calibri"/>
          <w:sz w:val="32"/>
          <w:szCs w:val="32"/>
          <w:lang w:bidi="ar-KW"/>
        </w:rPr>
      </w:pPr>
      <w:r w:rsidRPr="00F74392">
        <w:rPr>
          <w:rFonts w:cs="Calibri" w:hint="eastAsia"/>
          <w:sz w:val="32"/>
          <w:szCs w:val="32"/>
          <w:rtl/>
          <w:lang w:bidi="ar-KW"/>
        </w:rPr>
        <w:t>لأجل</w:t>
      </w:r>
      <w:r w:rsidRPr="00F74392">
        <w:rPr>
          <w:rFonts w:cs="Calibri"/>
          <w:sz w:val="32"/>
          <w:szCs w:val="32"/>
          <w:rtl/>
          <w:lang w:bidi="ar-KW"/>
        </w:rPr>
        <w:t xml:space="preserve"> هذا كان لزاما علينا أن نعتزّ </w:t>
      </w:r>
      <w:proofErr w:type="spellStart"/>
      <w:r w:rsidRPr="00F74392">
        <w:rPr>
          <w:rFonts w:cs="Calibri"/>
          <w:sz w:val="32"/>
          <w:szCs w:val="32"/>
          <w:rtl/>
          <w:lang w:bidi="ar-KW"/>
        </w:rPr>
        <w:t>بإنتمائنا</w:t>
      </w:r>
      <w:proofErr w:type="spellEnd"/>
      <w:r w:rsidRPr="00F74392">
        <w:rPr>
          <w:rFonts w:cs="Calibri"/>
          <w:sz w:val="32"/>
          <w:szCs w:val="32"/>
          <w:rtl/>
          <w:lang w:bidi="ar-KW"/>
        </w:rPr>
        <w:t xml:space="preserve"> لأمّة الإسلام عباد الله فهي الأمّةُ المكرمةُ والمرحومة كما قال تعالى " كنتم خير أمّةٍ أُخرجت للناس "</w:t>
      </w:r>
    </w:p>
    <w:p w:rsidR="00F74392" w:rsidRPr="00F74392" w:rsidRDefault="00F74392" w:rsidP="00F74392">
      <w:pPr>
        <w:bidi/>
        <w:jc w:val="both"/>
        <w:rPr>
          <w:rFonts w:cs="Calibri"/>
          <w:sz w:val="32"/>
          <w:szCs w:val="32"/>
          <w:lang w:bidi="ar-KW"/>
        </w:rPr>
      </w:pPr>
      <w:r w:rsidRPr="00F74392">
        <w:rPr>
          <w:rFonts w:cs="Calibri" w:hint="eastAsia"/>
          <w:sz w:val="32"/>
          <w:szCs w:val="32"/>
          <w:rtl/>
          <w:lang w:bidi="ar-KW"/>
        </w:rPr>
        <w:t>علينا</w:t>
      </w:r>
      <w:r w:rsidRPr="00F74392">
        <w:rPr>
          <w:rFonts w:cs="Calibri"/>
          <w:sz w:val="32"/>
          <w:szCs w:val="32"/>
          <w:rtl/>
          <w:lang w:bidi="ar-KW"/>
        </w:rPr>
        <w:t xml:space="preserve"> أن نستشعر ونحقق </w:t>
      </w:r>
      <w:proofErr w:type="spellStart"/>
      <w:r w:rsidRPr="00F74392">
        <w:rPr>
          <w:rFonts w:cs="Calibri"/>
          <w:sz w:val="32"/>
          <w:szCs w:val="32"/>
          <w:rtl/>
          <w:lang w:bidi="ar-KW"/>
        </w:rPr>
        <w:t>أنتمائنا</w:t>
      </w:r>
      <w:proofErr w:type="spellEnd"/>
      <w:r w:rsidRPr="00F74392">
        <w:rPr>
          <w:rFonts w:cs="Calibri"/>
          <w:sz w:val="32"/>
          <w:szCs w:val="32"/>
          <w:rtl/>
          <w:lang w:bidi="ar-KW"/>
        </w:rPr>
        <w:t xml:space="preserve"> لأمّة الإسلام عباد الله لنُحشرَ تحت لواءِ سيدِ المرسلين وخاتمِ النبيين صلى الله عليه </w:t>
      </w:r>
      <w:proofErr w:type="gramStart"/>
      <w:r w:rsidRPr="00F74392">
        <w:rPr>
          <w:rFonts w:cs="Calibri"/>
          <w:sz w:val="32"/>
          <w:szCs w:val="32"/>
          <w:rtl/>
          <w:lang w:bidi="ar-KW"/>
        </w:rPr>
        <w:t>وسلم ،</w:t>
      </w:r>
      <w:proofErr w:type="gramEnd"/>
      <w:r w:rsidRPr="00F74392">
        <w:rPr>
          <w:rFonts w:cs="Calibri"/>
          <w:sz w:val="32"/>
          <w:szCs w:val="32"/>
          <w:rtl/>
          <w:lang w:bidi="ar-KW"/>
        </w:rPr>
        <w:t xml:space="preserve"> ولنرد حوضَه فنشربَ منه شربةً </w:t>
      </w:r>
      <w:proofErr w:type="spellStart"/>
      <w:r w:rsidRPr="00F74392">
        <w:rPr>
          <w:rFonts w:cs="Calibri"/>
          <w:sz w:val="32"/>
          <w:szCs w:val="32"/>
          <w:rtl/>
          <w:lang w:bidi="ar-KW"/>
        </w:rPr>
        <w:t>لانظمأ</w:t>
      </w:r>
      <w:proofErr w:type="spellEnd"/>
      <w:r w:rsidRPr="00F74392">
        <w:rPr>
          <w:rFonts w:cs="Calibri"/>
          <w:sz w:val="32"/>
          <w:szCs w:val="32"/>
          <w:rtl/>
          <w:lang w:bidi="ar-KW"/>
        </w:rPr>
        <w:t xml:space="preserve"> بعدها أبدا ،</w:t>
      </w:r>
    </w:p>
    <w:p w:rsidR="00F74392" w:rsidRPr="00F74392" w:rsidRDefault="00F74392" w:rsidP="00F74392">
      <w:pPr>
        <w:bidi/>
        <w:jc w:val="both"/>
        <w:rPr>
          <w:rFonts w:cs="Calibri"/>
          <w:sz w:val="32"/>
          <w:szCs w:val="32"/>
          <w:lang w:bidi="ar-KW"/>
        </w:rPr>
      </w:pPr>
      <w:r w:rsidRPr="00F74392">
        <w:rPr>
          <w:rFonts w:cs="Calibri"/>
          <w:sz w:val="32"/>
          <w:szCs w:val="32"/>
          <w:rtl/>
          <w:lang w:bidi="ar-KW"/>
        </w:rPr>
        <w:t xml:space="preserve"> عن النبي صلى الله عليه وسلم قال " انا فرطكم على الحوض وليرفعّن رجالٌ منكم ثم ليختلجّنَّ دوني فأقول يا رب أصحابي فيقال </w:t>
      </w:r>
      <w:proofErr w:type="gramStart"/>
      <w:r w:rsidRPr="00F74392">
        <w:rPr>
          <w:rFonts w:cs="Calibri"/>
          <w:sz w:val="32"/>
          <w:szCs w:val="32"/>
          <w:rtl/>
          <w:lang w:bidi="ar-KW"/>
        </w:rPr>
        <w:t>انك</w:t>
      </w:r>
      <w:proofErr w:type="gramEnd"/>
      <w:r w:rsidRPr="00F74392">
        <w:rPr>
          <w:rFonts w:cs="Calibri"/>
          <w:sz w:val="32"/>
          <w:szCs w:val="32"/>
          <w:rtl/>
          <w:lang w:bidi="ar-KW"/>
        </w:rPr>
        <w:t xml:space="preserve"> لا تدري ما أحدثوا بعدك </w:t>
      </w:r>
    </w:p>
    <w:p w:rsidR="00C5330F" w:rsidRDefault="00F74392" w:rsidP="00F74392">
      <w:pPr>
        <w:bidi/>
        <w:jc w:val="both"/>
        <w:rPr>
          <w:rFonts w:cstheme="minorHAnsi"/>
          <w:sz w:val="32"/>
          <w:szCs w:val="32"/>
          <w:rtl/>
          <w:lang w:bidi="ar-KW"/>
        </w:rPr>
      </w:pPr>
      <w:r w:rsidRPr="00F74392">
        <w:rPr>
          <w:rFonts w:cs="Calibri" w:hint="eastAsia"/>
          <w:sz w:val="32"/>
          <w:szCs w:val="32"/>
          <w:rtl/>
          <w:lang w:bidi="ar-KW"/>
        </w:rPr>
        <w:t>لنعتز</w:t>
      </w:r>
      <w:r w:rsidRPr="00F74392">
        <w:rPr>
          <w:rFonts w:cs="Calibri"/>
          <w:sz w:val="32"/>
          <w:szCs w:val="32"/>
          <w:rtl/>
          <w:lang w:bidi="ar-KW"/>
        </w:rPr>
        <w:t xml:space="preserve"> </w:t>
      </w:r>
      <w:proofErr w:type="spellStart"/>
      <w:r w:rsidRPr="00F74392">
        <w:rPr>
          <w:rFonts w:cs="Calibri"/>
          <w:sz w:val="32"/>
          <w:szCs w:val="32"/>
          <w:rtl/>
          <w:lang w:bidi="ar-KW"/>
        </w:rPr>
        <w:t>بأنتمائنا</w:t>
      </w:r>
      <w:proofErr w:type="spellEnd"/>
      <w:r w:rsidRPr="00F74392">
        <w:rPr>
          <w:rFonts w:cs="Calibri"/>
          <w:sz w:val="32"/>
          <w:szCs w:val="32"/>
          <w:rtl/>
          <w:lang w:bidi="ar-KW"/>
        </w:rPr>
        <w:t xml:space="preserve"> لأمة محمد صلى الله عليه وسلم التي دعا لها وهو يتهجد </w:t>
      </w:r>
      <w:proofErr w:type="gramStart"/>
      <w:r w:rsidRPr="00F74392">
        <w:rPr>
          <w:rFonts w:cs="Calibri"/>
          <w:sz w:val="32"/>
          <w:szCs w:val="32"/>
          <w:rtl/>
          <w:lang w:bidi="ar-KW"/>
        </w:rPr>
        <w:t>" ]</w:t>
      </w:r>
      <w:proofErr w:type="gramEnd"/>
      <w:r w:rsidRPr="00F74392">
        <w:rPr>
          <w:rFonts w:cs="Calibri"/>
          <w:sz w:val="32"/>
          <w:szCs w:val="32"/>
          <w:rtl/>
          <w:lang w:bidi="ar-KW"/>
        </w:rPr>
        <w:t xml:space="preserve"> فَرَفَعَ يَدَيْهِ وَقَالَ: "اللَّهُمَّ أُمَّتِي </w:t>
      </w:r>
      <w:proofErr w:type="spellStart"/>
      <w:r w:rsidRPr="00F74392">
        <w:rPr>
          <w:rFonts w:cs="Calibri"/>
          <w:sz w:val="32"/>
          <w:szCs w:val="32"/>
          <w:rtl/>
          <w:lang w:bidi="ar-KW"/>
        </w:rPr>
        <w:t>أُمَّتِي</w:t>
      </w:r>
      <w:proofErr w:type="spellEnd"/>
      <w:r w:rsidRPr="00F74392">
        <w:rPr>
          <w:rFonts w:cs="Calibri"/>
          <w:sz w:val="32"/>
          <w:szCs w:val="32"/>
          <w:rtl/>
          <w:lang w:bidi="ar-KW"/>
        </w:rPr>
        <w:t>" وَبَكَى. فَقَالَ الله عَزَّ وَجَلَّ: يَا جِبْرِيلُ اذْهَبْ إِلَى مُحَمَّدٍ، وَرَبُّكَ أَعْلَمُ، فَسَلْهُ مَا يُبْكِيكَ؟ فَأَتَ</w:t>
      </w:r>
      <w:r w:rsidRPr="00F74392">
        <w:rPr>
          <w:rFonts w:cs="Calibri" w:hint="eastAsia"/>
          <w:sz w:val="32"/>
          <w:szCs w:val="32"/>
          <w:rtl/>
          <w:lang w:bidi="ar-KW"/>
        </w:rPr>
        <w:t>اهُ</w:t>
      </w:r>
      <w:r w:rsidRPr="00F74392">
        <w:rPr>
          <w:rFonts w:cs="Calibri"/>
          <w:sz w:val="32"/>
          <w:szCs w:val="32"/>
          <w:rtl/>
          <w:lang w:bidi="ar-KW"/>
        </w:rPr>
        <w:t xml:space="preserve"> جِبْرِيلُ عَلَيْهِ الصَّلاَةُ وَالسَّلاَمُ فَسَأَلَهُ. فَأَخْبَرَهُ رَسُولُ اللّهِ بِمَا قَالَ. وَهُوَ أَعْلَمُ. فَقَالَ الله: يَا جِبْرِيلُ اذْهَبْ إِلَى مُحَمَّدٍ فَقُلْ: إِنَّا سَنُرْضِيكَ فِي أُمَّتِكَ وَلاَ </w:t>
      </w:r>
      <w:proofErr w:type="spellStart"/>
      <w:r w:rsidRPr="00F74392">
        <w:rPr>
          <w:rFonts w:cs="Calibri"/>
          <w:sz w:val="32"/>
          <w:szCs w:val="32"/>
          <w:rtl/>
          <w:lang w:bidi="ar-KW"/>
        </w:rPr>
        <w:t>نَسُوءُكَ</w:t>
      </w:r>
      <w:proofErr w:type="spellEnd"/>
      <w:r w:rsidRPr="00F74392">
        <w:rPr>
          <w:rFonts w:cs="Calibri"/>
          <w:sz w:val="32"/>
          <w:szCs w:val="32"/>
          <w:rtl/>
          <w:lang w:bidi="ar-KW"/>
        </w:rPr>
        <w:t>". رواه مسلم.</w:t>
      </w:r>
    </w:p>
    <w:sectPr w:rsidR="00C533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54945"/>
    <w:rsid w:val="00137DC3"/>
    <w:rsid w:val="00327417"/>
    <w:rsid w:val="006C611C"/>
    <w:rsid w:val="006F5DCB"/>
    <w:rsid w:val="00B35846"/>
    <w:rsid w:val="00C5330F"/>
    <w:rsid w:val="00F74392"/>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2018-03-11T05:59:00Z</dcterms:created>
  <dcterms:modified xsi:type="dcterms:W3CDTF">2018-03-11T05:59:00Z</dcterms:modified>
</cp:coreProperties>
</file>