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63" w:rsidRPr="00573EA0" w:rsidRDefault="000A4C63" w:rsidP="00E86C82">
      <w:pPr>
        <w:tabs>
          <w:tab w:val="center" w:pos="4153"/>
          <w:tab w:val="right" w:pos="8306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r w:rsidR="00C61428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>سورة العصر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0A4C63" w:rsidRPr="00573EA0" w:rsidRDefault="000A4C63" w:rsidP="00E86C82">
      <w:pPr>
        <w:tabs>
          <w:tab w:val="center" w:pos="4153"/>
          <w:tab w:val="right" w:pos="8306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0A4C63" w:rsidRPr="00573EA0" w:rsidRDefault="000A4C63" w:rsidP="00E86C82">
      <w:pPr>
        <w:tabs>
          <w:tab w:val="center" w:pos="4153"/>
          <w:tab w:val="right" w:pos="8306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0A4C63" w:rsidRPr="00573EA0" w:rsidRDefault="000E6B05" w:rsidP="00E86C82">
      <w:pPr>
        <w:tabs>
          <w:tab w:val="center" w:pos="4153"/>
          <w:tab w:val="right" w:pos="8306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0A4C63" w:rsidRPr="00573EA0" w:rsidRDefault="000A4C63" w:rsidP="00E86C82">
      <w:pPr>
        <w:tabs>
          <w:tab w:val="center" w:pos="4153"/>
          <w:tab w:val="right" w:pos="8306"/>
        </w:tabs>
        <w:spacing w:line="240" w:lineRule="auto"/>
        <w:ind w:left="-479" w:right="284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573EA0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0A4C63" w:rsidRPr="00573EA0" w:rsidRDefault="000A4C63" w:rsidP="00E86C82">
      <w:pPr>
        <w:tabs>
          <w:tab w:val="center" w:pos="4153"/>
          <w:tab w:val="right" w:pos="8306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0A4C63" w:rsidRPr="00573EA0" w:rsidRDefault="000A4C63" w:rsidP="00E86C82">
      <w:pPr>
        <w:tabs>
          <w:tab w:val="center" w:pos="4153"/>
          <w:tab w:val="right" w:pos="8306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573EA0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0A4C63" w:rsidRPr="00573EA0" w:rsidRDefault="000A4C63" w:rsidP="00E86C82">
      <w:pPr>
        <w:tabs>
          <w:tab w:val="center" w:pos="4153"/>
          <w:tab w:val="right" w:pos="8306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573EA0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8D436A" w:rsidRDefault="008D436A" w:rsidP="00E86C82">
      <w:pPr>
        <w:tabs>
          <w:tab w:val="center" w:pos="415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56"/>
          <w:szCs w:val="56"/>
          <w:rtl/>
        </w:rPr>
      </w:pPr>
    </w:p>
    <w:p w:rsidR="000A4C63" w:rsidRPr="00573EA0" w:rsidRDefault="000A4C63" w:rsidP="00E86C82">
      <w:pPr>
        <w:tabs>
          <w:tab w:val="center" w:pos="415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الأولى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0324BF" w:rsidRDefault="000324BF" w:rsidP="00E86C82">
      <w:pPr>
        <w:spacing w:after="0" w:line="240" w:lineRule="auto"/>
        <w:ind w:left="-479" w:right="284"/>
        <w:jc w:val="both"/>
        <w:rPr>
          <w:rFonts w:ascii="Traditional Arabic" w:hAnsi="Traditional Arabic" w:cs="Traditional Arabic"/>
          <w:color w:val="9DAB0C"/>
          <w:sz w:val="27"/>
          <w:szCs w:val="27"/>
          <w:rtl/>
        </w:rPr>
      </w:pPr>
      <w:r w:rsidRPr="000324BF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Pr="000324BF">
        <w:rPr>
          <w:rFonts w:ascii="QCF_P293" w:hAnsi="QCF_P293" w:cs="QCF_P293"/>
          <w:color w:val="000000"/>
          <w:sz w:val="81"/>
          <w:szCs w:val="81"/>
          <w:rtl/>
        </w:rPr>
        <w:t>ﭜ  ﭝ  ﭞ    ﭟ  ﭠ    ﭡ  ﭢ  ﭣ  ﭤ  ﭥ   ﭦ  ﭧ  ﭨ  ﭩ  ﭪ      ﭫ</w:t>
      </w:r>
      <w:r w:rsidRPr="000324BF">
        <w:rPr>
          <w:rFonts w:ascii="QCF_P293" w:hAnsi="QCF_P293" w:cs="QCF_P293"/>
          <w:color w:val="0000A5"/>
          <w:sz w:val="81"/>
          <w:szCs w:val="81"/>
          <w:rtl/>
        </w:rPr>
        <w:t>ﭬ</w:t>
      </w:r>
      <w:r w:rsidRPr="000324BF">
        <w:rPr>
          <w:rFonts w:ascii="QCF_P293" w:hAnsi="QCF_P293" w:cs="QCF_P293"/>
          <w:color w:val="000000"/>
          <w:sz w:val="81"/>
          <w:szCs w:val="81"/>
          <w:rtl/>
        </w:rPr>
        <w:t xml:space="preserve">  ﭭ  ﭮ  ﭯ  ﭰ  ﭱ  ﭲ  ﭳ  ﭴ   ﭵ  ﭶ      ﭷ      ﭸ    ﭹ  ﭺ  ﭻ  ﭼ  ﭽ  ﭾ      ﭿ  ﮀ  ﮁ  ﮂ  ﮃ  ﮄ  ﮅ  ﮆ   ﮇ  </w:t>
      </w:r>
      <w:r w:rsidRPr="000324BF">
        <w:rPr>
          <w:rFonts w:ascii="QCF_P293" w:hAnsi="QCF_P293" w:cs="QCF_P293"/>
          <w:color w:val="FF00FF"/>
          <w:sz w:val="81"/>
          <w:szCs w:val="81"/>
          <w:rtl/>
        </w:rPr>
        <w:t>ﮈ</w:t>
      </w:r>
      <w:r w:rsidRPr="000324BF">
        <w:rPr>
          <w:rFonts w:ascii="QCF_P293" w:hAnsi="QCF_P293" w:cs="QCF_P293"/>
          <w:color w:val="000000"/>
          <w:sz w:val="81"/>
          <w:szCs w:val="81"/>
          <w:rtl/>
        </w:rPr>
        <w:t xml:space="preserve">  ﮉ  </w:t>
      </w:r>
      <w:r w:rsidRPr="000324BF">
        <w:rPr>
          <w:rFonts w:ascii="QCF_BSML" w:hAnsi="QCF_BSML" w:cs="QCF_BSML"/>
          <w:color w:val="000000"/>
          <w:sz w:val="81"/>
          <w:szCs w:val="8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</w:p>
    <w:p w:rsidR="000324BF" w:rsidRDefault="000324BF" w:rsidP="00E86C82">
      <w:pPr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الإسراء: ١٠٦ - ١٠٩</w:t>
      </w:r>
    </w:p>
    <w:p w:rsidR="000324BF" w:rsidRDefault="000324BF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عبدالله ،،</w:t>
      </w:r>
    </w:p>
    <w:p w:rsidR="00B71A85" w:rsidRDefault="000324BF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أعد رعاك الله قراءة هذه الآية العظيمة </w:t>
      </w:r>
      <w:r w:rsidR="00B71A8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0324BF" w:rsidRDefault="00B71A85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تخيّل رعاك الله قومٌ ممّن أوتوا حظاً من العلم حين يتلى عليهم القرآن لا يملكون أنفسهم فيخرون ساجدين لله ذلّاً ، وانكساراً ، واخباتاً .</w:t>
      </w:r>
    </w:p>
    <w:p w:rsidR="00B71A85" w:rsidRDefault="00B71A85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الله ما أعظم القرآن .</w:t>
      </w:r>
    </w:p>
    <w:p w:rsidR="00B71A85" w:rsidRPr="000324BF" w:rsidRDefault="00B71A85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بل تأمل في أحوال أنبياء الله وحالهم حين يستمعون القرآن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09" w:hAnsi="QCF_P309" w:cs="QCF_P309"/>
          <w:color w:val="000000"/>
          <w:sz w:val="99"/>
          <w:szCs w:val="99"/>
          <w:rtl/>
        </w:rPr>
        <w:t>ﮆ  ﮇ   ﮈ  ﮉ  ﮊ  ﮋ  ﮌ  ﮍ  ﮎ  ﮏ  ﮐ  ﮑ  ﮒ  ﮓ   ﮔ  ﮕ  ﮖ  ﮗ  ﮘ  ﮙ  ﮚ</w:t>
      </w:r>
      <w:r>
        <w:rPr>
          <w:rFonts w:ascii="QCF_P309" w:hAnsi="QCF_P309" w:cs="QCF_P309"/>
          <w:color w:val="0000A5"/>
          <w:sz w:val="99"/>
          <w:szCs w:val="99"/>
          <w:rtl/>
        </w:rPr>
        <w:t>ﮛ</w:t>
      </w:r>
      <w:r>
        <w:rPr>
          <w:rFonts w:ascii="QCF_P309" w:hAnsi="QCF_P309" w:cs="QCF_P309"/>
          <w:color w:val="000000"/>
          <w:sz w:val="99"/>
          <w:szCs w:val="99"/>
          <w:rtl/>
        </w:rPr>
        <w:t xml:space="preserve">  ﮜ   ﮝ      ﮞ   ﮟ  ﮠ    ﮡ     ﮢ        ﮣ  </w:t>
      </w:r>
      <w:r>
        <w:rPr>
          <w:rFonts w:ascii="QCF_P309" w:hAnsi="QCF_P309" w:cs="QCF_P309"/>
          <w:color w:val="FF00FF"/>
          <w:sz w:val="99"/>
          <w:szCs w:val="99"/>
          <w:rtl/>
        </w:rPr>
        <w:t>ﮤ</w:t>
      </w:r>
      <w:r>
        <w:rPr>
          <w:rFonts w:ascii="QCF_P309" w:hAnsi="QCF_P309" w:cs="QCF_P309"/>
          <w:color w:val="000000"/>
          <w:sz w:val="99"/>
          <w:szCs w:val="99"/>
          <w:rtl/>
        </w:rPr>
        <w:t xml:space="preserve">  ﮥ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مريم: ٥٨</w:t>
      </w:r>
    </w:p>
    <w:p w:rsidR="000324BF" w:rsidRDefault="00B71A85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عبدالله ،، هؤلاء أنبياء الله يخرون للأرض ، يبكون حين يسمعون القرآن ، يا ترى ماذا صنع القرآن في نفوس هؤلاء ؟!</w:t>
      </w:r>
    </w:p>
    <w:p w:rsidR="00B71A85" w:rsidRDefault="00AC5AB0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يقف جبير بن مطعم </w:t>
      </w:r>
      <w:r w:rsidRPr="00CA7C7C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قبل إسلامه على مسجد النبي </w:t>
      </w:r>
      <w:r w:rsidRPr="00CA7C7C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ليفاوضه في أسرى بدر ، فيدخل وقت الصلاة ، فيصلي رسول الله </w:t>
      </w:r>
      <w:r w:rsidRPr="00CA7C7C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بأصحابه صلاة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المغرب ، يقول جبير بن مطعم: ف</w:t>
      </w:r>
      <w:r w:rsidRPr="00AC5AB0">
        <w:rPr>
          <w:rFonts w:ascii="Arabic Typesetting" w:hAnsi="Arabic Typesetting" w:cs="Arabic Typesetting"/>
          <w:sz w:val="140"/>
          <w:szCs w:val="140"/>
          <w:rtl/>
        </w:rPr>
        <w:t xml:space="preserve">سَمِعْتُ النَّبِيَّ </w:t>
      </w:r>
      <w:r w:rsidRPr="00CA7C7C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C5AB0">
        <w:rPr>
          <w:rFonts w:ascii="Arabic Typesetting" w:hAnsi="Arabic Typesetting" w:cs="Arabic Typesetting"/>
          <w:sz w:val="140"/>
          <w:szCs w:val="140"/>
          <w:rtl/>
        </w:rPr>
        <w:t xml:space="preserve">يَقْرَأُ فِي المَغْرِبِ بِالطُّورِ، فَلَمَّا بَلَغَ هَذِهِ الآيَةَ: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25" w:hAnsi="QCF_P525" w:cs="QCF_P525"/>
          <w:color w:val="000000"/>
          <w:sz w:val="99"/>
          <w:szCs w:val="99"/>
          <w:rtl/>
        </w:rPr>
        <w:t>ﭪ  ﭫ  ﭬ    ﭭ  ﭮ  ﭯ  ﭰ  ﭱ  ﭲ  ﭳ  ﭴ   ﭵ  ﭶ</w:t>
      </w:r>
      <w:r>
        <w:rPr>
          <w:rFonts w:ascii="QCF_P525" w:hAnsi="QCF_P525" w:cs="QCF_P525"/>
          <w:color w:val="0000A5"/>
          <w:sz w:val="99"/>
          <w:szCs w:val="99"/>
          <w:rtl/>
        </w:rPr>
        <w:t>ﭷ</w:t>
      </w:r>
      <w:r>
        <w:rPr>
          <w:rFonts w:ascii="QCF_P525" w:hAnsi="QCF_P525" w:cs="QCF_P525"/>
          <w:color w:val="000000"/>
          <w:sz w:val="99"/>
          <w:szCs w:val="99"/>
          <w:rtl/>
        </w:rPr>
        <w:t xml:space="preserve">  ﭸ  ﭹ  ﭺ  ﭻ  ﭼ  ﭽ  </w:t>
      </w:r>
      <w:r>
        <w:rPr>
          <w:rFonts w:ascii="QCF_P525" w:hAnsi="QCF_P525" w:cs="QCF_P525"/>
          <w:color w:val="000000"/>
          <w:sz w:val="99"/>
          <w:szCs w:val="99"/>
          <w:rtl/>
        </w:rPr>
        <w:lastRenderedPageBreak/>
        <w:t xml:space="preserve">ﭾ   ﭿ  ﮀ  ﮁ  ﮂ  ﮃ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الطور: ٣٥ - ٣٧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Pr="00AC5AB0">
        <w:rPr>
          <w:rFonts w:ascii="Arabic Typesetting" w:hAnsi="Arabic Typesetting" w:cs="Arabic Typesetting"/>
          <w:sz w:val="140"/>
          <w:szCs w:val="140"/>
          <w:rtl/>
        </w:rPr>
        <w:t xml:space="preserve"> " قَ</w:t>
      </w:r>
      <w:r>
        <w:rPr>
          <w:rFonts w:ascii="Arabic Typesetting" w:hAnsi="Arabic Typesetting" w:cs="Arabic Typesetting"/>
          <w:sz w:val="140"/>
          <w:szCs w:val="140"/>
          <w:rtl/>
        </w:rPr>
        <w:t>الَ: كَادَ قَلْبِي أَنْ يَطِير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  <w:r w:rsidRPr="00AC5AB0">
        <w:rPr>
          <w:rFonts w:ascii="Arabic Typesetting" w:hAnsi="Arabic Typesetting" w:cs="Arabic Typesetting" w:hint="cs"/>
          <w:sz w:val="76"/>
          <w:szCs w:val="76"/>
          <w:rtl/>
        </w:rPr>
        <w:t>رواه البخاري .</w:t>
      </w:r>
    </w:p>
    <w:p w:rsidR="00AC5AB0" w:rsidRDefault="00AC5AB0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الله أكبر وهو مشرك ، فيقول عند سماعه آيات من القرآن : </w:t>
      </w:r>
      <w:r w:rsidRPr="00AC5AB0">
        <w:rPr>
          <w:rFonts w:ascii="Arabic Typesetting" w:hAnsi="Arabic Typesetting" w:cs="Arabic Typesetting"/>
          <w:sz w:val="140"/>
          <w:szCs w:val="140"/>
          <w:rtl/>
        </w:rPr>
        <w:t>"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/>
          <w:sz w:val="140"/>
          <w:szCs w:val="140"/>
          <w:rtl/>
        </w:rPr>
        <w:t>كَادَ قَلْبِي أَنْ يَطِير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C5AB0">
        <w:rPr>
          <w:rFonts w:ascii="Arabic Typesetting" w:hAnsi="Arabic Typesetting" w:cs="Arabic Typesetting"/>
          <w:sz w:val="140"/>
          <w:szCs w:val="140"/>
          <w:rtl/>
        </w:rPr>
        <w:t>"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بل تأمل في ملائكة الله تعالى ، الذين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23" w:hAnsi="QCF_P323" w:cs="QCF_P323"/>
          <w:color w:val="000000"/>
          <w:sz w:val="99"/>
          <w:szCs w:val="99"/>
          <w:rtl/>
        </w:rPr>
        <w:t xml:space="preserve">ﮰ  ﮱ  ﯓ   </w:t>
      </w:r>
      <w:r>
        <w:rPr>
          <w:rFonts w:ascii="QCF_P323" w:hAnsi="QCF_P323" w:cs="QCF_P323"/>
          <w:color w:val="000000"/>
          <w:sz w:val="99"/>
          <w:szCs w:val="99"/>
          <w:rtl/>
        </w:rPr>
        <w:lastRenderedPageBreak/>
        <w:t xml:space="preserve">ﯔ  ﯕ  ﯖ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الأنبياء: ٢٠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كيف تتهادى من السماء مقتربةً إلى الأرض لسماع القرآن ؟</w:t>
      </w:r>
    </w:p>
    <w:p w:rsidR="00AC5AB0" w:rsidRDefault="00AC5AB0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فهذا </w:t>
      </w:r>
      <w:r w:rsidRPr="00AC5AB0">
        <w:rPr>
          <w:rFonts w:ascii="Arabic Typesetting" w:hAnsi="Arabic Typesetting" w:cs="Arabic Typesetting"/>
          <w:sz w:val="140"/>
          <w:szCs w:val="140"/>
          <w:rtl/>
        </w:rPr>
        <w:t>أُسَيْد بْنِ حُضَيْرٍ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A7C7C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AC5AB0">
        <w:rPr>
          <w:rFonts w:ascii="Arabic Typesetting" w:hAnsi="Arabic Typesetting" w:cs="Arabic Typesetting"/>
          <w:sz w:val="140"/>
          <w:szCs w:val="140"/>
          <w:rtl/>
        </w:rPr>
        <w:t xml:space="preserve"> يَقْرَأُ مِنَ اللَّيْلِ سُورَةَ البَقَرَةِ، </w:t>
      </w:r>
      <w:r w:rsidR="00E77391">
        <w:rPr>
          <w:rFonts w:ascii="Arabic Typesetting" w:hAnsi="Arabic Typesetting" w:cs="Arabic Typesetting" w:hint="cs"/>
          <w:sz w:val="140"/>
          <w:szCs w:val="140"/>
          <w:rtl/>
        </w:rPr>
        <w:t xml:space="preserve">قال : </w:t>
      </w:r>
      <w:r w:rsidRPr="00AC5AB0">
        <w:rPr>
          <w:rFonts w:ascii="Arabic Typesetting" w:hAnsi="Arabic Typesetting" w:cs="Arabic Typesetting"/>
          <w:sz w:val="140"/>
          <w:szCs w:val="140"/>
          <w:rtl/>
        </w:rPr>
        <w:t xml:space="preserve">فَرَفَعْتُ رَأْسِي إِلَى السَّمَاءِ، فَإِذَا مِثْلُ الظُّلَّةِ فِيهَا أَمْثَالُ المَصَابِيحِ، فَخَرَجَتْ حَتَّى لاَ أَرَاهَا، </w:t>
      </w:r>
      <w:r w:rsidRPr="00AC5AB0">
        <w:rPr>
          <w:rFonts w:ascii="Arabic Typesetting" w:hAnsi="Arabic Typesetting" w:cs="Arabic Typesetting"/>
          <w:sz w:val="140"/>
          <w:szCs w:val="140"/>
          <w:rtl/>
        </w:rPr>
        <w:lastRenderedPageBreak/>
        <w:t>قَالَ</w:t>
      </w:r>
      <w:r w:rsidR="00E77391" w:rsidRPr="00CA7C7C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="00E7739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C5AB0">
        <w:rPr>
          <w:rFonts w:ascii="Arabic Typesetting" w:hAnsi="Arabic Typesetting" w:cs="Arabic Typesetting"/>
          <w:sz w:val="140"/>
          <w:szCs w:val="140"/>
          <w:rtl/>
        </w:rPr>
        <w:t>: «وَتَدْرِي مَا ذَاكَ</w:t>
      </w:r>
      <w:r w:rsidR="00E77391">
        <w:rPr>
          <w:rFonts w:ascii="Arabic Typesetting" w:hAnsi="Arabic Typesetting" w:cs="Arabic Typesetting" w:hint="cs"/>
          <w:sz w:val="140"/>
          <w:szCs w:val="140"/>
          <w:rtl/>
        </w:rPr>
        <w:t xml:space="preserve"> يَا </w:t>
      </w:r>
      <w:r w:rsidR="00E77391">
        <w:rPr>
          <w:rFonts w:ascii="Arabic Typesetting" w:hAnsi="Arabic Typesetting" w:cs="Arabic Typesetting"/>
          <w:sz w:val="140"/>
          <w:szCs w:val="140"/>
          <w:rtl/>
        </w:rPr>
        <w:t>أُسَيْد</w:t>
      </w:r>
      <w:r w:rsidR="00E77391" w:rsidRPr="00AC5AB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C5AB0">
        <w:rPr>
          <w:rFonts w:ascii="Arabic Typesetting" w:hAnsi="Arabic Typesetting" w:cs="Arabic Typesetting"/>
          <w:sz w:val="140"/>
          <w:szCs w:val="140"/>
          <w:rtl/>
        </w:rPr>
        <w:t>؟»، قَالَ: لاَ، قَالَ: «تِلْكَ المَلاَئِكَةُ دَنَتْ لِصَوْتِكَ، وَلَوْ قَرَأْتَ لَأَصْبَحَتْ يَنْظُرُ النَّاسُ إِلَيْهَا، لاَ تَتَوَارَى مِنْهُمْ»</w:t>
      </w:r>
      <w:r w:rsidR="00E7739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77391" w:rsidRPr="00E77391">
        <w:rPr>
          <w:rFonts w:ascii="Arabic Typesetting" w:hAnsi="Arabic Typesetting" w:cs="Arabic Typesetting" w:hint="cs"/>
          <w:sz w:val="44"/>
          <w:szCs w:val="44"/>
          <w:rtl/>
        </w:rPr>
        <w:t>رواه البخاري .</w:t>
      </w:r>
    </w:p>
    <w:p w:rsidR="00E77391" w:rsidRDefault="00E77391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رباه ما أعظم كلامك ،،</w:t>
      </w:r>
    </w:p>
    <w:p w:rsidR="00E77391" w:rsidRDefault="00E77391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رباه ما أحسن كتابك ،،</w:t>
      </w:r>
    </w:p>
    <w:p w:rsidR="00E77391" w:rsidRDefault="00E77391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هل كتب الناس أعظم من كتاب الله ؟</w:t>
      </w:r>
    </w:p>
    <w:p w:rsidR="00E77391" w:rsidRDefault="00E77391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هل قرأ النّاس كتاباً أحسن من كتاب الله ؟</w:t>
      </w:r>
    </w:p>
    <w:p w:rsidR="00E77391" w:rsidRDefault="00E77391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هل سمعنا كلاماً أعظم من كلام الله ؟</w:t>
      </w:r>
    </w:p>
    <w:p w:rsidR="00E77391" w:rsidRDefault="00E77391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فلماذا ضاعت أعمارنا مع المقالات والتغريدات ، وهجرنا كتاب الله ؟</w:t>
      </w:r>
    </w:p>
    <w:p w:rsidR="00E77391" w:rsidRDefault="00E77391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أي حرمانٍ ، وأي خسارةٍ أن ننشغل بهذه التقنية العفنة عن كتاب الله تعالى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62" w:hAnsi="QCF_P362" w:cs="QCF_P362"/>
          <w:color w:val="000000"/>
          <w:sz w:val="99"/>
          <w:szCs w:val="99"/>
          <w:rtl/>
        </w:rPr>
        <w:t xml:space="preserve">ﯘ  ﯙ       ﯚ  ﯛ     ﯜ  ﯝ  ﯞ  ﯟ  ﯠ  ﯡ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الفرقان: ٣٠</w:t>
      </w:r>
    </w:p>
    <w:p w:rsidR="00E77391" w:rsidRDefault="00E77391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عبدالله ،، تعال معي لنقف على عجالة مع سورةٍ من كتاب الله ، سورةٍ 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>في غاية الإعجاز والإيجاز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</w:p>
    <w:p w:rsidR="001250EE" w:rsidRDefault="00E77391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سورةٍ قصيرة الآيات ، عظيمة الدلالات ،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 xml:space="preserve"> جمعت علوم القرآن وغاياته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سورةٍ من 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 xml:space="preserve">ثلاث آيات أقام الله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بها 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>الحجة على البشرية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 xml:space="preserve"> ثلاث آيات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تضمّنت 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>مراتب الكمال البشري ، ثلاث آيات جمعت الربح والخسارة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 xml:space="preserve"> والفوز والهلاك ، ثلاث آيات وضعت 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lastRenderedPageBreak/>
        <w:t>ميزانا لحقيقة الفوز والخسارة ، ثلاث آيات خاطب الله فيها المسلم والكافر</w:t>
      </w:r>
      <w:r w:rsidR="001250EE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 xml:space="preserve"> والبر والفاجر </w:t>
      </w:r>
      <w:r w:rsidR="001250E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1250EE" w:rsidRDefault="00C61428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t>سورة عظ</w:t>
      </w:r>
      <w:r w:rsidR="001250EE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>م السلف</w:t>
      </w:r>
      <w:r w:rsidR="001250EE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 شأنها ومكانتها حتى قال الشافعي قولته المشهورة</w:t>
      </w:r>
      <w:r w:rsidR="001250EE">
        <w:rPr>
          <w:rFonts w:ascii="Arabic Typesetting" w:hAnsi="Arabic Typesetting" w:cs="Arabic Typesetting" w:hint="cs"/>
          <w:sz w:val="140"/>
          <w:szCs w:val="140"/>
          <w:rtl/>
        </w:rPr>
        <w:t xml:space="preserve"> "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250EE" w:rsidRPr="001250EE">
        <w:rPr>
          <w:rFonts w:ascii="Arabic Typesetting" w:hAnsi="Arabic Typesetting" w:cs="Arabic Typesetting"/>
          <w:sz w:val="140"/>
          <w:szCs w:val="140"/>
          <w:rtl/>
        </w:rPr>
        <w:t>لو ما أنزل الله حجة على خلقه إلا هذه السورة لكفتهم</w:t>
      </w:r>
      <w:r w:rsidR="001250EE">
        <w:rPr>
          <w:rFonts w:ascii="Arabic Typesetting" w:hAnsi="Arabic Typesetting" w:cs="Arabic Typesetting" w:hint="cs"/>
          <w:sz w:val="140"/>
          <w:szCs w:val="140"/>
          <w:rtl/>
        </w:rPr>
        <w:t xml:space="preserve"> "</w:t>
      </w:r>
      <w:r w:rsidR="001250EE" w:rsidRPr="001250EE">
        <w:rPr>
          <w:rFonts w:ascii="Arabic Typesetting" w:hAnsi="Arabic Typesetting" w:cs="Arabic Typesetting"/>
          <w:sz w:val="140"/>
          <w:szCs w:val="140"/>
          <w:rtl/>
        </w:rPr>
        <w:t xml:space="preserve">  </w:t>
      </w:r>
      <w:r w:rsidR="001250EE" w:rsidRPr="001250EE">
        <w:rPr>
          <w:rFonts w:ascii="Arabic Typesetting" w:hAnsi="Arabic Typesetting" w:cs="Arabic Typesetting"/>
          <w:sz w:val="46"/>
          <w:szCs w:val="46"/>
          <w:rtl/>
        </w:rPr>
        <w:t xml:space="preserve">تفسير الإمام الشافعي (3/1461) . </w:t>
      </w:r>
    </w:p>
    <w:p w:rsidR="001250EE" w:rsidRDefault="001250EE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Pr="001250EE">
        <w:rPr>
          <w:rFonts w:ascii="Arabic Typesetting" w:hAnsi="Arabic Typesetting" w:cs="Arabic Typesetting"/>
          <w:sz w:val="140"/>
          <w:szCs w:val="140"/>
          <w:rtl/>
        </w:rPr>
        <w:t xml:space="preserve">كَانَ الرَّجُلَانِ مِنْ أَصْحَابِ النَّبِيِّ </w:t>
      </w:r>
      <w:r w:rsidRPr="00CA7C7C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Pr="001250EE">
        <w:rPr>
          <w:rFonts w:ascii="Arabic Typesetting" w:hAnsi="Arabic Typesetting" w:cs="Arabic Typesetting"/>
          <w:sz w:val="140"/>
          <w:szCs w:val="140"/>
          <w:rtl/>
        </w:rPr>
        <w:t xml:space="preserve"> إِذَا الْتَقَيَا لَمْ يَتَفَرَّقَا حَتَّى يَقْرَأَ أَحَدُهُمَا عَلَى الْآخَرِ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هذه السورة قال الله تعالى </w:t>
      </w:r>
      <w:r w:rsidRPr="001250E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1250EE">
        <w:rPr>
          <w:rFonts w:ascii="QCF_BSML" w:hAnsi="QCF_BSML" w:cs="QCF_BSML"/>
          <w:color w:val="000000"/>
          <w:sz w:val="75"/>
          <w:szCs w:val="75"/>
          <w:rtl/>
        </w:rPr>
        <w:t xml:space="preserve">ﭽ </w:t>
      </w:r>
      <w:r w:rsidRPr="001250EE">
        <w:rPr>
          <w:rFonts w:ascii="QCF_P601" w:hAnsi="QCF_P601" w:cs="QCF_P601"/>
          <w:color w:val="000000"/>
          <w:sz w:val="75"/>
          <w:szCs w:val="75"/>
          <w:rtl/>
        </w:rPr>
        <w:t xml:space="preserve">ﭑ  ﭒ  ﭓ  ﭔ  ﭕ  ﭖ  ﭗ  ﭘ  ﭙ  ﭚ   ﭛ  ﭜ  ﭝ  ﭞ  ﭟ  ﭠ    ﭡ   </w:t>
      </w:r>
      <w:r w:rsidRPr="001250EE">
        <w:rPr>
          <w:rFonts w:ascii="QCF_BSML" w:hAnsi="QCF_BSML" w:cs="QCF_BSML"/>
          <w:color w:val="000000"/>
          <w:sz w:val="75"/>
          <w:szCs w:val="75"/>
          <w:rtl/>
        </w:rPr>
        <w:t>ﭼ</w:t>
      </w:r>
      <w:r w:rsidRPr="001250EE">
        <w:rPr>
          <w:rFonts w:ascii="Arial" w:hAnsi="Arial" w:cs="Arial"/>
          <w:color w:val="000000"/>
          <w:sz w:val="2"/>
          <w:szCs w:val="2"/>
          <w:rtl/>
        </w:rPr>
        <w:t xml:space="preserve"> </w:t>
      </w:r>
    </w:p>
    <w:p w:rsidR="00C61428" w:rsidRPr="00C61428" w:rsidRDefault="001250EE" w:rsidP="00E86C82">
      <w:pPr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1250EE">
        <w:rPr>
          <w:rFonts w:ascii="Arabic Typesetting" w:hAnsi="Arabic Typesetting" w:cs="Arabic Typesetting"/>
          <w:sz w:val="60"/>
          <w:szCs w:val="60"/>
          <w:rtl/>
        </w:rPr>
        <w:t>رَوَاهُ الطَّبَرَانِيُّ فِي الْأَوْسَطِ، وَرِجَالُهُ رِجَالُ الصَّحِيحِ. مجمع الزوائد ومنبع الفوائد (17723) .</w:t>
      </w:r>
    </w:p>
    <w:p w:rsidR="00C61428" w:rsidRPr="00C61428" w:rsidRDefault="00C61428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C61428" w:rsidRDefault="00C61428" w:rsidP="00CA7C7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قال ابن كثير </w:t>
      </w:r>
      <w:r w:rsidR="00CA7C7C" w:rsidRPr="009E7705">
        <w:rPr>
          <w:rFonts w:cs="SC_SHMOOKH 01" w:hint="cs"/>
          <w:sz w:val="100"/>
          <w:szCs w:val="100"/>
          <w:rtl/>
        </w:rPr>
        <w:t>~</w:t>
      </w:r>
      <w:r w:rsidR="00CA7C7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: ( </w:t>
      </w:r>
      <w:r w:rsidR="00CD6F53" w:rsidRPr="00C61428">
        <w:rPr>
          <w:rFonts w:ascii="Arabic Typesetting" w:hAnsi="Arabic Typesetting" w:cs="Arabic Typesetting"/>
          <w:sz w:val="140"/>
          <w:szCs w:val="140"/>
          <w:rtl/>
        </w:rPr>
        <w:t xml:space="preserve">أقسم الله </w:t>
      </w:r>
      <w:r w:rsidR="00CD6F53">
        <w:rPr>
          <w:rFonts w:ascii="Arabic Typesetting" w:hAnsi="Arabic Typesetting" w:cs="Arabic Typesetting" w:hint="cs"/>
          <w:sz w:val="140"/>
          <w:szCs w:val="140"/>
          <w:rtl/>
        </w:rPr>
        <w:t xml:space="preserve">بالعصر وهو </w:t>
      </w:r>
      <w:r w:rsidR="00CD6F53" w:rsidRPr="00CD6F53">
        <w:rPr>
          <w:rFonts w:ascii="Arabic Typesetting" w:hAnsi="Arabic Typesetting" w:cs="Arabic Typesetting"/>
          <w:sz w:val="140"/>
          <w:szCs w:val="140"/>
          <w:rtl/>
        </w:rPr>
        <w:t xml:space="preserve">الزَّمَانُ الَّذِي يَقَعُ فِيهِ حَرَكَاتُ </w:t>
      </w:r>
      <w:r w:rsidR="00CD6F53">
        <w:rPr>
          <w:rFonts w:ascii="Arabic Typesetting" w:hAnsi="Arabic Typesetting" w:cs="Arabic Typesetting"/>
          <w:sz w:val="140"/>
          <w:szCs w:val="140"/>
          <w:rtl/>
        </w:rPr>
        <w:t>بَنِي آدَمَ مِنْ خَيْرٍ وَشَرٍّ</w:t>
      </w:r>
      <w:r w:rsidR="00CD6F5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) </w:t>
      </w:r>
      <w:r w:rsidR="00CD6F53" w:rsidRPr="00CD6F53">
        <w:rPr>
          <w:rFonts w:ascii="Arabic Typesetting" w:hAnsi="Arabic Typesetting" w:cs="Arabic Typesetting" w:hint="cs"/>
          <w:sz w:val="60"/>
          <w:szCs w:val="60"/>
          <w:rtl/>
        </w:rPr>
        <w:t>تفسير ابن كثير (8/</w:t>
      </w:r>
      <w:r w:rsidR="00CD6F53" w:rsidRPr="00CD6F53">
        <w:rPr>
          <w:sz w:val="60"/>
          <w:szCs w:val="60"/>
          <w:rtl/>
        </w:rPr>
        <w:t xml:space="preserve"> </w:t>
      </w:r>
      <w:r w:rsidR="00CD6F53" w:rsidRPr="00CD6F53">
        <w:rPr>
          <w:rFonts w:ascii="Arabic Typesetting" w:hAnsi="Arabic Typesetting" w:cs="Arabic Typesetting"/>
          <w:sz w:val="60"/>
          <w:szCs w:val="60"/>
          <w:rtl/>
        </w:rPr>
        <w:t>457</w:t>
      </w:r>
      <w:r w:rsidR="00CD6F53" w:rsidRPr="00CD6F53">
        <w:rPr>
          <w:rFonts w:ascii="Arabic Typesetting" w:hAnsi="Arabic Typesetting" w:cs="Arabic Typesetting" w:hint="cs"/>
          <w:sz w:val="60"/>
          <w:szCs w:val="60"/>
          <w:rtl/>
        </w:rPr>
        <w:t>).</w:t>
      </w:r>
    </w:p>
    <w:p w:rsidR="00CD6F53" w:rsidRDefault="00CD6F53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t>أقسم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الله تعالى بالعصر وهو الزمان والأعوام والشهور ، والأيام ، والساعات ، واللحظات التي يعيشها كلّ واحدٍ منّا ، يعيشها غارماً أو غانماً .</w:t>
      </w:r>
    </w:p>
    <w:p w:rsidR="00C61428" w:rsidRPr="00C61428" w:rsidRDefault="00C61428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أقسم المولى بالوقت الذي إذا ذهب </w:t>
      </w:r>
      <w:r w:rsidR="00CD6F53">
        <w:rPr>
          <w:rFonts w:ascii="Arabic Typesetting" w:hAnsi="Arabic Typesetting" w:cs="Arabic Typesetting" w:hint="cs"/>
          <w:sz w:val="140"/>
          <w:szCs w:val="140"/>
          <w:rtl/>
        </w:rPr>
        <w:t>لن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 يعود ، أقسم بالزمان ليلفت الأنظار إلى أهمية الوقت والحياة .</w:t>
      </w:r>
    </w:p>
    <w:p w:rsidR="00C61428" w:rsidRPr="00C61428" w:rsidRDefault="00C61428" w:rsidP="00CA7C7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يقول القرطبي </w:t>
      </w:r>
      <w:r w:rsidR="00CA7C7C" w:rsidRPr="009E7705">
        <w:rPr>
          <w:rFonts w:cs="SC_SHMOOKH 01" w:hint="cs"/>
          <w:sz w:val="100"/>
          <w:szCs w:val="100"/>
          <w:rtl/>
        </w:rPr>
        <w:t>~</w:t>
      </w:r>
      <w:r w:rsidR="00CA7C7C" w:rsidRPr="00C6142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A7C7C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( </w:t>
      </w:r>
      <w:r w:rsidR="00CD6F53" w:rsidRPr="00CD6F53">
        <w:rPr>
          <w:rFonts w:ascii="Arabic Typesetting" w:hAnsi="Arabic Typesetting" w:cs="Arabic Typesetting"/>
          <w:sz w:val="140"/>
          <w:szCs w:val="140"/>
          <w:rtl/>
        </w:rPr>
        <w:t>أَقْسَمَ اللَّهُ عَزَّ وَجَلَّ</w:t>
      </w:r>
      <w:r w:rsidR="00CD6F53" w:rsidRPr="00C6142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D6F53">
        <w:rPr>
          <w:rFonts w:ascii="Arabic Typesetting" w:hAnsi="Arabic Typesetting" w:cs="Arabic Typesetting"/>
          <w:sz w:val="140"/>
          <w:szCs w:val="140"/>
          <w:rtl/>
        </w:rPr>
        <w:t>بالعصر</w:t>
      </w:r>
      <w:r w:rsidR="00CD6F53" w:rsidRPr="00CD6F53">
        <w:rPr>
          <w:rFonts w:ascii="Arabic Typesetting" w:hAnsi="Arabic Typesetting" w:cs="Arabic Typesetting"/>
          <w:sz w:val="140"/>
          <w:szCs w:val="140"/>
          <w:rtl/>
        </w:rPr>
        <w:t>، لِمَا فِيهِ مِنَ التَّنْبِيهِ بِتَصَرّ</w:t>
      </w:r>
      <w:r w:rsidR="00CD6F53">
        <w:rPr>
          <w:rFonts w:ascii="Arabic Typesetting" w:hAnsi="Arabic Typesetting" w:cs="Arabic Typesetting"/>
          <w:sz w:val="140"/>
          <w:szCs w:val="140"/>
          <w:rtl/>
        </w:rPr>
        <w:t>ُفِ الْأَحْوَالِ وَتَبَدُّلِهَا</w:t>
      </w:r>
      <w:r w:rsidR="00CD6F5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>)</w:t>
      </w:r>
      <w:r w:rsidR="00CD6F5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D6F53" w:rsidRPr="00CD6F53">
        <w:rPr>
          <w:rFonts w:ascii="Arabic Typesetting" w:hAnsi="Arabic Typesetting" w:cs="Arabic Typesetting"/>
          <w:sz w:val="60"/>
          <w:szCs w:val="60"/>
          <w:rtl/>
        </w:rPr>
        <w:t>تفسير القرطبي (20/179) .</w:t>
      </w:r>
    </w:p>
    <w:p w:rsidR="002848FB" w:rsidRDefault="00CD6F53" w:rsidP="00CA7C7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أقسم الله تعالى بأعم</w:t>
      </w:r>
      <w:r w:rsidR="00CA7C7C">
        <w:rPr>
          <w:rFonts w:ascii="Arabic Typesetting" w:hAnsi="Arabic Typesetting" w:cs="Arabic Typesetting" w:hint="cs"/>
          <w:sz w:val="140"/>
          <w:szCs w:val="140"/>
          <w:rtl/>
        </w:rPr>
        <w:t>ارنا، وأوقاتنا، وأنفاس حياتنا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 xml:space="preserve">التي يقول فيها النبي </w:t>
      </w:r>
      <w:r w:rsidR="002848FB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2848FB" w:rsidRPr="002848FB">
        <w:rPr>
          <w:rFonts w:ascii="Arabic Typesetting" w:hAnsi="Arabic Typesetting" w:cs="Arabic Typesetting"/>
          <w:sz w:val="140"/>
          <w:szCs w:val="140"/>
          <w:rtl/>
        </w:rPr>
        <w:t>" نِعْمَتَانِ مَغْبُونٌ فِيهِمَا كَثِيرٌ مِنَ النَّاسِ: الصِّحَّةُ وَالفَرَاغُ "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848FB" w:rsidRPr="002848FB">
        <w:rPr>
          <w:rFonts w:ascii="Arabic Typesetting" w:hAnsi="Arabic Typesetting" w:cs="Arabic Typesetting" w:hint="cs"/>
          <w:sz w:val="140"/>
          <w:szCs w:val="140"/>
          <w:rtl/>
        </w:rPr>
        <w:t>رواه البخاري .</w:t>
      </w:r>
    </w:p>
    <w:p w:rsidR="002848FB" w:rsidRPr="002848FB" w:rsidRDefault="002848FB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848FB">
        <w:rPr>
          <w:rFonts w:ascii="Arabic Typesetting" w:hAnsi="Arabic Typesetting" w:cs="Arabic Typesetting" w:hint="cs"/>
          <w:sz w:val="140"/>
          <w:szCs w:val="140"/>
          <w:rtl/>
        </w:rPr>
        <w:t>أنبأنا خيرُ بني آدمٍ         وما على أحمدَ إلاَّ البلاغ</w:t>
      </w:r>
    </w:p>
    <w:p w:rsidR="002848FB" w:rsidRDefault="002848FB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rtl/>
        </w:rPr>
      </w:pPr>
      <w:r w:rsidRPr="002848FB">
        <w:rPr>
          <w:rFonts w:ascii="Arabic Typesetting" w:hAnsi="Arabic Typesetting" w:cs="Arabic Typesetting" w:hint="cs"/>
          <w:sz w:val="140"/>
          <w:szCs w:val="140"/>
          <w:rtl/>
        </w:rPr>
        <w:t>الناسُ مغبونونَ في نعمتي    صحةِ أبدَانهم والفراغ</w:t>
      </w:r>
      <w:r>
        <w:rPr>
          <w:rFonts w:ascii="Arabic Typesetting" w:hAnsi="Arabic Typesetting" w:cs="Arabic Typesetting" w:hint="cs"/>
          <w:sz w:val="72"/>
          <w:szCs w:val="72"/>
          <w:rtl/>
        </w:rPr>
        <w:t xml:space="preserve"> </w:t>
      </w:r>
      <w:r>
        <w:rPr>
          <w:rFonts w:ascii="Arabic Typesetting" w:hAnsi="Arabic Typesetting" w:cs="Arabic Typesetting" w:hint="cs"/>
          <w:rtl/>
        </w:rPr>
        <w:t xml:space="preserve">             </w:t>
      </w:r>
    </w:p>
    <w:p w:rsidR="002848FB" w:rsidRPr="002848FB" w:rsidRDefault="002848FB" w:rsidP="00E86C82">
      <w:pPr>
        <w:spacing w:line="240" w:lineRule="auto"/>
        <w:ind w:left="-766"/>
        <w:jc w:val="right"/>
        <w:rPr>
          <w:rFonts w:ascii="Arabic Typesetting" w:hAnsi="Arabic Typesetting" w:cs="Arabic Typesetting"/>
          <w:sz w:val="92"/>
          <w:szCs w:val="92"/>
          <w:rtl/>
        </w:rPr>
      </w:pPr>
      <w:r w:rsidRPr="002848FB">
        <w:rPr>
          <w:rFonts w:ascii="Arabic Typesetting" w:hAnsi="Arabic Typesetting" w:cs="Arabic Typesetting" w:hint="cs"/>
          <w:sz w:val="42"/>
          <w:szCs w:val="42"/>
          <w:rtl/>
        </w:rPr>
        <w:t>انظر قيمة الزمن عند العلماء ص37</w:t>
      </w:r>
    </w:p>
    <w:p w:rsidR="00CA7C7C" w:rsidRDefault="00CD6F53" w:rsidP="00E86C82">
      <w:pPr>
        <w:spacing w:after="0" w:line="240" w:lineRule="auto"/>
        <w:ind w:left="-479" w:right="284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ثمَّ جاء جواب القسم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 xml:space="preserve"> المؤكّد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فقال سبحانه : </w:t>
      </w:r>
    </w:p>
    <w:p w:rsidR="002848FB" w:rsidRDefault="002848FB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601" w:hAnsi="QCF_P601" w:cs="QCF_P601"/>
          <w:color w:val="000000"/>
          <w:sz w:val="99"/>
          <w:szCs w:val="99"/>
          <w:rtl/>
        </w:rPr>
        <w:t xml:space="preserve">ﭓ  ﭔ  ﭕ  ﭖ  ﭗ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العصر: ٢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 xml:space="preserve"> جنس الإنسان في خسارة ، الإنسان في خسارة عظيمة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كلُّ إنسانٍ الأحمر والأسود ، في الشرق وفي الغرب ، من الشمال إلى الجنوب ، كلّ هؤلاء جميعا أعمالهم </w:t>
      </w: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355" w:hAnsi="QCF_P355" w:cs="QCF_P355"/>
          <w:color w:val="000000"/>
          <w:sz w:val="99"/>
          <w:szCs w:val="99"/>
          <w:rtl/>
        </w:rPr>
        <w:t>ﭸ   ﭹ</w:t>
      </w:r>
      <w:r>
        <w:rPr>
          <w:rFonts w:ascii="QCF_P355" w:hAnsi="QCF_P355" w:cs="QCF_P355" w:hint="cs"/>
          <w:color w:val="000000"/>
          <w:sz w:val="99"/>
          <w:szCs w:val="99"/>
          <w:rtl/>
        </w:rPr>
        <w:t xml:space="preserve"> </w:t>
      </w:r>
      <w:r>
        <w:rPr>
          <w:rFonts w:ascii="QCF_P355" w:hAnsi="QCF_P355" w:cs="QCF_P355"/>
          <w:color w:val="000000"/>
          <w:sz w:val="99"/>
          <w:szCs w:val="99"/>
          <w:rtl/>
        </w:rPr>
        <w:t>ﭺ</w:t>
      </w:r>
      <w:r>
        <w:rPr>
          <w:rFonts w:ascii="QCF_P355" w:hAnsi="QCF_P355" w:cs="QCF_P355" w:hint="cs"/>
          <w:color w:val="000000"/>
          <w:sz w:val="99"/>
          <w:szCs w:val="99"/>
          <w:rtl/>
        </w:rPr>
        <w:t xml:space="preserve"> </w:t>
      </w:r>
      <w:r>
        <w:rPr>
          <w:rFonts w:ascii="QCF_P355" w:hAnsi="QCF_P355" w:cs="QCF_P355"/>
          <w:color w:val="000000"/>
          <w:sz w:val="99"/>
          <w:szCs w:val="99"/>
          <w:rtl/>
        </w:rPr>
        <w:t xml:space="preserve">ﭻ  ﭼ  ﭽ  ﭾ  ﭿ    ﮀ  ﮁ  ﮂ  ﮃ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النور: ٣٩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CA7C7C" w:rsidRDefault="00C61428" w:rsidP="00CA7C7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الإنسان في </w:t>
      </w:r>
      <w:r w:rsidR="00CA7C7C">
        <w:rPr>
          <w:rFonts w:ascii="Arabic Typesetting" w:hAnsi="Arabic Typesetting" w:cs="Arabic Typesetting"/>
          <w:sz w:val="140"/>
          <w:szCs w:val="140"/>
          <w:rtl/>
        </w:rPr>
        <w:t>خسارة إذا استحب العمى على الهدى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 xml:space="preserve">العبد 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>في خسارة إذا اضاع وقته وأهمل عمره وحياته</w:t>
      </w:r>
      <w:r w:rsidR="00CA7C7C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848FB" w:rsidRDefault="00C61428" w:rsidP="00CA7C7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lastRenderedPageBreak/>
        <w:t>الإنسان في خسارة إذا أضاع الصل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>اة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 المكتوبة 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>ونام عن ا</w:t>
      </w:r>
      <w:r w:rsidR="002848FB">
        <w:rPr>
          <w:rFonts w:ascii="Arabic Typesetting" w:hAnsi="Arabic Typesetting" w:cs="Arabic Typesetting"/>
          <w:sz w:val="140"/>
          <w:szCs w:val="140"/>
          <w:rtl/>
        </w:rPr>
        <w:t xml:space="preserve">لصلاة المشهودة 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848FB" w:rsidRDefault="002848FB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المرأة 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>في خسارة إذا عصت زوجها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وخانت عرضها</w:t>
      </w:r>
    </w:p>
    <w:p w:rsidR="002848FB" w:rsidRDefault="00C61428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t>المرأة في خسارة إذا كانت كاسية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 عارية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 خراجة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 ولاجة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 لعانة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 فتانة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C61428" w:rsidRPr="00C61428" w:rsidRDefault="00C61428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lastRenderedPageBreak/>
        <w:t>الشباب في خسارة إذا أضاع زهرة عمره في</w:t>
      </w:r>
      <w:r w:rsidR="002848FB">
        <w:rPr>
          <w:rFonts w:ascii="Arabic Typesetting" w:hAnsi="Arabic Typesetting" w:cs="Arabic Typesetting" w:hint="cs"/>
          <w:sz w:val="140"/>
          <w:szCs w:val="140"/>
          <w:rtl/>
        </w:rPr>
        <w:t xml:space="preserve"> الفساد والإفساد ،</w:t>
      </w:r>
    </w:p>
    <w:p w:rsidR="005C6424" w:rsidRPr="00CA7C7C" w:rsidRDefault="005C6424" w:rsidP="00CA7C7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A7C7C">
        <w:rPr>
          <w:rFonts w:ascii="Arabic Typesetting" w:hAnsi="Arabic Typesetting" w:cs="Arabic Typesetting"/>
          <w:sz w:val="130"/>
          <w:szCs w:val="130"/>
          <w:rtl/>
        </w:rPr>
        <w:t>لعَمْرُكَ ما الرَّزِيَّة فَقْدَ مالٍ</w:t>
      </w:r>
      <w:r w:rsidR="00CA7C7C">
        <w:rPr>
          <w:rFonts w:ascii="Arabic Typesetting" w:hAnsi="Arabic Typesetting" w:cs="Arabic Typesetting"/>
          <w:sz w:val="130"/>
          <w:szCs w:val="130"/>
          <w:rtl/>
        </w:rPr>
        <w:tab/>
      </w:r>
      <w:r w:rsidR="00CA7C7C">
        <w:rPr>
          <w:rFonts w:ascii="Arabic Typesetting" w:hAnsi="Arabic Typesetting" w:cs="Arabic Typesetting"/>
          <w:sz w:val="130"/>
          <w:szCs w:val="130"/>
          <w:rtl/>
        </w:rPr>
        <w:tab/>
      </w:r>
      <w:r w:rsidR="00CA7C7C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A7C7C">
        <w:rPr>
          <w:rFonts w:ascii="Arabic Typesetting" w:hAnsi="Arabic Typesetting" w:cs="Arabic Typesetting"/>
          <w:sz w:val="130"/>
          <w:szCs w:val="130"/>
          <w:rtl/>
        </w:rPr>
        <w:t>ولا شاةٌ تَمُوتُ ولا بَعِيـرُ</w:t>
      </w:r>
    </w:p>
    <w:p w:rsidR="005C6424" w:rsidRPr="00CA7C7C" w:rsidRDefault="005C6424" w:rsidP="00CA7C7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A7C7C">
        <w:rPr>
          <w:rFonts w:ascii="Arabic Typesetting" w:hAnsi="Arabic Typesetting" w:cs="Arabic Typesetting"/>
          <w:sz w:val="130"/>
          <w:szCs w:val="130"/>
          <w:rtl/>
        </w:rPr>
        <w:t xml:space="preserve">ولكنّ الرَّزِيـَّة فَقْدُ </w:t>
      </w:r>
      <w:r w:rsidRPr="00CA7C7C">
        <w:rPr>
          <w:rFonts w:ascii="Arabic Typesetting" w:hAnsi="Arabic Typesetting" w:cs="Arabic Typesetting" w:hint="cs"/>
          <w:sz w:val="130"/>
          <w:szCs w:val="130"/>
          <w:rtl/>
        </w:rPr>
        <w:t>دينٍ</w:t>
      </w:r>
      <w:r w:rsidR="00CA7C7C">
        <w:rPr>
          <w:rFonts w:ascii="Arabic Typesetting" w:hAnsi="Arabic Typesetting" w:cs="Arabic Typesetting"/>
          <w:sz w:val="130"/>
          <w:szCs w:val="130"/>
          <w:rtl/>
        </w:rPr>
        <w:tab/>
      </w:r>
      <w:r w:rsidR="00CA7C7C">
        <w:rPr>
          <w:rFonts w:ascii="Arabic Typesetting" w:hAnsi="Arabic Typesetting" w:cs="Arabic Typesetting"/>
          <w:sz w:val="130"/>
          <w:szCs w:val="130"/>
          <w:rtl/>
        </w:rPr>
        <w:tab/>
      </w:r>
      <w:r w:rsidR="00CA7C7C">
        <w:rPr>
          <w:rFonts w:ascii="Arabic Typesetting" w:hAnsi="Arabic Typesetting" w:cs="Arabic Typesetting"/>
          <w:sz w:val="130"/>
          <w:szCs w:val="130"/>
          <w:rtl/>
        </w:rPr>
        <w:tab/>
      </w:r>
      <w:r w:rsidRPr="00CA7C7C">
        <w:rPr>
          <w:rFonts w:ascii="Arabic Typesetting" w:hAnsi="Arabic Typesetting" w:cs="Arabic Typesetting"/>
          <w:sz w:val="130"/>
          <w:szCs w:val="130"/>
          <w:rtl/>
        </w:rPr>
        <w:t xml:space="preserve"> يمُوتُ لِمَوْتِهِ خَلْقٌ كَثِيـرُ </w:t>
      </w:r>
    </w:p>
    <w:p w:rsidR="005C6424" w:rsidRDefault="005C6424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الخسارة كلمة مخيفة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 xml:space="preserve">، الخسارة قاصمة </w:t>
      </w:r>
      <w:r>
        <w:rPr>
          <w:rFonts w:ascii="Arabic Typesetting" w:hAnsi="Arabic Typesetting" w:cs="Arabic Typesetting" w:hint="cs"/>
          <w:sz w:val="140"/>
          <w:szCs w:val="140"/>
          <w:rtl/>
        </w:rPr>
        <w:t>ظهر ..</w:t>
      </w:r>
    </w:p>
    <w:p w:rsidR="005C6424" w:rsidRDefault="005C6424" w:rsidP="00CA7C7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الخسارة مُرٌّ مَذاقُها ، أليمٌ مآلها </w:t>
      </w:r>
      <w:r w:rsidR="00CA7C7C">
        <w:rPr>
          <w:rFonts w:ascii="Arabic Typesetting" w:hAnsi="Arabic Typesetting" w:cs="Arabic Typesetting" w:hint="cs"/>
          <w:sz w:val="140"/>
          <w:szCs w:val="140"/>
          <w:rtl/>
        </w:rPr>
        <w:t>..</w:t>
      </w:r>
    </w:p>
    <w:p w:rsidR="007A565F" w:rsidRDefault="00C61428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الخسارة كلمة ينبغي أن تصحح في الأذهان </w:t>
      </w:r>
      <w:r w:rsidR="005C6424">
        <w:rPr>
          <w:rFonts w:ascii="Arabic Typesetting" w:hAnsi="Arabic Typesetting" w:cs="Arabic Typesetting" w:hint="cs"/>
          <w:sz w:val="140"/>
          <w:szCs w:val="140"/>
          <w:rtl/>
        </w:rPr>
        <w:t xml:space="preserve">وتُجَلَّى للأنام </w:t>
      </w:r>
      <w:r w:rsidR="007A565F">
        <w:rPr>
          <w:rFonts w:ascii="Arabic Typesetting" w:hAnsi="Arabic Typesetting" w:cs="Arabic Typesetting"/>
          <w:sz w:val="140"/>
          <w:szCs w:val="140"/>
          <w:rtl/>
        </w:rPr>
        <w:t xml:space="preserve">في الأفهام </w:t>
      </w:r>
      <w:r w:rsidR="007A565F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7A565F" w:rsidRDefault="007A565F" w:rsidP="00CA7C7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الخسارة الحقيقية ليست في خسارة مالٍ ، ودنيا فانية ، ولا خسارة وظيفة وم</w:t>
      </w:r>
      <w:r w:rsidR="00CA7C7C">
        <w:rPr>
          <w:rFonts w:ascii="Arabic Typesetting" w:hAnsi="Arabic Typesetting" w:cs="Arabic Typesetting" w:hint="cs"/>
          <w:sz w:val="140"/>
          <w:szCs w:val="140"/>
          <w:rtl/>
        </w:rPr>
        <w:t xml:space="preserve">نصب ، ولا خسارة حبيبٍ ولا قريب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أعظم خسارة أن يخسر العبد دينه ، وعقله ، وقلبه .</w:t>
      </w:r>
    </w:p>
    <w:p w:rsidR="007A565F" w:rsidRDefault="007A565F" w:rsidP="00CA7C7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الخسارة الحقّة أن يخسر الإنسان مصيره ، وحياته الآجله</w:t>
      </w:r>
      <w:r w:rsidR="00CA7C7C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 الله تعالى مبيناً </w:t>
      </w:r>
      <w:r w:rsidR="00C61428" w:rsidRPr="00C61428">
        <w:rPr>
          <w:rFonts w:ascii="Arabic Typesetting" w:hAnsi="Arabic Typesetting" w:cs="Arabic Typesetting"/>
          <w:sz w:val="140"/>
          <w:szCs w:val="140"/>
          <w:rtl/>
        </w:rPr>
        <w:t xml:space="preserve">حقيقة الخسارة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460" w:hAnsi="QCF_P460" w:cs="QCF_P460"/>
          <w:color w:val="000000"/>
          <w:sz w:val="99"/>
          <w:szCs w:val="99"/>
          <w:rtl/>
        </w:rPr>
        <w:t xml:space="preserve"> ﭸ  ﭹ  ﭺ  ﭻ   ﭼ  ﭽ  ﭾ  ﭿ  ﮀ</w:t>
      </w:r>
      <w:r>
        <w:rPr>
          <w:rFonts w:ascii="QCF_P460" w:hAnsi="QCF_P460" w:cs="QCF_P460"/>
          <w:color w:val="0000A5"/>
          <w:sz w:val="99"/>
          <w:szCs w:val="99"/>
          <w:rtl/>
        </w:rPr>
        <w:t>ﮁ</w:t>
      </w:r>
      <w:r>
        <w:rPr>
          <w:rFonts w:ascii="QCF_P460" w:hAnsi="QCF_P460" w:cs="QCF_P460"/>
          <w:color w:val="000000"/>
          <w:sz w:val="99"/>
          <w:szCs w:val="99"/>
          <w:rtl/>
        </w:rPr>
        <w:t xml:space="preserve">  ﮂ     ﮃ  ﮄ  ﮅ     ﮆ  ﮇ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الزمر: ١٥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C61428" w:rsidRPr="007A565F" w:rsidRDefault="00C61428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7A565F">
        <w:rPr>
          <w:rFonts w:ascii="Arabic Typesetting" w:hAnsi="Arabic Typesetting" w:cs="Arabic Typesetting"/>
          <w:sz w:val="132"/>
          <w:szCs w:val="132"/>
          <w:rtl/>
        </w:rPr>
        <w:lastRenderedPageBreak/>
        <w:t xml:space="preserve">قال العلامة السعدي </w:t>
      </w:r>
      <w:r w:rsidR="007A565F" w:rsidRPr="006D0EBE">
        <w:rPr>
          <w:rFonts w:cs="SC_SHMOOKH 01" w:hint="cs"/>
          <w:sz w:val="82"/>
          <w:szCs w:val="82"/>
          <w:rtl/>
        </w:rPr>
        <w:t>~</w:t>
      </w:r>
      <w:r w:rsidR="007A565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7A565F" w:rsidRPr="007A565F">
        <w:rPr>
          <w:rFonts w:ascii="Arabic Typesetting" w:hAnsi="Arabic Typesetting" w:cs="Arabic Typesetting"/>
          <w:sz w:val="140"/>
          <w:szCs w:val="140"/>
          <w:rtl/>
        </w:rPr>
        <w:t xml:space="preserve">إِنَّ الْخَاسِرِينَ </w:t>
      </w:r>
      <w:r w:rsidR="007A565F">
        <w:rPr>
          <w:rFonts w:ascii="Arabic Typesetting" w:hAnsi="Arabic Typesetting" w:cs="Arabic Typesetting" w:hint="cs"/>
          <w:sz w:val="140"/>
          <w:szCs w:val="140"/>
          <w:rtl/>
        </w:rPr>
        <w:t>حقاً</w:t>
      </w:r>
      <w:r w:rsidR="007A565F" w:rsidRPr="007A565F">
        <w:rPr>
          <w:rFonts w:ascii="Arabic Typesetting" w:hAnsi="Arabic Typesetting" w:cs="Arabic Typesetting"/>
          <w:sz w:val="140"/>
          <w:szCs w:val="140"/>
          <w:rtl/>
        </w:rPr>
        <w:t xml:space="preserve"> هم الَّذِينَ خَسِرُوا أَنْفُسَهُمْ حيث حرموها الث</w:t>
      </w:r>
      <w:r w:rsidR="007A565F">
        <w:rPr>
          <w:rFonts w:ascii="Arabic Typesetting" w:hAnsi="Arabic Typesetting" w:cs="Arabic Typesetting"/>
          <w:sz w:val="140"/>
          <w:szCs w:val="140"/>
          <w:rtl/>
        </w:rPr>
        <w:t>واب واستحقت بسببهم وخيم العقاب</w:t>
      </w:r>
      <w:r w:rsidR="007A565F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7A565F" w:rsidRPr="007A565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A565F" w:rsidRPr="007A565F">
        <w:rPr>
          <w:rFonts w:ascii="Arabic Typesetting" w:hAnsi="Arabic Typesetting" w:cs="Arabic Typesetting"/>
          <w:sz w:val="40"/>
          <w:szCs w:val="40"/>
          <w:rtl/>
        </w:rPr>
        <w:t>تيسير الكريم الرحمن في تفسير كلام المنان ص721 .</w:t>
      </w:r>
    </w:p>
    <w:p w:rsidR="007A565F" w:rsidRDefault="007A565F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601" w:hAnsi="QCF_P601" w:cs="QCF_P601"/>
          <w:color w:val="000000"/>
          <w:sz w:val="99"/>
          <w:szCs w:val="99"/>
          <w:rtl/>
        </w:rPr>
        <w:t xml:space="preserve">ﭑ  ﭒ  ﭓ  ﭔ  ﭕ  ﭖ  ﭗ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8823C3" w:rsidRDefault="00C61428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lastRenderedPageBreak/>
        <w:t>الحاكم بالخسارة هو الله</w:t>
      </w:r>
      <w:r w:rsidR="007A565F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 والمحكوم عليه</w:t>
      </w:r>
      <w:r w:rsidR="008823C3">
        <w:rPr>
          <w:rFonts w:ascii="Arabic Typesetting" w:hAnsi="Arabic Typesetting" w:cs="Arabic Typesetting" w:hint="cs"/>
          <w:sz w:val="140"/>
          <w:szCs w:val="140"/>
          <w:rtl/>
        </w:rPr>
        <w:t xml:space="preserve"> بالخسران هو كلِّ 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 xml:space="preserve">إنسان </w:t>
      </w:r>
      <w:r w:rsidR="008823C3">
        <w:rPr>
          <w:rFonts w:ascii="Arabic Typesetting" w:hAnsi="Arabic Typesetting" w:cs="Arabic Typesetting" w:hint="cs"/>
          <w:sz w:val="140"/>
          <w:szCs w:val="140"/>
          <w:rtl/>
        </w:rPr>
        <w:t xml:space="preserve">، والحكم هو الخسارة </w:t>
      </w:r>
      <w:r w:rsidR="008823C3" w:rsidRPr="008823C3">
        <w:rPr>
          <w:rFonts w:ascii="QCF_BSML" w:hAnsi="QCF_BSML" w:cs="QCF_BSML"/>
          <w:color w:val="000000"/>
          <w:sz w:val="105"/>
          <w:szCs w:val="105"/>
          <w:rtl/>
        </w:rPr>
        <w:t>ﭽ</w:t>
      </w:r>
      <w:r w:rsidR="008823C3" w:rsidRPr="008823C3">
        <w:rPr>
          <w:rFonts w:ascii="QCF_P601" w:hAnsi="QCF_P601" w:cs="QCF_P601"/>
          <w:color w:val="000000"/>
          <w:sz w:val="105"/>
          <w:szCs w:val="105"/>
          <w:rtl/>
        </w:rPr>
        <w:t xml:space="preserve"> ﭓ  ﭔ  ﭕ  ﭖ    </w:t>
      </w:r>
      <w:r w:rsidR="008823C3" w:rsidRPr="008823C3">
        <w:rPr>
          <w:rFonts w:ascii="QCF_BSML" w:hAnsi="QCF_BSML" w:cs="QCF_BSML"/>
          <w:color w:val="000000"/>
          <w:sz w:val="105"/>
          <w:szCs w:val="105"/>
          <w:rtl/>
        </w:rPr>
        <w:t>ﭼ</w:t>
      </w:r>
      <w:r w:rsidR="008823C3" w:rsidRPr="008823C3">
        <w:rPr>
          <w:rFonts w:ascii="Arial" w:hAnsi="Arial" w:cs="Arial"/>
          <w:color w:val="000000"/>
          <w:sz w:val="58"/>
          <w:szCs w:val="58"/>
          <w:rtl/>
        </w:rPr>
        <w:t xml:space="preserve"> </w:t>
      </w:r>
      <w:r w:rsidR="008823C3" w:rsidRPr="008823C3">
        <w:rPr>
          <w:rFonts w:ascii="Arabic Typesetting" w:hAnsi="Arabic Typesetting" w:cs="Arabic Typesetting" w:hint="cs"/>
          <w:sz w:val="146"/>
          <w:szCs w:val="146"/>
          <w:rtl/>
        </w:rPr>
        <w:t xml:space="preserve"> </w:t>
      </w:r>
      <w:r w:rsidR="008823C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8823C3" w:rsidRPr="008823C3" w:rsidRDefault="00C61428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61428">
        <w:rPr>
          <w:rFonts w:ascii="Arabic Typesetting" w:hAnsi="Arabic Typesetting" w:cs="Arabic Typesetting"/>
          <w:sz w:val="140"/>
          <w:szCs w:val="140"/>
          <w:rtl/>
        </w:rPr>
        <w:t>قال الألوسي</w:t>
      </w:r>
      <w:r w:rsidR="008823C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61428">
        <w:rPr>
          <w:rFonts w:ascii="Arabic Typesetting" w:hAnsi="Arabic Typesetting" w:cs="Arabic Typesetting"/>
          <w:sz w:val="140"/>
          <w:szCs w:val="140"/>
          <w:rtl/>
        </w:rPr>
        <w:t>:</w:t>
      </w:r>
      <w:r w:rsidR="008823C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823C3" w:rsidRPr="008823C3">
        <w:rPr>
          <w:rFonts w:ascii="QCF_BSML" w:hAnsi="QCF_BSML" w:cs="QCF_BSML"/>
          <w:color w:val="000000"/>
          <w:sz w:val="105"/>
          <w:szCs w:val="105"/>
          <w:rtl/>
        </w:rPr>
        <w:t>ﭽ</w:t>
      </w:r>
      <w:r w:rsidR="008823C3" w:rsidRPr="008823C3">
        <w:rPr>
          <w:rFonts w:ascii="QCF_P601" w:hAnsi="QCF_P601" w:cs="QCF_P601"/>
          <w:color w:val="000000"/>
          <w:sz w:val="105"/>
          <w:szCs w:val="105"/>
          <w:rtl/>
        </w:rPr>
        <w:t xml:space="preserve"> ﭕ  ﭖ </w:t>
      </w:r>
      <w:r w:rsidR="008823C3" w:rsidRPr="008823C3">
        <w:rPr>
          <w:rFonts w:ascii="QCF_BSML" w:hAnsi="QCF_BSML" w:cs="QCF_BSML"/>
          <w:color w:val="000000"/>
          <w:sz w:val="105"/>
          <w:szCs w:val="105"/>
          <w:rtl/>
        </w:rPr>
        <w:t>ﭼ</w:t>
      </w:r>
      <w:r w:rsidR="008823C3" w:rsidRPr="008823C3">
        <w:rPr>
          <w:rFonts w:ascii="Arabic Typesetting" w:hAnsi="Arabic Typesetting" w:cs="Arabic Typesetting"/>
          <w:sz w:val="140"/>
          <w:szCs w:val="140"/>
          <w:rtl/>
        </w:rPr>
        <w:t xml:space="preserve"> التنكير قيل للتعظيم أي في خسر عظيم</w:t>
      </w:r>
    </w:p>
    <w:p w:rsidR="00647536" w:rsidRDefault="008823C3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601" w:hAnsi="QCF_P601" w:cs="QCF_P601"/>
          <w:color w:val="000000"/>
          <w:sz w:val="99"/>
          <w:szCs w:val="99"/>
          <w:rtl/>
        </w:rPr>
        <w:t>ﭘ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 w:hint="cs"/>
          <w:color w:val="9DAB0C"/>
          <w:sz w:val="27"/>
          <w:szCs w:val="27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جاء بهذا الاستثناء العظيم الذي يخطف القلوب ، ويشخص بالأبصار ، فلا ينجو إلاَّ من أخذ بأسباب النجاة التي جاءت في هذه السورة الكريمة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601" w:hAnsi="QCF_P601" w:cs="QCF_P601"/>
          <w:color w:val="000000"/>
          <w:sz w:val="99"/>
          <w:szCs w:val="99"/>
          <w:rtl/>
        </w:rPr>
        <w:t xml:space="preserve">ﭘ  ﭙ  ﭚ   ﭛ  ﭜ  ﭝ  ﭞ  ﭟ  ﭠ    ﭡ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العصر: ٣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8823C3" w:rsidRDefault="008823C3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601" w:hAnsi="QCF_P601" w:cs="QCF_P601"/>
          <w:color w:val="000000"/>
          <w:sz w:val="99"/>
          <w:szCs w:val="99"/>
          <w:rtl/>
        </w:rPr>
        <w:t xml:space="preserve">ﭘ  ﭙ  ﭚ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الإيمان ، وما أدراك كما الإيمان ؟ الإيمان بالله ، وبما جاء من عند الله ، الإيمان الذي يهزّ القلوب ، الإيمان قولٌ باللسان ، واعتقادٌ بالجنان ، وعملٌ بالجوارح والأركان يزيد بالطاعة وينقص بالعصيان .</w:t>
      </w:r>
    </w:p>
    <w:p w:rsidR="00C61428" w:rsidRDefault="008823C3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الإيمان إذا وقر في القلب ، وصدّقه العمل ، صنع المستحيل</w:t>
      </w:r>
    </w:p>
    <w:p w:rsidR="00806D97" w:rsidRDefault="004D3558" w:rsidP="00E86C82">
      <w:pPr>
        <w:spacing w:line="240" w:lineRule="auto"/>
        <w:ind w:left="-479"/>
        <w:jc w:val="both"/>
        <w:rPr>
          <w:rFonts w:ascii="QCF_P316" w:hAnsi="QCF_P316" w:cs="QCF_P316"/>
          <w:color w:val="000000"/>
          <w:sz w:val="99"/>
          <w:szCs w:val="99"/>
          <w:rtl/>
        </w:rPr>
      </w:pPr>
      <w:r w:rsidRPr="004D3558">
        <w:rPr>
          <w:rFonts w:ascii="Arabic Typesetting" w:hAnsi="Arabic Typesetting" w:cs="Arabic Typesetting"/>
          <w:sz w:val="140"/>
          <w:szCs w:val="140"/>
          <w:rtl/>
        </w:rPr>
        <w:t xml:space="preserve">جاء سحرة فرعون يحملون لواء الكفر </w:t>
      </w:r>
      <w:r w:rsidR="003671B7">
        <w:rPr>
          <w:rFonts w:ascii="Arabic Typesetting" w:hAnsi="Arabic Typesetting" w:cs="Arabic Typesetting" w:hint="cs"/>
          <w:sz w:val="140"/>
          <w:szCs w:val="140"/>
          <w:rtl/>
        </w:rPr>
        <w:t xml:space="preserve">، ويتفاخرون </w:t>
      </w:r>
      <w:r w:rsidR="00806D97">
        <w:rPr>
          <w:rFonts w:ascii="Arabic Typesetting" w:hAnsi="Arabic Typesetting" w:cs="Arabic Typesetting" w:hint="cs"/>
          <w:sz w:val="140"/>
          <w:szCs w:val="140"/>
          <w:rtl/>
        </w:rPr>
        <w:t xml:space="preserve">بجريمة </w:t>
      </w:r>
      <w:r w:rsidRPr="004D3558">
        <w:rPr>
          <w:rFonts w:ascii="Arabic Typesetting" w:hAnsi="Arabic Typesetting" w:cs="Arabic Typesetting"/>
          <w:sz w:val="140"/>
          <w:szCs w:val="140"/>
          <w:rtl/>
        </w:rPr>
        <w:t>السحر ووقف كليم الله موسى</w:t>
      </w:r>
      <w:r w:rsidRPr="004D3558">
        <w:rPr>
          <w:rFonts w:ascii="Traditional Arabic" w:hAnsi="Traditional Arabic" w:cs="Traditional Arabic"/>
          <w:sz w:val="140"/>
          <w:szCs w:val="140"/>
          <w:rtl/>
        </w:rPr>
        <w:t xml:space="preserve"> </w:t>
      </w:r>
      <w:r w:rsidRPr="004D3558">
        <w:rPr>
          <w:rFonts w:ascii="Traditional Arabic" w:hAnsi="Traditional Arabic" w:cs="Traditional Arabic"/>
          <w:sz w:val="140"/>
          <w:szCs w:val="140"/>
        </w:rPr>
        <w:sym w:font="AGA Arabesque" w:char="F075"/>
      </w:r>
      <w:r w:rsidRPr="004D3558">
        <w:rPr>
          <w:rFonts w:ascii="Traditional Arabic" w:hAnsi="Traditional Arabic" w:cs="Traditional Arabic"/>
          <w:sz w:val="140"/>
          <w:szCs w:val="140"/>
          <w:rtl/>
        </w:rPr>
        <w:t xml:space="preserve"> </w:t>
      </w:r>
      <w:r w:rsidR="00806D97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806D97">
        <w:rPr>
          <w:rFonts w:ascii="QCF_P316" w:hAnsi="QCF_P316" w:cs="QCF_P316"/>
          <w:color w:val="000000"/>
          <w:sz w:val="99"/>
          <w:szCs w:val="99"/>
          <w:rtl/>
        </w:rPr>
        <w:t xml:space="preserve">ﭑ  ﭒ  ﭓ    ﭔ  ﭕ  ﭖ   ﭗ  ﭘ  ﭙ  ﭚ  ﭛ  ﭜ  </w:t>
      </w:r>
      <w:r w:rsidR="00806D97">
        <w:rPr>
          <w:rFonts w:ascii="QCF_P316" w:hAnsi="QCF_P316" w:cs="QCF_P316"/>
          <w:color w:val="000000"/>
          <w:sz w:val="99"/>
          <w:szCs w:val="99"/>
          <w:rtl/>
        </w:rPr>
        <w:lastRenderedPageBreak/>
        <w:t>ﭝ   ﭞ   ﭟ</w:t>
      </w:r>
      <w:r w:rsidR="00806D97">
        <w:rPr>
          <w:rFonts w:ascii="QCF_P316" w:hAnsi="QCF_P316" w:cs="QCF_P316"/>
          <w:color w:val="0000A5"/>
          <w:sz w:val="99"/>
          <w:szCs w:val="99"/>
          <w:rtl/>
        </w:rPr>
        <w:t>ﭠ</w:t>
      </w:r>
      <w:r w:rsidR="00806D97">
        <w:rPr>
          <w:rFonts w:ascii="QCF_P316" w:hAnsi="QCF_P316" w:cs="QCF_P316"/>
          <w:color w:val="000000"/>
          <w:sz w:val="99"/>
          <w:szCs w:val="99"/>
          <w:rtl/>
        </w:rPr>
        <w:t xml:space="preserve">  ﭡ  ﭢ  ﭣ  ﭤ  ﭥ  ﭦ  ﭧ  ﭨ  ﭩ   ﭪ  ﭫ  ﭬ  ﭭ  ﭮ  ﭯ  ﭰ  ﭱ  ﭲ  ﭳ  ﭴ       ﭵ  ﭶ     ﭷ  ﭸ  ﭹ  ﭺ  ﭻ  ﭼ  ﭽ  ﭾ</w:t>
      </w:r>
      <w:r w:rsidR="00806D97">
        <w:rPr>
          <w:rFonts w:ascii="QCF_P316" w:hAnsi="QCF_P316" w:cs="QCF_P316"/>
          <w:color w:val="0000A5"/>
          <w:sz w:val="99"/>
          <w:szCs w:val="99"/>
          <w:rtl/>
        </w:rPr>
        <w:t>ﭿ</w:t>
      </w:r>
      <w:r w:rsidR="00806D97">
        <w:rPr>
          <w:rFonts w:ascii="QCF_P316" w:hAnsi="QCF_P316" w:cs="QCF_P316"/>
          <w:color w:val="000000"/>
          <w:sz w:val="99"/>
          <w:szCs w:val="99"/>
          <w:rtl/>
        </w:rPr>
        <w:t xml:space="preserve">  ﮀ   ﮁ   ﮂ           ﮃ</w:t>
      </w:r>
      <w:r w:rsidR="00806D97">
        <w:rPr>
          <w:rFonts w:ascii="QCF_P316" w:hAnsi="QCF_P316" w:cs="QCF_P316"/>
          <w:color w:val="0000A5"/>
          <w:sz w:val="99"/>
          <w:szCs w:val="99"/>
          <w:rtl/>
        </w:rPr>
        <w:t>ﮄ</w:t>
      </w:r>
      <w:r w:rsidR="00806D97">
        <w:rPr>
          <w:rFonts w:ascii="QCF_P316" w:hAnsi="QCF_P316" w:cs="QCF_P316"/>
          <w:color w:val="000000"/>
          <w:sz w:val="99"/>
          <w:szCs w:val="99"/>
          <w:rtl/>
        </w:rPr>
        <w:t xml:space="preserve">  ﮅ   ﮆ  ﮇ           ﮈ  ﮉ   ﮊ</w:t>
      </w:r>
      <w:r w:rsidR="00806D97" w:rsidRPr="00806D97">
        <w:rPr>
          <w:rFonts w:ascii="QCF_BSML" w:hAnsi="QCF_BSML" w:cs="QCF_BSML"/>
          <w:color w:val="000000"/>
          <w:sz w:val="99"/>
          <w:szCs w:val="99"/>
          <w:rtl/>
        </w:rPr>
        <w:t xml:space="preserve"> </w:t>
      </w:r>
      <w:r w:rsidR="00806D97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806D97">
        <w:rPr>
          <w:rFonts w:ascii="QCF_P316" w:hAnsi="QCF_P316" w:cs="QCF_P316"/>
          <w:color w:val="000000"/>
          <w:sz w:val="99"/>
          <w:szCs w:val="99"/>
          <w:rtl/>
        </w:rPr>
        <w:t xml:space="preserve"> </w:t>
      </w:r>
    </w:p>
    <w:p w:rsidR="004D3558" w:rsidRDefault="00806D97" w:rsidP="00E86C82">
      <w:pPr>
        <w:spacing w:line="240" w:lineRule="auto"/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D3558">
        <w:rPr>
          <w:rFonts w:ascii="Arabic Typesetting" w:hAnsi="Arabic Typesetting" w:cs="Arabic Typesetting"/>
          <w:sz w:val="140"/>
          <w:szCs w:val="140"/>
          <w:rtl/>
        </w:rPr>
        <w:lastRenderedPageBreak/>
        <w:t>ووقعت الآية العظمى واهتزت قلوب السحرة فعجزوا عن الكلام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4D355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316" w:hAnsi="QCF_P316" w:cs="QCF_P316"/>
          <w:color w:val="000000"/>
          <w:sz w:val="99"/>
          <w:szCs w:val="99"/>
          <w:rtl/>
        </w:rPr>
        <w:t xml:space="preserve"> ﮋ   ﮌ   ﮍ   ﮎ  ﮏ  ﮐ      ﮑ  ﮒ  ﮓ  ﮔ  ﮕ  ﮖ   ﮗ  ﮘ  ﮙ   ﮚ</w:t>
      </w:r>
      <w:r>
        <w:rPr>
          <w:rFonts w:ascii="QCF_P316" w:hAnsi="QCF_P316" w:cs="QCF_P316"/>
          <w:color w:val="0000A5"/>
          <w:sz w:val="99"/>
          <w:szCs w:val="99"/>
          <w:rtl/>
        </w:rPr>
        <w:t>ﮛ</w:t>
      </w:r>
      <w:r>
        <w:rPr>
          <w:rFonts w:ascii="QCF_P316" w:hAnsi="QCF_P316" w:cs="QCF_P316"/>
          <w:color w:val="000000"/>
          <w:sz w:val="99"/>
          <w:szCs w:val="99"/>
          <w:rtl/>
        </w:rPr>
        <w:t xml:space="preserve">  ﮜ  ﮝ  ﮞ  ﮟ  ﮠ</w:t>
      </w:r>
      <w:r>
        <w:rPr>
          <w:rFonts w:ascii="QCF_P316" w:hAnsi="QCF_P316" w:cs="QCF_P316"/>
          <w:color w:val="0000A5"/>
          <w:sz w:val="99"/>
          <w:szCs w:val="99"/>
          <w:rtl/>
        </w:rPr>
        <w:t>ﮡ</w:t>
      </w:r>
      <w:r>
        <w:rPr>
          <w:rFonts w:ascii="QCF_P316" w:hAnsi="QCF_P316" w:cs="QCF_P316"/>
          <w:color w:val="000000"/>
          <w:sz w:val="99"/>
          <w:szCs w:val="99"/>
          <w:rtl/>
        </w:rPr>
        <w:t xml:space="preserve">  ﮢ  ﮣ   ﮤ  ﮥ  ﮦ  ﮧ  ﮨ  ﮩ  ﮪ  ﮫ   ﮬ   ﮭ  </w:t>
      </w:r>
      <w:r>
        <w:rPr>
          <w:rFonts w:ascii="QCF_P316" w:hAnsi="QCF_P316" w:cs="QCF_P316"/>
          <w:color w:val="000000"/>
          <w:sz w:val="99"/>
          <w:szCs w:val="99"/>
          <w:rtl/>
        </w:rPr>
        <w:lastRenderedPageBreak/>
        <w:t>ﮮ  ﮯ  ﮰ  ﮱ  ﯓ  ﯔ  ﯕ  ﯖ  ﯗ  ﯘ   ﯙ  ﯚ  ﯛ</w:t>
      </w:r>
      <w:r>
        <w:rPr>
          <w:rFonts w:ascii="QCF_P316" w:hAnsi="QCF_P316" w:cs="QCF_P316"/>
          <w:color w:val="0000A5"/>
          <w:sz w:val="99"/>
          <w:szCs w:val="99"/>
          <w:rtl/>
        </w:rPr>
        <w:t>ﯜ</w:t>
      </w:r>
      <w:r>
        <w:rPr>
          <w:rFonts w:ascii="QCF_P316" w:hAnsi="QCF_P316" w:cs="QCF_P316"/>
          <w:color w:val="000000"/>
          <w:sz w:val="99"/>
          <w:szCs w:val="99"/>
          <w:rtl/>
        </w:rPr>
        <w:t xml:space="preserve">  ﯝ  ﯞ  ﯟ  ﯠ</w:t>
      </w:r>
      <w:r>
        <w:rPr>
          <w:rFonts w:ascii="QCF_P316" w:hAnsi="QCF_P316" w:cs="QCF_P316"/>
          <w:color w:val="0000A5"/>
          <w:sz w:val="99"/>
          <w:szCs w:val="99"/>
          <w:rtl/>
        </w:rPr>
        <w:t>ﯡ</w:t>
      </w:r>
      <w:r>
        <w:rPr>
          <w:rFonts w:ascii="QCF_P316" w:hAnsi="QCF_P316" w:cs="QCF_P316"/>
          <w:color w:val="000000"/>
          <w:sz w:val="99"/>
          <w:szCs w:val="99"/>
          <w:rtl/>
        </w:rPr>
        <w:t xml:space="preserve">  ﯢ  ﯣ  ﯤ   ﯥ  ﯦ      ﯧ  ﯨ  ﯩ  ﯪ  </w:t>
      </w:r>
      <w:r w:rsidRPr="00806D97">
        <w:rPr>
          <w:rFonts w:ascii="QCF_P316" w:hAnsi="QCF_P316" w:cs="QCF_P316"/>
          <w:color w:val="000000"/>
          <w:sz w:val="99"/>
          <w:szCs w:val="99"/>
          <w:rtl/>
        </w:rPr>
        <w:t xml:space="preserve">ﯫ </w:t>
      </w:r>
      <w:r>
        <w:rPr>
          <w:rFonts w:ascii="QCF_P316" w:hAnsi="QCF_P316" w:cs="QCF_P316" w:hint="cs"/>
          <w:color w:val="000000"/>
          <w:sz w:val="99"/>
          <w:szCs w:val="99"/>
          <w:rtl/>
        </w:rPr>
        <w:t xml:space="preserve"> </w:t>
      </w:r>
      <w:r w:rsidRPr="00806D97">
        <w:rPr>
          <w:rFonts w:ascii="QCF_P316" w:hAnsi="QCF_P316" w:cs="QCF_P316"/>
          <w:color w:val="000000"/>
          <w:sz w:val="99"/>
          <w:szCs w:val="99"/>
          <w:rtl/>
        </w:rPr>
        <w:t xml:space="preserve">  ﯬ  ﯭ  ﯮ  ﯯ   ﯰ  ﯱ  ﯲ</w:t>
      </w:r>
      <w:r w:rsidRPr="00806D97">
        <w:rPr>
          <w:rFonts w:ascii="QCF_P316" w:hAnsi="QCF_P316" w:cs="QCF_P316"/>
          <w:color w:val="0000A5"/>
          <w:sz w:val="99"/>
          <w:szCs w:val="99"/>
          <w:rtl/>
        </w:rPr>
        <w:t>ﯳ</w:t>
      </w:r>
      <w:r w:rsidRPr="00806D97">
        <w:rPr>
          <w:rFonts w:ascii="QCF_P316" w:hAnsi="QCF_P316" w:cs="QCF_P316"/>
          <w:color w:val="000000"/>
          <w:sz w:val="99"/>
          <w:szCs w:val="99"/>
          <w:rtl/>
        </w:rPr>
        <w:t xml:space="preserve">  ﯴ  ﯵ    ﯶ</w:t>
      </w:r>
      <w:r>
        <w:rPr>
          <w:rFonts w:ascii="QCF_P316" w:hAnsi="QCF_P316" w:cs="QCF_P316"/>
          <w:color w:val="000000"/>
          <w:sz w:val="99"/>
          <w:szCs w:val="99"/>
          <w:rtl/>
        </w:rPr>
        <w:t xml:space="preserve">  ﯷ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طه: ٦٥ - ٧٣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4D3558" w:rsidRPr="004D3558">
        <w:rPr>
          <w:rFonts w:ascii="Arabic Typesetting" w:hAnsi="Arabic Typesetting" w:cs="Arabic Typesetting" w:hint="cs"/>
          <w:sz w:val="82"/>
          <w:szCs w:val="82"/>
          <w:rtl/>
        </w:rPr>
        <w:t xml:space="preserve"> </w:t>
      </w:r>
    </w:p>
    <w:p w:rsidR="00806D97" w:rsidRDefault="00806D97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601" w:hAnsi="QCF_P601" w:cs="QCF_P601"/>
          <w:color w:val="000000"/>
          <w:sz w:val="99"/>
          <w:szCs w:val="99"/>
          <w:rtl/>
        </w:rPr>
        <w:t xml:space="preserve">ﭘ  ﭙ  ﭚ   ﭛ  ﭜ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العصر: ٣</w:t>
      </w:r>
    </w:p>
    <w:p w:rsidR="00794DEF" w:rsidRDefault="00794DEF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94DEF">
        <w:rPr>
          <w:rFonts w:ascii="Arabic Typesetting" w:hAnsi="Arabic Typesetting" w:cs="Arabic Typesetting" w:hint="cs"/>
          <w:sz w:val="124"/>
          <w:szCs w:val="124"/>
          <w:rtl/>
        </w:rPr>
        <w:lastRenderedPageBreak/>
        <w:t xml:space="preserve">قال الحسن البصري </w:t>
      </w:r>
      <w:r w:rsidRPr="00794DEF">
        <w:rPr>
          <w:rFonts w:cs="SC_SHMOOKH 01" w:hint="cs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إنَّ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الإيمانَ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ليسَ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بالتَحَلّي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ولا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بالتَّمَنِّي؛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إنَّما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الإيمانُ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ما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وَقَرَ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القلبِ،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وَصَدَّقَهُ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140"/>
          <w:szCs w:val="140"/>
          <w:rtl/>
        </w:rPr>
        <w:t>العَمَلُ</w:t>
      </w:r>
      <w:r w:rsidRPr="00794DEF">
        <w:rPr>
          <w:rFonts w:ascii="Arabic Typesetting" w:hAnsi="Arabic Typesetting" w:cs="Arabic Typesetting"/>
          <w:sz w:val="140"/>
          <w:szCs w:val="140"/>
          <w:rtl/>
        </w:rPr>
        <w:t xml:space="preserve"> . </w:t>
      </w:r>
      <w:r w:rsidRPr="00794DEF">
        <w:rPr>
          <w:rFonts w:ascii="Arabic Typesetting" w:hAnsi="Arabic Typesetting" w:cs="Arabic Typesetting" w:hint="cs"/>
          <w:sz w:val="46"/>
          <w:szCs w:val="46"/>
          <w:rtl/>
        </w:rPr>
        <w:t>سلسلة</w:t>
      </w:r>
      <w:r w:rsidRPr="00794DEF">
        <w:rPr>
          <w:rFonts w:ascii="Arabic Typesetting" w:hAnsi="Arabic Typesetting" w:cs="Arabic Typesetting"/>
          <w:sz w:val="46"/>
          <w:szCs w:val="46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46"/>
          <w:szCs w:val="46"/>
          <w:rtl/>
        </w:rPr>
        <w:t>الآثار</w:t>
      </w:r>
      <w:r w:rsidRPr="00794DEF">
        <w:rPr>
          <w:rFonts w:ascii="Arabic Typesetting" w:hAnsi="Arabic Typesetting" w:cs="Arabic Typesetting"/>
          <w:sz w:val="46"/>
          <w:szCs w:val="46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46"/>
          <w:szCs w:val="46"/>
          <w:rtl/>
        </w:rPr>
        <w:t>الصحيحة</w:t>
      </w:r>
      <w:r w:rsidRPr="00794DEF">
        <w:rPr>
          <w:rFonts w:ascii="Arabic Typesetting" w:hAnsi="Arabic Typesetting" w:cs="Arabic Typesetting"/>
          <w:sz w:val="46"/>
          <w:szCs w:val="46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46"/>
          <w:szCs w:val="46"/>
          <w:rtl/>
        </w:rPr>
        <w:t>أو</w:t>
      </w:r>
      <w:r w:rsidRPr="00794DEF">
        <w:rPr>
          <w:rFonts w:ascii="Arabic Typesetting" w:hAnsi="Arabic Typesetting" w:cs="Arabic Typesetting"/>
          <w:sz w:val="46"/>
          <w:szCs w:val="46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46"/>
          <w:szCs w:val="46"/>
          <w:rtl/>
        </w:rPr>
        <w:t>الصحيح</w:t>
      </w:r>
      <w:r w:rsidRPr="00794DEF">
        <w:rPr>
          <w:rFonts w:ascii="Arabic Typesetting" w:hAnsi="Arabic Typesetting" w:cs="Arabic Typesetting"/>
          <w:sz w:val="46"/>
          <w:szCs w:val="46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46"/>
          <w:szCs w:val="46"/>
          <w:rtl/>
        </w:rPr>
        <w:t>المسند</w:t>
      </w:r>
      <w:r w:rsidRPr="00794DEF">
        <w:rPr>
          <w:rFonts w:ascii="Arabic Typesetting" w:hAnsi="Arabic Typesetting" w:cs="Arabic Typesetting"/>
          <w:sz w:val="46"/>
          <w:szCs w:val="46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46"/>
          <w:szCs w:val="46"/>
          <w:rtl/>
        </w:rPr>
        <w:t>من</w:t>
      </w:r>
      <w:r w:rsidRPr="00794DEF">
        <w:rPr>
          <w:rFonts w:ascii="Arabic Typesetting" w:hAnsi="Arabic Typesetting" w:cs="Arabic Typesetting"/>
          <w:sz w:val="46"/>
          <w:szCs w:val="46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46"/>
          <w:szCs w:val="46"/>
          <w:rtl/>
        </w:rPr>
        <w:t>أقوال</w:t>
      </w:r>
      <w:r w:rsidRPr="00794DEF">
        <w:rPr>
          <w:rFonts w:ascii="Arabic Typesetting" w:hAnsi="Arabic Typesetting" w:cs="Arabic Typesetting"/>
          <w:sz w:val="46"/>
          <w:szCs w:val="46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46"/>
          <w:szCs w:val="46"/>
          <w:rtl/>
        </w:rPr>
        <w:t>الصحابة</w:t>
      </w:r>
      <w:r w:rsidRPr="00794DEF">
        <w:rPr>
          <w:rFonts w:ascii="Arabic Typesetting" w:hAnsi="Arabic Typesetting" w:cs="Arabic Typesetting"/>
          <w:sz w:val="46"/>
          <w:szCs w:val="46"/>
          <w:rtl/>
        </w:rPr>
        <w:t xml:space="preserve"> </w:t>
      </w:r>
      <w:r w:rsidRPr="00794DEF">
        <w:rPr>
          <w:rFonts w:ascii="Arabic Typesetting" w:hAnsi="Arabic Typesetting" w:cs="Arabic Typesetting" w:hint="cs"/>
          <w:sz w:val="46"/>
          <w:szCs w:val="46"/>
          <w:rtl/>
        </w:rPr>
        <w:t>والتابعين</w:t>
      </w:r>
      <w:r w:rsidRPr="00794DEF">
        <w:rPr>
          <w:rFonts w:ascii="Arabic Typesetting" w:hAnsi="Arabic Typesetting" w:cs="Arabic Typesetting"/>
          <w:sz w:val="46"/>
          <w:szCs w:val="46"/>
          <w:rtl/>
        </w:rPr>
        <w:t xml:space="preserve"> (2/271).</w:t>
      </w:r>
    </w:p>
    <w:p w:rsidR="00794DEF" w:rsidRDefault="00794DEF" w:rsidP="00794DEF">
      <w:pPr>
        <w:spacing w:after="0" w:line="240" w:lineRule="auto"/>
        <w:ind w:left="-479" w:right="284"/>
        <w:jc w:val="center"/>
        <w:rPr>
          <w:rFonts w:ascii="Arabic Typesetting" w:hAnsi="Arabic Typesetting" w:cs="Arabic Typesetting"/>
          <w:sz w:val="86"/>
          <w:szCs w:val="86"/>
          <w:rtl/>
        </w:rPr>
      </w:pPr>
      <w:r w:rsidRPr="00CD72F8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</w:t>
      </w:r>
    </w:p>
    <w:p w:rsidR="00794DEF" w:rsidRDefault="00794DEF">
      <w:pPr>
        <w:bidi w:val="0"/>
        <w:rPr>
          <w:rFonts w:ascii="Arabic Typesetting" w:hAnsi="Arabic Typesetting" w:cs="Arabic Typesetting"/>
          <w:sz w:val="86"/>
          <w:szCs w:val="86"/>
          <w:rtl/>
        </w:rPr>
      </w:pPr>
      <w:r>
        <w:rPr>
          <w:rFonts w:ascii="Arabic Typesetting" w:hAnsi="Arabic Typesetting" w:cs="Arabic Typesetting"/>
          <w:sz w:val="86"/>
          <w:szCs w:val="86"/>
          <w:rtl/>
        </w:rPr>
        <w:br w:type="page"/>
      </w:r>
    </w:p>
    <w:p w:rsidR="00794DEF" w:rsidRPr="00794DEF" w:rsidRDefault="00794DEF" w:rsidP="00794DEF">
      <w:pPr>
        <w:tabs>
          <w:tab w:val="center" w:pos="415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 xml:space="preserve"> 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</w:t>
      </w:r>
      <w:r>
        <w:rPr>
          <w:rFonts w:ascii="Arabic Typesetting" w:eastAsia="Times New Roman" w:hAnsi="Arabic Typesetting" w:cs="mohammad bold art 1" w:hint="cs"/>
          <w:sz w:val="110"/>
          <w:szCs w:val="110"/>
          <w:rtl/>
        </w:rPr>
        <w:t>لثانية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806D97" w:rsidRDefault="00E86C82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العمل الصالح سرُّ السعادة والحياة الطيبة .</w:t>
      </w:r>
    </w:p>
    <w:p w:rsidR="00E86C82" w:rsidRDefault="00E86C82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العمل الصالح ثمرة الإيمان وصورته الظاهرة .</w:t>
      </w:r>
    </w:p>
    <w:p w:rsidR="00E86C82" w:rsidRDefault="00E86C82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العمل الصالح ولو كان شيئاً يسيرا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99" w:hAnsi="QCF_P599" w:cs="QCF_P599"/>
          <w:color w:val="000000"/>
          <w:sz w:val="99"/>
          <w:szCs w:val="99"/>
          <w:rtl/>
        </w:rPr>
        <w:t xml:space="preserve">ﮇ  ﮈ  ﮉ  ﮊ  ﮋ   ﮌ  ﮍ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الزلزلة: ٧</w:t>
      </w:r>
    </w:p>
    <w:p w:rsidR="00E86C82" w:rsidRDefault="00E86C82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ويقول </w:t>
      </w:r>
      <w:r w:rsidRPr="00313736">
        <w:rPr>
          <w:rFonts w:ascii="Arabic Typesetting" w:hAnsi="Arabic Typesetting" w:cs="Arabic Typesetting" w:hint="cs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E86C82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6C82">
        <w:rPr>
          <w:rFonts w:ascii="Arabic Typesetting" w:hAnsi="Arabic Typesetting" w:cs="Arabic Typesetting" w:hint="cs"/>
          <w:sz w:val="140"/>
          <w:szCs w:val="140"/>
          <w:rtl/>
        </w:rPr>
        <w:t>تَحْقِرَنَّ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6C82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6C82">
        <w:rPr>
          <w:rFonts w:ascii="Arabic Typesetting" w:hAnsi="Arabic Typesetting" w:cs="Arabic Typesetting" w:hint="cs"/>
          <w:sz w:val="140"/>
          <w:szCs w:val="140"/>
          <w:rtl/>
        </w:rPr>
        <w:t>الْمَعْرُوفِ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6C82">
        <w:rPr>
          <w:rFonts w:ascii="Arabic Typesetting" w:hAnsi="Arabic Typesetting" w:cs="Arabic Typesetting" w:hint="cs"/>
          <w:sz w:val="140"/>
          <w:szCs w:val="140"/>
          <w:rtl/>
        </w:rPr>
        <w:t>شَيْئًا،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6C82">
        <w:rPr>
          <w:rFonts w:ascii="Arabic Typesetting" w:hAnsi="Arabic Typesetting" w:cs="Arabic Typesetting" w:hint="cs"/>
          <w:sz w:val="140"/>
          <w:szCs w:val="140"/>
          <w:rtl/>
        </w:rPr>
        <w:t>وَلَوْ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6C82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6C82">
        <w:rPr>
          <w:rFonts w:ascii="Arabic Typesetting" w:hAnsi="Arabic Typesetting" w:cs="Arabic Typesetting" w:hint="cs"/>
          <w:sz w:val="140"/>
          <w:szCs w:val="140"/>
          <w:rtl/>
        </w:rPr>
        <w:t>تَلْقَى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6C82">
        <w:rPr>
          <w:rFonts w:ascii="Arabic Typesetting" w:hAnsi="Arabic Typesetting" w:cs="Arabic Typesetting" w:hint="cs"/>
          <w:sz w:val="140"/>
          <w:szCs w:val="140"/>
          <w:rtl/>
        </w:rPr>
        <w:t>أَخَاكَ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6C82">
        <w:rPr>
          <w:rFonts w:ascii="Arabic Typesetting" w:hAnsi="Arabic Typesetting" w:cs="Arabic Typesetting" w:hint="cs"/>
          <w:sz w:val="140"/>
          <w:szCs w:val="140"/>
          <w:rtl/>
        </w:rPr>
        <w:t>بِوَجْهٍ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6C82">
        <w:rPr>
          <w:rFonts w:ascii="Arabic Typesetting" w:hAnsi="Arabic Typesetting" w:cs="Arabic Typesetting" w:hint="cs"/>
          <w:sz w:val="140"/>
          <w:szCs w:val="140"/>
          <w:rtl/>
        </w:rPr>
        <w:t>طَلْقٍ</w:t>
      </w:r>
      <w:r w:rsidRPr="00E86C82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E86C8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6C82">
        <w:rPr>
          <w:rFonts w:ascii="Arabic Typesetting" w:hAnsi="Arabic Typesetting" w:cs="Arabic Typesetting"/>
          <w:sz w:val="74"/>
          <w:szCs w:val="74"/>
          <w:rtl/>
        </w:rPr>
        <w:t xml:space="preserve">. </w:t>
      </w:r>
      <w:r w:rsidRPr="00E86C82">
        <w:rPr>
          <w:rFonts w:ascii="Arabic Typesetting" w:hAnsi="Arabic Typesetting" w:cs="Arabic Typesetting" w:hint="cs"/>
          <w:sz w:val="74"/>
          <w:szCs w:val="74"/>
          <w:rtl/>
        </w:rPr>
        <w:t>رواه</w:t>
      </w:r>
      <w:r w:rsidRPr="00E86C82">
        <w:rPr>
          <w:rFonts w:ascii="Arabic Typesetting" w:hAnsi="Arabic Typesetting" w:cs="Arabic Typesetting"/>
          <w:sz w:val="74"/>
          <w:szCs w:val="74"/>
          <w:rtl/>
        </w:rPr>
        <w:t xml:space="preserve"> </w:t>
      </w:r>
      <w:r w:rsidRPr="00E86C82">
        <w:rPr>
          <w:rFonts w:ascii="Arabic Typesetting" w:hAnsi="Arabic Typesetting" w:cs="Arabic Typesetting" w:hint="cs"/>
          <w:sz w:val="74"/>
          <w:szCs w:val="74"/>
          <w:rtl/>
        </w:rPr>
        <w:t>مسلم</w:t>
      </w:r>
      <w:r w:rsidRPr="00E86C82">
        <w:rPr>
          <w:rFonts w:ascii="Arabic Typesetting" w:hAnsi="Arabic Typesetting" w:cs="Arabic Typesetting"/>
          <w:sz w:val="74"/>
          <w:szCs w:val="74"/>
          <w:rtl/>
        </w:rPr>
        <w:t xml:space="preserve"> .</w:t>
      </w:r>
    </w:p>
    <w:p w:rsidR="00E86C82" w:rsidRDefault="00E86C82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وإذا ذكر الله الإيمان في القرآن قرنه بالعمل الصالح،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005" w:hAnsi="QCF_P005" w:cs="QCF_P005"/>
          <w:color w:val="000000"/>
          <w:sz w:val="99"/>
          <w:szCs w:val="99"/>
          <w:rtl/>
        </w:rPr>
        <w:t>ﭑ  ﭒ  ﭓ  ﭔ  ﭕ  ﭖ  ﭗ  ﭘ   ﭙ  ﭚ  ﭛ  ﭜ</w:t>
      </w:r>
      <w:r>
        <w:rPr>
          <w:rFonts w:ascii="QCF_P005" w:hAnsi="QCF_P005" w:cs="QCF_P005"/>
          <w:color w:val="0000A5"/>
          <w:sz w:val="99"/>
          <w:szCs w:val="99"/>
          <w:rtl/>
        </w:rPr>
        <w:t>ﭝ</w:t>
      </w:r>
      <w:r>
        <w:rPr>
          <w:rFonts w:ascii="QCF_P005" w:hAnsi="QCF_P005" w:cs="QCF_P005"/>
          <w:color w:val="000000"/>
          <w:sz w:val="99"/>
          <w:szCs w:val="99"/>
          <w:rtl/>
        </w:rPr>
        <w:t xml:space="preserve">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٢٥</w:t>
      </w:r>
    </w:p>
    <w:p w:rsidR="0009401C" w:rsidRDefault="0009401C" w:rsidP="0009401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057" w:hAnsi="QCF_P057" w:cs="QCF_P057"/>
          <w:color w:val="000000"/>
          <w:sz w:val="99"/>
          <w:szCs w:val="99"/>
          <w:rtl/>
        </w:rPr>
        <w:t>ﮑ  ﮒ  ﮓ  ﮔ   ﮕ  ﮖ   ﮗ</w:t>
      </w:r>
      <w:r>
        <w:rPr>
          <w:rFonts w:ascii="QCF_P057" w:hAnsi="QCF_P057" w:cs="QCF_P057"/>
          <w:color w:val="0000A5"/>
          <w:sz w:val="99"/>
          <w:szCs w:val="99"/>
          <w:rtl/>
        </w:rPr>
        <w:t>ﮘ</w:t>
      </w:r>
      <w:r>
        <w:rPr>
          <w:rFonts w:ascii="QCF_P057" w:hAnsi="QCF_P057" w:cs="QCF_P057"/>
          <w:color w:val="000000"/>
          <w:sz w:val="99"/>
          <w:szCs w:val="99"/>
          <w:rtl/>
        </w:rPr>
        <w:t xml:space="preserve">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٥٧</w:t>
      </w:r>
    </w:p>
    <w:p w:rsidR="00E86C82" w:rsidRPr="00E86C82" w:rsidRDefault="00E86C82" w:rsidP="00E86C8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087" w:hAnsi="QCF_P087" w:cs="QCF_P087"/>
          <w:color w:val="000000"/>
          <w:sz w:val="99"/>
          <w:szCs w:val="99"/>
          <w:rtl/>
        </w:rPr>
        <w:t xml:space="preserve">ﮠ  ﮡ  ﮢ  ﮣ   ﮤ  ﮥ  ﮦ  ﮧ  ﮨ  ﮩ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النساء: ٥٧</w:t>
      </w:r>
    </w:p>
    <w:p w:rsidR="0009401C" w:rsidRDefault="0009401C" w:rsidP="0009401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108" w:hAnsi="QCF_P108" w:cs="QCF_P108"/>
          <w:color w:val="000000"/>
          <w:sz w:val="99"/>
          <w:szCs w:val="99"/>
          <w:rtl/>
        </w:rPr>
        <w:t>ﯨ  ﯩ  ﯪ  ﯫ   ﯬ  ﯭ</w:t>
      </w:r>
      <w:r>
        <w:rPr>
          <w:rFonts w:ascii="QCF_P108" w:hAnsi="QCF_P108" w:cs="QCF_P108"/>
          <w:color w:val="0000A5"/>
          <w:sz w:val="99"/>
          <w:szCs w:val="99"/>
          <w:rtl/>
        </w:rPr>
        <w:t>ﯮ</w:t>
      </w:r>
      <w:r>
        <w:rPr>
          <w:rFonts w:ascii="QCF_P108" w:hAnsi="QCF_P108" w:cs="QCF_P108"/>
          <w:color w:val="000000"/>
          <w:sz w:val="99"/>
          <w:szCs w:val="99"/>
          <w:rtl/>
        </w:rPr>
        <w:t xml:space="preserve">  ﯯ  ﯰ  ﯱ  ﯲ  ﯳ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المائدة: ٩</w:t>
      </w:r>
    </w:p>
    <w:p w:rsidR="0009401C" w:rsidRDefault="0009401C" w:rsidP="0009401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04" w:hAnsi="QCF_P304" w:cs="QCF_P304"/>
          <w:color w:val="000000"/>
          <w:sz w:val="99"/>
          <w:szCs w:val="99"/>
          <w:rtl/>
        </w:rPr>
        <w:t xml:space="preserve">ﯟ  ﯠ   ﯡ   ﯢ  ﯣ  ﯤ          ﯥ  ﯦ  ﯧ   ﯨ  ﯩ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الكهف: ١٠٧</w:t>
      </w:r>
      <w:r w:rsidR="0031373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bookmarkStart w:id="0" w:name="_GoBack"/>
      <w:bookmarkEnd w:id="0"/>
    </w:p>
    <w:p w:rsidR="0009401C" w:rsidRDefault="0009401C" w:rsidP="0009401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وغيرها من الآيات ..</w:t>
      </w:r>
    </w:p>
    <w:p w:rsidR="0009401C" w:rsidRDefault="0009401C" w:rsidP="0009401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ثم قال تعالى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601" w:hAnsi="QCF_P601" w:cs="QCF_P601"/>
          <w:color w:val="000000"/>
          <w:sz w:val="99"/>
          <w:szCs w:val="99"/>
          <w:rtl/>
        </w:rPr>
        <w:t xml:space="preserve">ﭝ  ﭞ  ﭟ  ﭠ   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العصر: ٣</w:t>
      </w:r>
    </w:p>
    <w:p w:rsidR="0009401C" w:rsidRDefault="00F535EE" w:rsidP="00F535EE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تواصوا بعمل الطاعات، وترك المعاصي والموبقات.</w:t>
      </w:r>
    </w:p>
    <w:p w:rsidR="00F535EE" w:rsidRDefault="00F535EE" w:rsidP="00F535EE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تواصوا بالحذر من الشبهات والشهوات .</w:t>
      </w:r>
    </w:p>
    <w:p w:rsidR="00F535EE" w:rsidRDefault="00F535EE" w:rsidP="00F535EE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تواصوا بتعليم الجاهل وتذكير الغافل .</w:t>
      </w:r>
    </w:p>
    <w:p w:rsidR="00F535EE" w:rsidRDefault="00F535EE" w:rsidP="00F535EE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تواصوا برحمة العباد ، ومنع الفساد ، وتذكير الناس بيوم المعاد .</w:t>
      </w:r>
    </w:p>
    <w:p w:rsidR="00F535EE" w:rsidRDefault="00F535EE" w:rsidP="00F535EE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601" w:hAnsi="QCF_P601" w:cs="QCF_P601"/>
          <w:color w:val="000000"/>
          <w:sz w:val="99"/>
          <w:szCs w:val="99"/>
          <w:rtl/>
        </w:rPr>
        <w:t xml:space="preserve">ﭟ  ﭠ    ﭡ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العصر: ٣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ولم يقل سبحانه : (وتواصوا بالحق وبالصبر) ، بل قال سبحانه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601" w:hAnsi="QCF_P601" w:cs="QCF_P601"/>
          <w:color w:val="000000"/>
          <w:sz w:val="99"/>
          <w:szCs w:val="99"/>
          <w:rtl/>
        </w:rPr>
        <w:t xml:space="preserve">ﭝ  ﭞ  ﭟ  ﭠ    ﭡ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العصر: ٣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535EE" w:rsidRDefault="00F535EE" w:rsidP="00F535EE">
      <w:pPr>
        <w:spacing w:after="0" w:line="240" w:lineRule="auto"/>
        <w:ind w:left="-479" w:right="284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مذكراً بعظم شأن الصبر ، فالتواصي بالحقّ لا يكمل إلاّ بالتواصي بالصبر فجمع الله بين التواصي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بالحقّ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والتواصي بالصبر ، فالحقّ مسؤولية ثقيلة ، والفتن كثيرة ، وهوى النفوس عظيم ، فجاء التواصي بالصبر قرينا للتواصي بالحق .</w:t>
      </w:r>
    </w:p>
    <w:p w:rsidR="00F535EE" w:rsidRPr="00F535EE" w:rsidRDefault="00F535EE" w:rsidP="00794DEF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535E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فالصبر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سفينة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النجاح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التي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يمتطيها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الناجحون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حياتهم</w:t>
      </w:r>
      <w:r w:rsidR="00794DE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94DEF">
        <w:rPr>
          <w:rFonts w:ascii="Arabic Typesetting" w:hAnsi="Arabic Typesetting" w:cs="Arabic Typesetting" w:hint="cs"/>
          <w:sz w:val="140"/>
          <w:szCs w:val="140"/>
          <w:rtl/>
        </w:rPr>
        <w:t>، و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مفتاح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كل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خير</w:t>
      </w:r>
    </w:p>
    <w:p w:rsidR="00794DEF" w:rsidRDefault="00F535EE" w:rsidP="00F535EE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إِنِّى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رَأَيْتُ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وفي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الأَيَّامِ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تَجْرِبَةٌ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ab/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ab/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F535EE" w:rsidRPr="00F535EE" w:rsidRDefault="00F535EE" w:rsidP="00794DEF">
      <w:pPr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للصَّبْرِ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عاقِبَةً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مَحْمُودَةَ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الأَثَرِ</w:t>
      </w:r>
    </w:p>
    <w:p w:rsidR="00794DEF" w:rsidRDefault="00F535EE" w:rsidP="00F535EE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وقَلَّ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جَدَّ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أَمْرٍ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يُطالِبُهُ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ab/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ab/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F535EE" w:rsidRPr="00F535EE" w:rsidRDefault="00F535EE" w:rsidP="00794DEF">
      <w:pPr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فاستَصْحَبَ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الصَّبْرَ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إِلاَّ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فاز</w:t>
      </w:r>
      <w:r w:rsidRPr="00F535E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535EE">
        <w:rPr>
          <w:rFonts w:ascii="Arabic Typesetting" w:hAnsi="Arabic Typesetting" w:cs="Arabic Typesetting" w:hint="cs"/>
          <w:sz w:val="140"/>
          <w:szCs w:val="140"/>
          <w:rtl/>
        </w:rPr>
        <w:t>بالظَّفَر</w:t>
      </w:r>
    </w:p>
    <w:p w:rsidR="00647536" w:rsidRDefault="00794DEF" w:rsidP="00794DEF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601" w:hAnsi="QCF_P601" w:cs="QCF_P601"/>
          <w:color w:val="000000"/>
          <w:sz w:val="99"/>
          <w:szCs w:val="99"/>
          <w:rtl/>
        </w:rPr>
        <w:t xml:space="preserve">ﭑ  ﭒ  ﭓ  ﭔ  ﭕ  ﭖ  ﭗ  ﭘ  ﭙ  ﭚ   ﭛ  ﭜ  ﭝ  ﭞ  ﭟ  ﭠ    ﭡ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العصر: ١ - ٣</w:t>
      </w:r>
    </w:p>
    <w:p w:rsidR="0088440C" w:rsidRPr="00976F95" w:rsidRDefault="00976F95" w:rsidP="00E86C82">
      <w:pPr>
        <w:spacing w:after="0" w:line="240" w:lineRule="auto"/>
        <w:ind w:left="-479" w:right="284"/>
        <w:jc w:val="center"/>
        <w:rPr>
          <w:rFonts w:ascii="Arabic Typesetting" w:hAnsi="Arabic Typesetting" w:cs="Arabic Typesetting"/>
          <w:b/>
          <w:bCs/>
          <w:color w:val="FF0000"/>
          <w:sz w:val="200"/>
          <w:szCs w:val="200"/>
          <w:u w:val="single"/>
          <w:rtl/>
        </w:rPr>
      </w:pPr>
      <w:r w:rsidRPr="00976F95">
        <w:rPr>
          <w:rFonts w:ascii="Arabic Typesetting" w:hAnsi="Arabic Typesetting" w:cs="Arabic Typesetting" w:hint="cs"/>
          <w:b/>
          <w:bCs/>
          <w:color w:val="FF0000"/>
          <w:sz w:val="200"/>
          <w:szCs w:val="200"/>
          <w:u w:val="single"/>
          <w:rtl/>
        </w:rPr>
        <w:t>انتهت الخطبة</w:t>
      </w:r>
    </w:p>
    <w:sectPr w:rsidR="0088440C" w:rsidRPr="00976F95" w:rsidSect="00153D5D">
      <w:headerReference w:type="default" r:id="rId8"/>
      <w:footerReference w:type="default" r:id="rId9"/>
      <w:pgSz w:w="16838" w:h="11906" w:orient="landscape"/>
      <w:pgMar w:top="851" w:right="1440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8C" w:rsidRDefault="00EA438C" w:rsidP="009C0A33">
      <w:pPr>
        <w:spacing w:after="0" w:line="240" w:lineRule="auto"/>
      </w:pPr>
      <w:r>
        <w:separator/>
      </w:r>
    </w:p>
  </w:endnote>
  <w:endnote w:type="continuationSeparator" w:id="0">
    <w:p w:rsidR="00EA438C" w:rsidRDefault="00EA438C" w:rsidP="009C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5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99573141"/>
      <w:docPartObj>
        <w:docPartGallery w:val="Page Numbers (Bottom of Page)"/>
        <w:docPartUnique/>
      </w:docPartObj>
    </w:sdtPr>
    <w:sdtContent>
      <w:p w:rsidR="00806D97" w:rsidRDefault="00806D97" w:rsidP="00153D5D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13736" w:rsidRPr="00313736">
          <w:rPr>
            <w:noProof/>
            <w:rtl/>
            <w:lang w:val="ar-SA"/>
          </w:rPr>
          <w:t>41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8C" w:rsidRDefault="00EA438C" w:rsidP="009C0A33">
      <w:pPr>
        <w:spacing w:after="0" w:line="240" w:lineRule="auto"/>
      </w:pPr>
      <w:r>
        <w:separator/>
      </w:r>
    </w:p>
  </w:footnote>
  <w:footnote w:type="continuationSeparator" w:id="0">
    <w:p w:rsidR="00EA438C" w:rsidRDefault="00EA438C" w:rsidP="009C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D97" w:rsidRPr="00954A2D" w:rsidRDefault="00806D97" w:rsidP="00D15231">
    <w:pPr>
      <w:tabs>
        <w:tab w:val="center" w:pos="4153"/>
        <w:tab w:val="right" w:pos="8306"/>
      </w:tabs>
      <w:spacing w:after="0" w:line="240" w:lineRule="auto"/>
      <w:jc w:val="right"/>
      <w:rPr>
        <w:rFonts w:ascii="Arabic Typesetting" w:eastAsia="Times New Roman" w:hAnsi="Arabic Typesetting" w:cs="Arabic Typesetting"/>
        <w:sz w:val="32"/>
        <w:szCs w:val="32"/>
        <w:rtl/>
      </w:rPr>
    </w:pPr>
    <w:r>
      <w:rPr>
        <w:rFonts w:ascii="Arabic Typesetting" w:eastAsia="Times New Roman" w:hAnsi="Arabic Typesetting" w:cs="Arabic Typesetting" w:hint="cs"/>
        <w:sz w:val="32"/>
        <w:szCs w:val="32"/>
        <w:rtl/>
      </w:rPr>
      <w:t>خطبة جمعة 04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06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1438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9"/>
    <w:rsid w:val="00015508"/>
    <w:rsid w:val="000324BF"/>
    <w:rsid w:val="00036148"/>
    <w:rsid w:val="000411D4"/>
    <w:rsid w:val="00047A6A"/>
    <w:rsid w:val="0005154F"/>
    <w:rsid w:val="000522EF"/>
    <w:rsid w:val="00055181"/>
    <w:rsid w:val="00057E3B"/>
    <w:rsid w:val="000613D3"/>
    <w:rsid w:val="0006618D"/>
    <w:rsid w:val="00071540"/>
    <w:rsid w:val="000736C6"/>
    <w:rsid w:val="0007510F"/>
    <w:rsid w:val="00077BED"/>
    <w:rsid w:val="0008636C"/>
    <w:rsid w:val="00093C92"/>
    <w:rsid w:val="0009401C"/>
    <w:rsid w:val="000A4C63"/>
    <w:rsid w:val="000A77AB"/>
    <w:rsid w:val="000B1184"/>
    <w:rsid w:val="000B2580"/>
    <w:rsid w:val="000B5881"/>
    <w:rsid w:val="000D441A"/>
    <w:rsid w:val="000D4C18"/>
    <w:rsid w:val="000D715C"/>
    <w:rsid w:val="000E3A8F"/>
    <w:rsid w:val="000E3DAF"/>
    <w:rsid w:val="000E4B64"/>
    <w:rsid w:val="000E6B05"/>
    <w:rsid w:val="000F404E"/>
    <w:rsid w:val="000F5A28"/>
    <w:rsid w:val="000F68AE"/>
    <w:rsid w:val="00104D86"/>
    <w:rsid w:val="001102D0"/>
    <w:rsid w:val="0011230D"/>
    <w:rsid w:val="00122FC8"/>
    <w:rsid w:val="001250EE"/>
    <w:rsid w:val="0012627B"/>
    <w:rsid w:val="00132319"/>
    <w:rsid w:val="00133895"/>
    <w:rsid w:val="00140F6B"/>
    <w:rsid w:val="00141C16"/>
    <w:rsid w:val="00145A2F"/>
    <w:rsid w:val="00146E0A"/>
    <w:rsid w:val="001513F3"/>
    <w:rsid w:val="00153D5D"/>
    <w:rsid w:val="00156613"/>
    <w:rsid w:val="00157482"/>
    <w:rsid w:val="00165BFF"/>
    <w:rsid w:val="001677D5"/>
    <w:rsid w:val="0016783C"/>
    <w:rsid w:val="00170A47"/>
    <w:rsid w:val="001734B9"/>
    <w:rsid w:val="001751E5"/>
    <w:rsid w:val="00176A1B"/>
    <w:rsid w:val="00177BD0"/>
    <w:rsid w:val="00184391"/>
    <w:rsid w:val="0018676A"/>
    <w:rsid w:val="001979D7"/>
    <w:rsid w:val="001A4BF8"/>
    <w:rsid w:val="001A4E63"/>
    <w:rsid w:val="001A5678"/>
    <w:rsid w:val="001A7BB6"/>
    <w:rsid w:val="001B0C55"/>
    <w:rsid w:val="001B36C3"/>
    <w:rsid w:val="001F2B5E"/>
    <w:rsid w:val="001F632B"/>
    <w:rsid w:val="002233CC"/>
    <w:rsid w:val="00224056"/>
    <w:rsid w:val="002265CE"/>
    <w:rsid w:val="0023058A"/>
    <w:rsid w:val="00233BA4"/>
    <w:rsid w:val="00233D5F"/>
    <w:rsid w:val="0024250D"/>
    <w:rsid w:val="002500C3"/>
    <w:rsid w:val="00253428"/>
    <w:rsid w:val="00257C2C"/>
    <w:rsid w:val="0026579A"/>
    <w:rsid w:val="0026711A"/>
    <w:rsid w:val="00267F1F"/>
    <w:rsid w:val="002751DB"/>
    <w:rsid w:val="00283BE0"/>
    <w:rsid w:val="002848FB"/>
    <w:rsid w:val="002860BB"/>
    <w:rsid w:val="00293EAE"/>
    <w:rsid w:val="002942C9"/>
    <w:rsid w:val="002B0DBF"/>
    <w:rsid w:val="002B12A6"/>
    <w:rsid w:val="002B42CB"/>
    <w:rsid w:val="002C220F"/>
    <w:rsid w:val="002C751A"/>
    <w:rsid w:val="002D0D58"/>
    <w:rsid w:val="002F5BF9"/>
    <w:rsid w:val="00303F29"/>
    <w:rsid w:val="0030468F"/>
    <w:rsid w:val="00312B89"/>
    <w:rsid w:val="00312E75"/>
    <w:rsid w:val="00313736"/>
    <w:rsid w:val="003155FE"/>
    <w:rsid w:val="00315F75"/>
    <w:rsid w:val="00317A3C"/>
    <w:rsid w:val="00320CD3"/>
    <w:rsid w:val="00323E90"/>
    <w:rsid w:val="003350E7"/>
    <w:rsid w:val="00336171"/>
    <w:rsid w:val="00336890"/>
    <w:rsid w:val="00345F87"/>
    <w:rsid w:val="00351C53"/>
    <w:rsid w:val="003534DB"/>
    <w:rsid w:val="00362919"/>
    <w:rsid w:val="00364217"/>
    <w:rsid w:val="00365C94"/>
    <w:rsid w:val="003671B7"/>
    <w:rsid w:val="003701D4"/>
    <w:rsid w:val="003747AC"/>
    <w:rsid w:val="003748C5"/>
    <w:rsid w:val="003824B7"/>
    <w:rsid w:val="0038466C"/>
    <w:rsid w:val="00397520"/>
    <w:rsid w:val="003A2A1E"/>
    <w:rsid w:val="003A41A3"/>
    <w:rsid w:val="003A425B"/>
    <w:rsid w:val="003C409B"/>
    <w:rsid w:val="003C6186"/>
    <w:rsid w:val="003C6834"/>
    <w:rsid w:val="003E177C"/>
    <w:rsid w:val="003E676F"/>
    <w:rsid w:val="003F4686"/>
    <w:rsid w:val="00400533"/>
    <w:rsid w:val="0040272C"/>
    <w:rsid w:val="004065E6"/>
    <w:rsid w:val="004111B7"/>
    <w:rsid w:val="00412587"/>
    <w:rsid w:val="00412621"/>
    <w:rsid w:val="00414B2B"/>
    <w:rsid w:val="00433ADD"/>
    <w:rsid w:val="00437FF7"/>
    <w:rsid w:val="004419B1"/>
    <w:rsid w:val="00443E3F"/>
    <w:rsid w:val="00451178"/>
    <w:rsid w:val="00454384"/>
    <w:rsid w:val="004601A1"/>
    <w:rsid w:val="00462B35"/>
    <w:rsid w:val="00463299"/>
    <w:rsid w:val="00463EEA"/>
    <w:rsid w:val="004721DE"/>
    <w:rsid w:val="0047276F"/>
    <w:rsid w:val="00476832"/>
    <w:rsid w:val="00477CAC"/>
    <w:rsid w:val="004A4992"/>
    <w:rsid w:val="004B4B87"/>
    <w:rsid w:val="004B731E"/>
    <w:rsid w:val="004C4E3A"/>
    <w:rsid w:val="004C6F8E"/>
    <w:rsid w:val="004D3558"/>
    <w:rsid w:val="004D468C"/>
    <w:rsid w:val="004E2E7D"/>
    <w:rsid w:val="004E7158"/>
    <w:rsid w:val="004F3AC6"/>
    <w:rsid w:val="004F51DC"/>
    <w:rsid w:val="00512AF5"/>
    <w:rsid w:val="00513DCB"/>
    <w:rsid w:val="0052361A"/>
    <w:rsid w:val="00523A21"/>
    <w:rsid w:val="005256D0"/>
    <w:rsid w:val="005262A0"/>
    <w:rsid w:val="00537A35"/>
    <w:rsid w:val="005532A0"/>
    <w:rsid w:val="00553412"/>
    <w:rsid w:val="00555D12"/>
    <w:rsid w:val="005560CB"/>
    <w:rsid w:val="00563524"/>
    <w:rsid w:val="00573EA0"/>
    <w:rsid w:val="00577FA0"/>
    <w:rsid w:val="00584A42"/>
    <w:rsid w:val="005855B5"/>
    <w:rsid w:val="00596496"/>
    <w:rsid w:val="00596A92"/>
    <w:rsid w:val="005A2DA2"/>
    <w:rsid w:val="005A3162"/>
    <w:rsid w:val="005A4673"/>
    <w:rsid w:val="005A5EFB"/>
    <w:rsid w:val="005C6424"/>
    <w:rsid w:val="005D117A"/>
    <w:rsid w:val="005D1C2D"/>
    <w:rsid w:val="005D255C"/>
    <w:rsid w:val="005E1095"/>
    <w:rsid w:val="005E6AE8"/>
    <w:rsid w:val="005F172E"/>
    <w:rsid w:val="005F231E"/>
    <w:rsid w:val="005F5D87"/>
    <w:rsid w:val="005F7233"/>
    <w:rsid w:val="006045CE"/>
    <w:rsid w:val="00605D5F"/>
    <w:rsid w:val="0060744C"/>
    <w:rsid w:val="00611DA2"/>
    <w:rsid w:val="00612410"/>
    <w:rsid w:val="006232F9"/>
    <w:rsid w:val="0063582B"/>
    <w:rsid w:val="00640692"/>
    <w:rsid w:val="00646F43"/>
    <w:rsid w:val="00647536"/>
    <w:rsid w:val="006476E6"/>
    <w:rsid w:val="00650B24"/>
    <w:rsid w:val="0065221B"/>
    <w:rsid w:val="006526B6"/>
    <w:rsid w:val="006604F8"/>
    <w:rsid w:val="006652EA"/>
    <w:rsid w:val="006679B0"/>
    <w:rsid w:val="00672218"/>
    <w:rsid w:val="0067776B"/>
    <w:rsid w:val="006815D5"/>
    <w:rsid w:val="0068483D"/>
    <w:rsid w:val="00694CA3"/>
    <w:rsid w:val="006A0863"/>
    <w:rsid w:val="006A6EBE"/>
    <w:rsid w:val="006A7217"/>
    <w:rsid w:val="006B2FC6"/>
    <w:rsid w:val="006B4E36"/>
    <w:rsid w:val="006B61DA"/>
    <w:rsid w:val="006C7D08"/>
    <w:rsid w:val="006D165B"/>
    <w:rsid w:val="007043E4"/>
    <w:rsid w:val="007230A2"/>
    <w:rsid w:val="00726D59"/>
    <w:rsid w:val="00743F71"/>
    <w:rsid w:val="00746563"/>
    <w:rsid w:val="007474C2"/>
    <w:rsid w:val="00750016"/>
    <w:rsid w:val="00753688"/>
    <w:rsid w:val="007543A7"/>
    <w:rsid w:val="00767CA2"/>
    <w:rsid w:val="00772D86"/>
    <w:rsid w:val="00776E52"/>
    <w:rsid w:val="007770DC"/>
    <w:rsid w:val="007806C3"/>
    <w:rsid w:val="00780BFA"/>
    <w:rsid w:val="0078317D"/>
    <w:rsid w:val="00785E2E"/>
    <w:rsid w:val="007871A3"/>
    <w:rsid w:val="007921C5"/>
    <w:rsid w:val="007928D9"/>
    <w:rsid w:val="00794DEF"/>
    <w:rsid w:val="0079606E"/>
    <w:rsid w:val="007A565F"/>
    <w:rsid w:val="007A6DC1"/>
    <w:rsid w:val="007B1127"/>
    <w:rsid w:val="007B3CB1"/>
    <w:rsid w:val="007B78D6"/>
    <w:rsid w:val="007C3326"/>
    <w:rsid w:val="007C4DB0"/>
    <w:rsid w:val="007C789A"/>
    <w:rsid w:val="007E5119"/>
    <w:rsid w:val="007E656F"/>
    <w:rsid w:val="007E68AE"/>
    <w:rsid w:val="007E7854"/>
    <w:rsid w:val="007F0391"/>
    <w:rsid w:val="00800576"/>
    <w:rsid w:val="008026B2"/>
    <w:rsid w:val="00804119"/>
    <w:rsid w:val="00806D97"/>
    <w:rsid w:val="008132F2"/>
    <w:rsid w:val="00815211"/>
    <w:rsid w:val="00817B55"/>
    <w:rsid w:val="0084374A"/>
    <w:rsid w:val="0084559E"/>
    <w:rsid w:val="008513D1"/>
    <w:rsid w:val="00854E95"/>
    <w:rsid w:val="008667A5"/>
    <w:rsid w:val="00874C33"/>
    <w:rsid w:val="00880277"/>
    <w:rsid w:val="00881910"/>
    <w:rsid w:val="008823C3"/>
    <w:rsid w:val="0088440C"/>
    <w:rsid w:val="008A4851"/>
    <w:rsid w:val="008B1BCF"/>
    <w:rsid w:val="008B225F"/>
    <w:rsid w:val="008C431C"/>
    <w:rsid w:val="008D0A39"/>
    <w:rsid w:val="008D436A"/>
    <w:rsid w:val="008E7A78"/>
    <w:rsid w:val="008F7DEB"/>
    <w:rsid w:val="00901232"/>
    <w:rsid w:val="00902105"/>
    <w:rsid w:val="00925C07"/>
    <w:rsid w:val="009319A7"/>
    <w:rsid w:val="00932E0D"/>
    <w:rsid w:val="00934BCF"/>
    <w:rsid w:val="00940D74"/>
    <w:rsid w:val="00955BEF"/>
    <w:rsid w:val="009569B2"/>
    <w:rsid w:val="00970A90"/>
    <w:rsid w:val="00976F95"/>
    <w:rsid w:val="009904D0"/>
    <w:rsid w:val="00991CFE"/>
    <w:rsid w:val="00994C39"/>
    <w:rsid w:val="00997BD9"/>
    <w:rsid w:val="009A42D4"/>
    <w:rsid w:val="009A53D5"/>
    <w:rsid w:val="009A685E"/>
    <w:rsid w:val="009B303A"/>
    <w:rsid w:val="009B508D"/>
    <w:rsid w:val="009C0A33"/>
    <w:rsid w:val="009D00BE"/>
    <w:rsid w:val="009D408D"/>
    <w:rsid w:val="009E117F"/>
    <w:rsid w:val="009E383A"/>
    <w:rsid w:val="009E6269"/>
    <w:rsid w:val="009E724B"/>
    <w:rsid w:val="009E7949"/>
    <w:rsid w:val="009F15FB"/>
    <w:rsid w:val="009F3CF7"/>
    <w:rsid w:val="00A0341C"/>
    <w:rsid w:val="00A04D61"/>
    <w:rsid w:val="00A12C18"/>
    <w:rsid w:val="00A15598"/>
    <w:rsid w:val="00A1789B"/>
    <w:rsid w:val="00A24F8A"/>
    <w:rsid w:val="00A25A3D"/>
    <w:rsid w:val="00A27ADE"/>
    <w:rsid w:val="00A357AD"/>
    <w:rsid w:val="00A41064"/>
    <w:rsid w:val="00A4316D"/>
    <w:rsid w:val="00A4647C"/>
    <w:rsid w:val="00A5310F"/>
    <w:rsid w:val="00A54CC1"/>
    <w:rsid w:val="00A6397C"/>
    <w:rsid w:val="00A702E6"/>
    <w:rsid w:val="00A74DC1"/>
    <w:rsid w:val="00A846FA"/>
    <w:rsid w:val="00A85356"/>
    <w:rsid w:val="00A873C6"/>
    <w:rsid w:val="00A912CC"/>
    <w:rsid w:val="00A97E1F"/>
    <w:rsid w:val="00AA04CD"/>
    <w:rsid w:val="00AA0F07"/>
    <w:rsid w:val="00AA714B"/>
    <w:rsid w:val="00AB262F"/>
    <w:rsid w:val="00AC5AB0"/>
    <w:rsid w:val="00AC6448"/>
    <w:rsid w:val="00AC73B5"/>
    <w:rsid w:val="00AC7A54"/>
    <w:rsid w:val="00AD0057"/>
    <w:rsid w:val="00AD3733"/>
    <w:rsid w:val="00AD456C"/>
    <w:rsid w:val="00AD505C"/>
    <w:rsid w:val="00AD5E8F"/>
    <w:rsid w:val="00AD71C3"/>
    <w:rsid w:val="00AE0B2E"/>
    <w:rsid w:val="00AE3085"/>
    <w:rsid w:val="00AE4716"/>
    <w:rsid w:val="00AE5E83"/>
    <w:rsid w:val="00AF252F"/>
    <w:rsid w:val="00AF5866"/>
    <w:rsid w:val="00B050ED"/>
    <w:rsid w:val="00B109F8"/>
    <w:rsid w:val="00B11658"/>
    <w:rsid w:val="00B12097"/>
    <w:rsid w:val="00B200FB"/>
    <w:rsid w:val="00B22E70"/>
    <w:rsid w:val="00B30303"/>
    <w:rsid w:val="00B36BC6"/>
    <w:rsid w:val="00B40626"/>
    <w:rsid w:val="00B406BE"/>
    <w:rsid w:val="00B44317"/>
    <w:rsid w:val="00B54E5E"/>
    <w:rsid w:val="00B71A85"/>
    <w:rsid w:val="00B73602"/>
    <w:rsid w:val="00B9520E"/>
    <w:rsid w:val="00B97EB2"/>
    <w:rsid w:val="00BA1151"/>
    <w:rsid w:val="00BA21A5"/>
    <w:rsid w:val="00BA4715"/>
    <w:rsid w:val="00BA6B6E"/>
    <w:rsid w:val="00BC40B9"/>
    <w:rsid w:val="00BD6888"/>
    <w:rsid w:val="00BE39AE"/>
    <w:rsid w:val="00BE49C5"/>
    <w:rsid w:val="00C00C86"/>
    <w:rsid w:val="00C015C2"/>
    <w:rsid w:val="00C04604"/>
    <w:rsid w:val="00C0474D"/>
    <w:rsid w:val="00C07CA3"/>
    <w:rsid w:val="00C12B84"/>
    <w:rsid w:val="00C13974"/>
    <w:rsid w:val="00C17337"/>
    <w:rsid w:val="00C22400"/>
    <w:rsid w:val="00C33E3C"/>
    <w:rsid w:val="00C44945"/>
    <w:rsid w:val="00C45CB9"/>
    <w:rsid w:val="00C541AE"/>
    <w:rsid w:val="00C54BEC"/>
    <w:rsid w:val="00C57CD8"/>
    <w:rsid w:val="00C61428"/>
    <w:rsid w:val="00C65C6E"/>
    <w:rsid w:val="00C66021"/>
    <w:rsid w:val="00C6761E"/>
    <w:rsid w:val="00C7055B"/>
    <w:rsid w:val="00C729E9"/>
    <w:rsid w:val="00C77AF4"/>
    <w:rsid w:val="00C863F9"/>
    <w:rsid w:val="00C90874"/>
    <w:rsid w:val="00C94004"/>
    <w:rsid w:val="00CA1C3E"/>
    <w:rsid w:val="00CA6B5F"/>
    <w:rsid w:val="00CA7C7C"/>
    <w:rsid w:val="00CB74AB"/>
    <w:rsid w:val="00CB756D"/>
    <w:rsid w:val="00CD6F53"/>
    <w:rsid w:val="00CD72F8"/>
    <w:rsid w:val="00CD7535"/>
    <w:rsid w:val="00CE4F8A"/>
    <w:rsid w:val="00CF4990"/>
    <w:rsid w:val="00D07238"/>
    <w:rsid w:val="00D1337B"/>
    <w:rsid w:val="00D13582"/>
    <w:rsid w:val="00D14D54"/>
    <w:rsid w:val="00D15231"/>
    <w:rsid w:val="00D162B5"/>
    <w:rsid w:val="00D2519F"/>
    <w:rsid w:val="00D303EA"/>
    <w:rsid w:val="00D3778B"/>
    <w:rsid w:val="00D44EF4"/>
    <w:rsid w:val="00D45D13"/>
    <w:rsid w:val="00D50EEF"/>
    <w:rsid w:val="00D54287"/>
    <w:rsid w:val="00D64425"/>
    <w:rsid w:val="00D645C1"/>
    <w:rsid w:val="00D647CD"/>
    <w:rsid w:val="00D665DA"/>
    <w:rsid w:val="00D67A34"/>
    <w:rsid w:val="00D67C00"/>
    <w:rsid w:val="00D7634D"/>
    <w:rsid w:val="00D76B1A"/>
    <w:rsid w:val="00D82868"/>
    <w:rsid w:val="00D84A12"/>
    <w:rsid w:val="00D85D63"/>
    <w:rsid w:val="00D955D5"/>
    <w:rsid w:val="00DA199C"/>
    <w:rsid w:val="00DA7419"/>
    <w:rsid w:val="00DB52F3"/>
    <w:rsid w:val="00DB5A46"/>
    <w:rsid w:val="00DC0345"/>
    <w:rsid w:val="00DD05DE"/>
    <w:rsid w:val="00DD2E35"/>
    <w:rsid w:val="00DD3B84"/>
    <w:rsid w:val="00DE1E70"/>
    <w:rsid w:val="00E00FDB"/>
    <w:rsid w:val="00E05B13"/>
    <w:rsid w:val="00E05D47"/>
    <w:rsid w:val="00E072B6"/>
    <w:rsid w:val="00E129BB"/>
    <w:rsid w:val="00E13252"/>
    <w:rsid w:val="00E145E8"/>
    <w:rsid w:val="00E22E51"/>
    <w:rsid w:val="00E2488C"/>
    <w:rsid w:val="00E53CAC"/>
    <w:rsid w:val="00E7106D"/>
    <w:rsid w:val="00E73B38"/>
    <w:rsid w:val="00E77391"/>
    <w:rsid w:val="00E81162"/>
    <w:rsid w:val="00E86C82"/>
    <w:rsid w:val="00E91AB9"/>
    <w:rsid w:val="00EA438C"/>
    <w:rsid w:val="00EA5DD1"/>
    <w:rsid w:val="00EA7F9E"/>
    <w:rsid w:val="00EB04F5"/>
    <w:rsid w:val="00EB46CD"/>
    <w:rsid w:val="00ED0ADD"/>
    <w:rsid w:val="00ED41FD"/>
    <w:rsid w:val="00ED66B6"/>
    <w:rsid w:val="00EE31F7"/>
    <w:rsid w:val="00EF01FB"/>
    <w:rsid w:val="00EF39B5"/>
    <w:rsid w:val="00EF4248"/>
    <w:rsid w:val="00F048DD"/>
    <w:rsid w:val="00F0539B"/>
    <w:rsid w:val="00F073A1"/>
    <w:rsid w:val="00F10F92"/>
    <w:rsid w:val="00F14A71"/>
    <w:rsid w:val="00F2415F"/>
    <w:rsid w:val="00F30F0D"/>
    <w:rsid w:val="00F4684A"/>
    <w:rsid w:val="00F50BEB"/>
    <w:rsid w:val="00F535EE"/>
    <w:rsid w:val="00F57BE9"/>
    <w:rsid w:val="00F610F3"/>
    <w:rsid w:val="00F8545C"/>
    <w:rsid w:val="00F85838"/>
    <w:rsid w:val="00F87680"/>
    <w:rsid w:val="00F87D4B"/>
    <w:rsid w:val="00F90330"/>
    <w:rsid w:val="00F9353F"/>
    <w:rsid w:val="00FA066B"/>
    <w:rsid w:val="00FB0D93"/>
    <w:rsid w:val="00FB1D17"/>
    <w:rsid w:val="00FB34AE"/>
    <w:rsid w:val="00FB425F"/>
    <w:rsid w:val="00FE73F8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CAC593"/>
  <w15:docId w15:val="{2CC853CE-C77B-47B6-B458-65E8D44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C2F0-C1AE-4F2D-9078-FC5C7B77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41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هيا العساف</cp:lastModifiedBy>
  <cp:revision>180</cp:revision>
  <cp:lastPrinted>2016-10-21T09:01:00Z</cp:lastPrinted>
  <dcterms:created xsi:type="dcterms:W3CDTF">2010-11-02T13:04:00Z</dcterms:created>
  <dcterms:modified xsi:type="dcterms:W3CDTF">2017-03-17T06:55:00Z</dcterms:modified>
</cp:coreProperties>
</file>