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75" w:type="dxa"/>
          <w:left w:w="75" w:type="dxa"/>
          <w:bottom w:w="75" w:type="dxa"/>
          <w:right w:w="75" w:type="dxa"/>
        </w:tblCellMar>
        <w:tblLook w:val="04A0"/>
      </w:tblPr>
      <w:tblGrid>
        <w:gridCol w:w="8456"/>
      </w:tblGrid>
      <w:tr w:rsidR="008D6FFA" w:rsidRPr="000C32D6" w:rsidTr="00E30357">
        <w:tc>
          <w:tcPr>
            <w:tcW w:w="0" w:type="auto"/>
            <w:vAlign w:val="center"/>
            <w:hideMark/>
          </w:tcPr>
          <w:tbl>
            <w:tblPr>
              <w:tblW w:w="4900" w:type="pct"/>
              <w:tblCellMar>
                <w:left w:w="0" w:type="dxa"/>
                <w:right w:w="0" w:type="dxa"/>
              </w:tblCellMar>
              <w:tblLook w:val="04A0"/>
            </w:tblPr>
            <w:tblGrid>
              <w:gridCol w:w="8140"/>
            </w:tblGrid>
            <w:tr w:rsidR="008D6FFA" w:rsidRPr="000C32D6" w:rsidTr="00E30357">
              <w:tc>
                <w:tcPr>
                  <w:tcW w:w="0" w:type="auto"/>
                  <w:vAlign w:val="center"/>
                  <w:hideMark/>
                </w:tcPr>
                <w:p w:rsidR="008D6FFA" w:rsidRDefault="008D6FFA" w:rsidP="008D6FFA">
                  <w:pPr>
                    <w:jc w:val="center"/>
                    <w:rPr>
                      <w:b/>
                      <w:bCs/>
                      <w:rtl/>
                      <w:lang w:bidi="ar-QA"/>
                    </w:rPr>
                  </w:pPr>
                  <w:r>
                    <w:rPr>
                      <w:rFonts w:hint="cs"/>
                      <w:b/>
                      <w:bCs/>
                      <w:rtl/>
                      <w:lang w:bidi="ar-QA"/>
                    </w:rPr>
                    <w:t>بسم الله الرحمن الرحيم</w:t>
                  </w:r>
                </w:p>
                <w:p w:rsidR="001C2182" w:rsidRDefault="001C2182" w:rsidP="008D6FFA">
                  <w:pPr>
                    <w:jc w:val="center"/>
                    <w:rPr>
                      <w:b/>
                      <w:bCs/>
                      <w:rtl/>
                      <w:lang w:bidi="ar-QA"/>
                    </w:rPr>
                  </w:pPr>
                  <w:r>
                    <w:rPr>
                      <w:rFonts w:hint="cs"/>
                      <w:b/>
                      <w:bCs/>
                      <w:rtl/>
                      <w:lang w:bidi="ar-QA"/>
                    </w:rPr>
                    <w:t>يا من استجبت</w:t>
                  </w:r>
                  <w:r w:rsidR="00FA4D00">
                    <w:rPr>
                      <w:rFonts w:hint="cs"/>
                      <w:b/>
                      <w:bCs/>
                      <w:rtl/>
                      <w:lang w:bidi="ar-QA"/>
                    </w:rPr>
                    <w:t xml:space="preserve">م لربكم في رمضان استجيبوا له </w:t>
                  </w:r>
                  <w:r>
                    <w:rPr>
                      <w:rFonts w:hint="cs"/>
                      <w:b/>
                      <w:bCs/>
                      <w:rtl/>
                      <w:lang w:bidi="ar-QA"/>
                    </w:rPr>
                    <w:t>سائر الأيام</w:t>
                  </w:r>
                  <w:r w:rsidR="00600EC7">
                    <w:rPr>
                      <w:rFonts w:hint="cs"/>
                      <w:b/>
                      <w:bCs/>
                      <w:rtl/>
                      <w:lang w:bidi="ar-QA"/>
                    </w:rPr>
                    <w:t>!!</w:t>
                  </w:r>
                </w:p>
                <w:p w:rsidR="008D6FFA" w:rsidRDefault="008D6FFA" w:rsidP="008D6FFA">
                  <w:pPr>
                    <w:rPr>
                      <w:b/>
                      <w:bCs/>
                      <w:rtl/>
                      <w:lang w:bidi="ar-QA"/>
                    </w:rPr>
                  </w:pPr>
                  <w:r>
                    <w:rPr>
                      <w:rFonts w:hint="cs"/>
                      <w:b/>
                      <w:bCs/>
                      <w:rtl/>
                      <w:lang w:bidi="ar-QA"/>
                    </w:rPr>
                    <w:t>الحمدلله الذي بنعمته تَتِمُّ الصالحات بنعمته، وتُكَ</w:t>
                  </w:r>
                  <w:r w:rsidRPr="000C32D6">
                    <w:rPr>
                      <w:rFonts w:hint="cs"/>
                      <w:b/>
                      <w:bCs/>
                      <w:rtl/>
                      <w:lang w:bidi="ar-QA"/>
                    </w:rPr>
                    <w:t>فَّر السيئات وتُقال العثرات بِمِنَّته، وتُضاعَف الحسنات وتُرفَع الدرجات</w:t>
                  </w:r>
                </w:p>
                <w:p w:rsidR="008D6FFA" w:rsidRPr="000C32D6" w:rsidRDefault="008D6FFA" w:rsidP="008D6FFA">
                  <w:pPr>
                    <w:rPr>
                      <w:b/>
                      <w:bCs/>
                      <w:lang w:bidi="ar-QA"/>
                    </w:rPr>
                  </w:pPr>
                  <w:r w:rsidRPr="000C32D6">
                    <w:rPr>
                      <w:rFonts w:hint="cs"/>
                      <w:b/>
                      <w:bCs/>
                      <w:rtl/>
                      <w:lang w:bidi="ar-QA"/>
                    </w:rPr>
                    <w:t xml:space="preserve"> برحمته، سبحانه! يقبل التوبة عن عبادة ويعفو عن السيئات</w:t>
                  </w:r>
                  <w:r w:rsidR="00C04E94">
                    <w:rPr>
                      <w:rFonts w:hint="cs"/>
                      <w:b/>
                      <w:bCs/>
                      <w:rtl/>
                      <w:lang w:bidi="ar-QA"/>
                    </w:rPr>
                    <w:t>،</w:t>
                  </w:r>
                  <w:r w:rsidRPr="000C32D6">
                    <w:rPr>
                      <w:rFonts w:hint="cs"/>
                      <w:b/>
                      <w:bCs/>
                      <w:rtl/>
                      <w:lang w:bidi="ar-QA"/>
                    </w:rPr>
                    <w:t xml:space="preserve"> أحمده تعالى وأشكره على جزيل العطايا والهبات.</w:t>
                  </w:r>
                </w:p>
                <w:p w:rsidR="008D6FFA" w:rsidRDefault="008D6FFA" w:rsidP="00E30357">
                  <w:pPr>
                    <w:rPr>
                      <w:b/>
                      <w:bCs/>
                      <w:rtl/>
                    </w:rPr>
                  </w:pPr>
                  <w:r w:rsidRPr="000C32D6">
                    <w:rPr>
                      <w:b/>
                      <w:bCs/>
                      <w:rtl/>
                    </w:rPr>
                    <w:t xml:space="preserve">وأشهد أن لا إله إلا الله وحده لا شريك له بارئ النسمات، وأشهد أن نبينا محمداً عبده المصطفى ورسوله المجتبى </w:t>
                  </w:r>
                </w:p>
                <w:p w:rsidR="008D6FFA" w:rsidRDefault="008D6FFA" w:rsidP="00E30357">
                  <w:pPr>
                    <w:rPr>
                      <w:b/>
                      <w:bCs/>
                      <w:rtl/>
                    </w:rPr>
                  </w:pPr>
                  <w:r w:rsidRPr="000C32D6">
                    <w:rPr>
                      <w:b/>
                      <w:bCs/>
                      <w:rtl/>
                    </w:rPr>
                    <w:t>أفضل البريَّات، صلى الله وسلم وبارك عليه وعلى آله وأصحابه أولي الفضل والمَكْرُمات، ومن اقتفى أثرهم ما تجددت</w:t>
                  </w:r>
                </w:p>
                <w:p w:rsidR="008D6FFA" w:rsidRDefault="008D6FFA" w:rsidP="00E30357">
                  <w:pPr>
                    <w:rPr>
                      <w:b/>
                      <w:bCs/>
                      <w:rtl/>
                    </w:rPr>
                  </w:pPr>
                  <w:r w:rsidRPr="000C32D6">
                    <w:rPr>
                      <w:b/>
                      <w:bCs/>
                      <w:rtl/>
                    </w:rPr>
                    <w:t xml:space="preserve"> المواسم ودامت الأرض والسماوات.</w:t>
                  </w:r>
                </w:p>
                <w:p w:rsidR="008D6FFA" w:rsidRPr="000C32D6" w:rsidRDefault="008D6FFA" w:rsidP="00E30357">
                  <w:pPr>
                    <w:rPr>
                      <w:b/>
                      <w:bCs/>
                    </w:rPr>
                  </w:pPr>
                  <w:r>
                    <w:rPr>
                      <w:rFonts w:hint="cs"/>
                      <w:b/>
                      <w:bCs/>
                      <w:rtl/>
                    </w:rPr>
                    <w:t>أما بعد:</w:t>
                  </w:r>
                </w:p>
              </w:tc>
            </w:tr>
            <w:tr w:rsidR="008D6FFA" w:rsidRPr="000C32D6" w:rsidTr="00E30357">
              <w:tc>
                <w:tcPr>
                  <w:tcW w:w="0" w:type="auto"/>
                  <w:vAlign w:val="center"/>
                  <w:hideMark/>
                </w:tcPr>
                <w:p w:rsidR="008D6FFA" w:rsidRPr="000C32D6" w:rsidRDefault="008D6FFA" w:rsidP="00E30357">
                  <w:pPr>
                    <w:rPr>
                      <w:b/>
                      <w:bCs/>
                      <w:rtl/>
                    </w:rPr>
                  </w:pPr>
                </w:p>
              </w:tc>
            </w:tr>
            <w:tr w:rsidR="008D6FFA" w:rsidRPr="000C32D6" w:rsidTr="00E30357">
              <w:tc>
                <w:tcPr>
                  <w:tcW w:w="0" w:type="auto"/>
                  <w:vAlign w:val="center"/>
                  <w:hideMark/>
                </w:tcPr>
                <w:p w:rsidR="008D6FFA" w:rsidRPr="000C32D6" w:rsidRDefault="008D6FFA" w:rsidP="00E30357">
                  <w:pPr>
                    <w:rPr>
                      <w:b/>
                      <w:bCs/>
                      <w:rtl/>
                      <w:lang w:bidi="ar-QA"/>
                    </w:rPr>
                  </w:pPr>
                </w:p>
              </w:tc>
            </w:tr>
          </w:tbl>
          <w:p w:rsidR="008D6FFA" w:rsidRPr="000C32D6" w:rsidRDefault="008D6FFA" w:rsidP="00E30357">
            <w:pPr>
              <w:rPr>
                <w:b/>
                <w:bCs/>
              </w:rPr>
            </w:pPr>
          </w:p>
        </w:tc>
      </w:tr>
    </w:tbl>
    <w:p w:rsidR="008D6FFA" w:rsidRDefault="008D6FFA" w:rsidP="008D6FFA">
      <w:pPr>
        <w:rPr>
          <w:b/>
          <w:bCs/>
          <w:u w:val="single"/>
          <w:rtl/>
        </w:rPr>
      </w:pPr>
      <w:r w:rsidRPr="007A02A2">
        <w:rPr>
          <w:rFonts w:hint="cs"/>
          <w:b/>
          <w:bCs/>
          <w:u w:val="single"/>
          <w:rtl/>
        </w:rPr>
        <w:t>ف</w:t>
      </w:r>
      <w:r w:rsidRPr="007A02A2">
        <w:rPr>
          <w:b/>
          <w:bCs/>
          <w:u w:val="single"/>
          <w:rtl/>
        </w:rPr>
        <w:t>ها هي أيام رمضان قد انقضت، ولياليه قد تولت</w:t>
      </w:r>
      <w:r w:rsidRPr="007A02A2">
        <w:rPr>
          <w:rFonts w:hint="cs"/>
          <w:b/>
          <w:bCs/>
          <w:u w:val="single"/>
          <w:rtl/>
        </w:rPr>
        <w:t xml:space="preserve">، </w:t>
      </w:r>
      <w:r w:rsidRPr="007A02A2">
        <w:rPr>
          <w:b/>
          <w:bCs/>
          <w:u w:val="single"/>
          <w:rtl/>
        </w:rPr>
        <w:t xml:space="preserve">انقضى رمضان وذهب ليعود في عام قادم، انقضى رمضان شهر </w:t>
      </w:r>
    </w:p>
    <w:p w:rsidR="008D6FFA" w:rsidRPr="007A02A2" w:rsidRDefault="008D6FFA" w:rsidP="008D6FFA">
      <w:pPr>
        <w:rPr>
          <w:b/>
          <w:bCs/>
          <w:u w:val="single"/>
        </w:rPr>
      </w:pPr>
      <w:r w:rsidRPr="007A02A2">
        <w:rPr>
          <w:b/>
          <w:bCs/>
          <w:u w:val="single"/>
          <w:rtl/>
        </w:rPr>
        <w:t>الصيام والقيام، شهر المغفرة والرحمة</w:t>
      </w:r>
      <w:r w:rsidRPr="007A02A2">
        <w:rPr>
          <w:rFonts w:hint="cs"/>
          <w:b/>
          <w:bCs/>
          <w:u w:val="single"/>
          <w:rtl/>
        </w:rPr>
        <w:t xml:space="preserve">، </w:t>
      </w:r>
      <w:r w:rsidRPr="007A02A2">
        <w:rPr>
          <w:b/>
          <w:bCs/>
          <w:u w:val="single"/>
          <w:rtl/>
        </w:rPr>
        <w:t>انقضى رمضان وكأنه ما كان</w:t>
      </w:r>
      <w:r w:rsidRPr="007A02A2">
        <w:rPr>
          <w:b/>
          <w:bCs/>
          <w:u w:val="single"/>
        </w:rPr>
        <w:t>.</w:t>
      </w:r>
    </w:p>
    <w:p w:rsidR="008D6FFA" w:rsidRPr="007A02A2" w:rsidRDefault="008D6FFA" w:rsidP="008D6FFA">
      <w:pPr>
        <w:rPr>
          <w:b/>
          <w:bCs/>
          <w:u w:val="single"/>
          <w:rtl/>
        </w:rPr>
      </w:pPr>
      <w:r>
        <w:rPr>
          <w:rFonts w:hint="cs"/>
          <w:b/>
          <w:bCs/>
          <w:rtl/>
        </w:rPr>
        <w:t xml:space="preserve"> </w:t>
      </w:r>
      <w:r w:rsidRPr="007A02A2">
        <w:rPr>
          <w:rFonts w:hint="cs"/>
          <w:b/>
          <w:bCs/>
          <w:u w:val="single"/>
          <w:rtl/>
        </w:rPr>
        <w:t xml:space="preserve">الله الله </w:t>
      </w:r>
      <w:r w:rsidRPr="007A02A2">
        <w:rPr>
          <w:b/>
          <w:bCs/>
          <w:u w:val="single"/>
          <w:rtl/>
        </w:rPr>
        <w:t xml:space="preserve">يا رمضان! ماذا </w:t>
      </w:r>
      <w:r w:rsidRPr="007A02A2">
        <w:rPr>
          <w:rFonts w:hint="cs"/>
          <w:b/>
          <w:bCs/>
          <w:u w:val="single"/>
          <w:rtl/>
        </w:rPr>
        <w:t>أُ</w:t>
      </w:r>
      <w:r w:rsidRPr="007A02A2">
        <w:rPr>
          <w:b/>
          <w:bCs/>
          <w:u w:val="single"/>
          <w:rtl/>
        </w:rPr>
        <w:t xml:space="preserve">ودع فيك من صالحات، وماذا </w:t>
      </w:r>
      <w:r w:rsidRPr="007A02A2">
        <w:rPr>
          <w:rFonts w:hint="cs"/>
          <w:b/>
          <w:bCs/>
          <w:u w:val="single"/>
          <w:rtl/>
        </w:rPr>
        <w:t>كُ</w:t>
      </w:r>
      <w:r w:rsidRPr="007A02A2">
        <w:rPr>
          <w:b/>
          <w:bCs/>
          <w:u w:val="single"/>
          <w:rtl/>
        </w:rPr>
        <w:t>تبت فيك من رحمات</w:t>
      </w:r>
      <w:r w:rsidRPr="007A02A2">
        <w:rPr>
          <w:rFonts w:hint="cs"/>
          <w:b/>
          <w:bCs/>
          <w:u w:val="single"/>
          <w:rtl/>
        </w:rPr>
        <w:t xml:space="preserve">، </w:t>
      </w:r>
      <w:r w:rsidRPr="007A02A2">
        <w:rPr>
          <w:b/>
          <w:bCs/>
          <w:u w:val="single"/>
          <w:rtl/>
        </w:rPr>
        <w:t xml:space="preserve">كم من صحائف بيضت، وكم من رقاب </w:t>
      </w:r>
    </w:p>
    <w:p w:rsidR="008D6FFA" w:rsidRPr="007A02A2" w:rsidRDefault="008D6FFA" w:rsidP="008D6FFA">
      <w:pPr>
        <w:rPr>
          <w:b/>
          <w:bCs/>
          <w:u w:val="single"/>
          <w:rtl/>
        </w:rPr>
      </w:pPr>
      <w:r w:rsidRPr="007A02A2">
        <w:rPr>
          <w:b/>
          <w:bCs/>
          <w:u w:val="single"/>
          <w:rtl/>
        </w:rPr>
        <w:t>عتقت،</w:t>
      </w:r>
      <w:r w:rsidRPr="007A02A2">
        <w:rPr>
          <w:rFonts w:hint="cs"/>
          <w:b/>
          <w:bCs/>
          <w:u w:val="single"/>
          <w:rtl/>
        </w:rPr>
        <w:t xml:space="preserve"> </w:t>
      </w:r>
      <w:r w:rsidRPr="007A02A2">
        <w:rPr>
          <w:b/>
          <w:bCs/>
          <w:u w:val="single"/>
          <w:rtl/>
        </w:rPr>
        <w:t>وكم من حسنات كتبت</w:t>
      </w:r>
      <w:r w:rsidRPr="007A02A2">
        <w:rPr>
          <w:rFonts w:hint="cs"/>
          <w:b/>
          <w:bCs/>
          <w:u w:val="single"/>
          <w:rtl/>
        </w:rPr>
        <w:t xml:space="preserve">، </w:t>
      </w:r>
      <w:r w:rsidRPr="007A02A2">
        <w:rPr>
          <w:b/>
          <w:bCs/>
          <w:u w:val="single"/>
          <w:rtl/>
        </w:rPr>
        <w:t>انقضى رمضان وفي قلوب الصالحين لوعة، وفي نفوس الأبرار حرقة</w:t>
      </w:r>
      <w:r w:rsidRPr="007A02A2">
        <w:rPr>
          <w:rFonts w:hint="cs"/>
          <w:b/>
          <w:bCs/>
          <w:u w:val="single"/>
          <w:rtl/>
        </w:rPr>
        <w:t xml:space="preserve">، </w:t>
      </w:r>
      <w:r w:rsidRPr="007A02A2">
        <w:rPr>
          <w:b/>
          <w:bCs/>
          <w:u w:val="single"/>
          <w:rtl/>
        </w:rPr>
        <w:t xml:space="preserve">وكيف لا يكون </w:t>
      </w:r>
    </w:p>
    <w:p w:rsidR="008D6FFA" w:rsidRPr="007A02A2" w:rsidRDefault="008D6FFA" w:rsidP="008D6FFA">
      <w:pPr>
        <w:rPr>
          <w:b/>
          <w:bCs/>
          <w:u w:val="single"/>
          <w:rtl/>
        </w:rPr>
      </w:pPr>
      <w:r w:rsidRPr="007A02A2">
        <w:rPr>
          <w:b/>
          <w:bCs/>
          <w:u w:val="single"/>
          <w:rtl/>
        </w:rPr>
        <w:t>ذلك؛</w:t>
      </w:r>
      <w:r w:rsidRPr="007A02A2">
        <w:rPr>
          <w:rFonts w:hint="cs"/>
          <w:b/>
          <w:bCs/>
          <w:u w:val="single"/>
          <w:rtl/>
        </w:rPr>
        <w:t xml:space="preserve"> </w:t>
      </w:r>
      <w:r w:rsidRPr="007A02A2">
        <w:rPr>
          <w:b/>
          <w:bCs/>
          <w:u w:val="single"/>
          <w:rtl/>
        </w:rPr>
        <w:t>وهاهي أبواب الجنان تغلق، وأبواب النار تفتح، ومردة الجن تطلق بعد رمضان</w:t>
      </w:r>
      <w:r w:rsidRPr="007A02A2">
        <w:rPr>
          <w:rFonts w:hint="cs"/>
          <w:b/>
          <w:bCs/>
          <w:u w:val="single"/>
          <w:rtl/>
        </w:rPr>
        <w:t xml:space="preserve">، </w:t>
      </w:r>
      <w:r w:rsidRPr="007A02A2">
        <w:rPr>
          <w:b/>
          <w:bCs/>
          <w:u w:val="single"/>
          <w:rtl/>
        </w:rPr>
        <w:t>انقضى رمضان، ف</w:t>
      </w:r>
      <w:r w:rsidRPr="007A02A2">
        <w:rPr>
          <w:rFonts w:hint="cs"/>
          <w:b/>
          <w:bCs/>
          <w:u w:val="single"/>
          <w:rtl/>
        </w:rPr>
        <w:t>يا</w:t>
      </w:r>
      <w:r w:rsidRPr="007A02A2">
        <w:rPr>
          <w:b/>
          <w:bCs/>
          <w:u w:val="single"/>
          <w:rtl/>
        </w:rPr>
        <w:t xml:space="preserve"> ليت شعري </w:t>
      </w:r>
    </w:p>
    <w:p w:rsidR="008D6FFA" w:rsidRPr="007A02A2" w:rsidRDefault="008D6FFA" w:rsidP="008D6FFA">
      <w:pPr>
        <w:rPr>
          <w:b/>
          <w:bCs/>
          <w:u w:val="single"/>
        </w:rPr>
      </w:pPr>
      <w:r w:rsidRPr="007A02A2">
        <w:rPr>
          <w:b/>
          <w:bCs/>
          <w:u w:val="single"/>
          <w:rtl/>
        </w:rPr>
        <w:t>من</w:t>
      </w:r>
      <w:r w:rsidRPr="007A02A2">
        <w:rPr>
          <w:rFonts w:hint="cs"/>
          <w:b/>
          <w:bCs/>
          <w:u w:val="single"/>
          <w:rtl/>
        </w:rPr>
        <w:t xml:space="preserve"> </w:t>
      </w:r>
      <w:r w:rsidRPr="007A02A2">
        <w:rPr>
          <w:b/>
          <w:bCs/>
          <w:u w:val="single"/>
          <w:rtl/>
        </w:rPr>
        <w:t>المقبول فنهنيه، ومن المطرود فنعزيه</w:t>
      </w:r>
      <w:r w:rsidRPr="007A02A2">
        <w:rPr>
          <w:rFonts w:hint="cs"/>
          <w:b/>
          <w:bCs/>
          <w:u w:val="single"/>
          <w:rtl/>
        </w:rPr>
        <w:t xml:space="preserve">، </w:t>
      </w:r>
      <w:r w:rsidRPr="007A02A2">
        <w:rPr>
          <w:b/>
          <w:bCs/>
          <w:u w:val="single"/>
          <w:rtl/>
        </w:rPr>
        <w:t>انقضى رمضان، فماذا بعد رمضان؟</w:t>
      </w:r>
    </w:p>
    <w:p w:rsidR="008D6FFA" w:rsidRPr="00297858" w:rsidRDefault="008D6FFA" w:rsidP="008D6FFA">
      <w:pPr>
        <w:rPr>
          <w:b/>
          <w:bCs/>
        </w:rPr>
      </w:pPr>
      <w:r w:rsidRPr="00297858">
        <w:rPr>
          <w:b/>
          <w:bCs/>
          <w:rtl/>
        </w:rPr>
        <w:t>لقد كان سلف هذه الأمة يعيشون بين الخوف والرجاء، كانوا يجتهدون في العمل فإذا ما انقضى وقع الهمُّ على أحدهم: أقبل الله منه ذلك أم رده عليه؟</w:t>
      </w:r>
      <w:r w:rsidRPr="00297858">
        <w:rPr>
          <w:b/>
          <w:bCs/>
        </w:rPr>
        <w:t>!</w:t>
      </w:r>
    </w:p>
    <w:p w:rsidR="008D6FFA" w:rsidRPr="00C04E94" w:rsidRDefault="008D6FFA" w:rsidP="008D6FFA">
      <w:pPr>
        <w:rPr>
          <w:b/>
          <w:bCs/>
          <w:u w:val="single"/>
        </w:rPr>
      </w:pPr>
      <w:r w:rsidRPr="00C04E94">
        <w:rPr>
          <w:b/>
          <w:bCs/>
          <w:u w:val="single"/>
          <w:rtl/>
        </w:rPr>
        <w:t>هذ</w:t>
      </w:r>
      <w:r w:rsidRPr="00C04E94">
        <w:rPr>
          <w:rFonts w:hint="cs"/>
          <w:b/>
          <w:bCs/>
          <w:u w:val="single"/>
          <w:rtl/>
        </w:rPr>
        <w:t>ا</w:t>
      </w:r>
      <w:r w:rsidRPr="00C04E94">
        <w:rPr>
          <w:b/>
          <w:bCs/>
          <w:u w:val="single"/>
          <w:rtl/>
        </w:rPr>
        <w:t xml:space="preserve"> حال سلف هذه الأمة، فما هو حالنا؟</w:t>
      </w:r>
    </w:p>
    <w:p w:rsidR="008D6FFA" w:rsidRPr="00C04E94" w:rsidRDefault="008D6FFA" w:rsidP="008D6FFA">
      <w:pPr>
        <w:rPr>
          <w:b/>
          <w:bCs/>
          <w:color w:val="548DD4" w:themeColor="text2" w:themeTint="99"/>
          <w:rtl/>
        </w:rPr>
      </w:pPr>
      <w:r w:rsidRPr="00C04E94">
        <w:rPr>
          <w:b/>
          <w:bCs/>
          <w:color w:val="548DD4" w:themeColor="text2" w:themeTint="99"/>
          <w:rtl/>
        </w:rPr>
        <w:t>والله إن حالنا لعجيب غريب؛ فوالله لا صلاتنا كصلاتهم، ولا صومنا كصومهم، ولا صدقتنا كصدقتهم، ولا ذكرنا</w:t>
      </w:r>
    </w:p>
    <w:p w:rsidR="008D6FFA" w:rsidRPr="00C04E94" w:rsidRDefault="008D6FFA" w:rsidP="008D6FFA">
      <w:pPr>
        <w:rPr>
          <w:b/>
          <w:bCs/>
          <w:color w:val="548DD4" w:themeColor="text2" w:themeTint="99"/>
          <w:rtl/>
        </w:rPr>
      </w:pPr>
      <w:r w:rsidRPr="00C04E94">
        <w:rPr>
          <w:b/>
          <w:bCs/>
          <w:color w:val="548DD4" w:themeColor="text2" w:themeTint="99"/>
          <w:rtl/>
        </w:rPr>
        <w:t>كذكرهم</w:t>
      </w:r>
      <w:r w:rsidRPr="00C04E94">
        <w:rPr>
          <w:b/>
          <w:bCs/>
          <w:color w:val="548DD4" w:themeColor="text2" w:themeTint="99"/>
        </w:rPr>
        <w:t>!!</w:t>
      </w:r>
      <w:r w:rsidRPr="00C04E94">
        <w:rPr>
          <w:rFonts w:hint="cs"/>
          <w:b/>
          <w:bCs/>
          <w:color w:val="548DD4" w:themeColor="text2" w:themeTint="99"/>
          <w:rtl/>
        </w:rPr>
        <w:t xml:space="preserve"> </w:t>
      </w:r>
      <w:r w:rsidRPr="00C04E94">
        <w:rPr>
          <w:b/>
          <w:bCs/>
          <w:color w:val="548DD4" w:themeColor="text2" w:themeTint="99"/>
          <w:rtl/>
        </w:rPr>
        <w:t>لقد كانوا يجتهدون في العمل غاية الاجتهاد، ويتقنونه ويحسنونه، ثم إذا انقضى خاف أحدهم أن يرد الله عليه</w:t>
      </w:r>
    </w:p>
    <w:p w:rsidR="008D6FFA" w:rsidRPr="00C04E94" w:rsidRDefault="008D6FFA" w:rsidP="008D6FFA">
      <w:pPr>
        <w:rPr>
          <w:b/>
          <w:bCs/>
          <w:color w:val="548DD4" w:themeColor="text2" w:themeTint="99"/>
        </w:rPr>
      </w:pPr>
      <w:r w:rsidRPr="00C04E94">
        <w:rPr>
          <w:b/>
          <w:bCs/>
          <w:color w:val="548DD4" w:themeColor="text2" w:themeTint="99"/>
          <w:rtl/>
        </w:rPr>
        <w:t>عمله</w:t>
      </w:r>
      <w:r w:rsidRPr="00C04E94">
        <w:rPr>
          <w:b/>
          <w:bCs/>
          <w:color w:val="548DD4" w:themeColor="text2" w:themeTint="99"/>
        </w:rPr>
        <w:t xml:space="preserve"> </w:t>
      </w:r>
      <w:r w:rsidRPr="00C04E94">
        <w:rPr>
          <w:rFonts w:hint="cs"/>
          <w:b/>
          <w:bCs/>
          <w:color w:val="548DD4" w:themeColor="text2" w:themeTint="99"/>
          <w:rtl/>
        </w:rPr>
        <w:t>، و</w:t>
      </w:r>
      <w:r w:rsidRPr="00C04E94">
        <w:rPr>
          <w:b/>
          <w:bCs/>
          <w:color w:val="548DD4" w:themeColor="text2" w:themeTint="99"/>
          <w:rtl/>
        </w:rPr>
        <w:t>أحدنا يعمل العمل القليل ولا يتقنه ولا يحسنه، ثم ينصرف وحاله كأنه قد ضمن القبول والجنة</w:t>
      </w:r>
      <w:r w:rsidRPr="00C04E94">
        <w:rPr>
          <w:b/>
          <w:bCs/>
          <w:color w:val="548DD4" w:themeColor="text2" w:themeTint="99"/>
        </w:rPr>
        <w:t>.</w:t>
      </w:r>
    </w:p>
    <w:p w:rsidR="008D6FFA" w:rsidRDefault="008D6FFA" w:rsidP="008D6FFA">
      <w:pPr>
        <w:rPr>
          <w:b/>
          <w:bCs/>
          <w:rtl/>
        </w:rPr>
      </w:pPr>
      <w:r>
        <w:rPr>
          <w:rFonts w:hint="cs"/>
          <w:b/>
          <w:bCs/>
          <w:rtl/>
        </w:rPr>
        <w:t>أيها المؤمنون:</w:t>
      </w:r>
    </w:p>
    <w:p w:rsidR="008D6FFA" w:rsidRDefault="008D6FFA" w:rsidP="008D6FFA">
      <w:pPr>
        <w:rPr>
          <w:b/>
          <w:bCs/>
          <w:rtl/>
        </w:rPr>
      </w:pPr>
      <w:r>
        <w:rPr>
          <w:b/>
          <w:bCs/>
          <w:rtl/>
        </w:rPr>
        <w:t>علي</w:t>
      </w:r>
      <w:r>
        <w:rPr>
          <w:rFonts w:hint="cs"/>
          <w:b/>
          <w:bCs/>
          <w:rtl/>
        </w:rPr>
        <w:t>نا</w:t>
      </w:r>
      <w:r>
        <w:rPr>
          <w:b/>
          <w:bCs/>
          <w:rtl/>
        </w:rPr>
        <w:t xml:space="preserve">أن </w:t>
      </w:r>
      <w:r>
        <w:rPr>
          <w:rFonts w:hint="cs"/>
          <w:b/>
          <w:bCs/>
          <w:rtl/>
        </w:rPr>
        <w:t>ن</w:t>
      </w:r>
      <w:r>
        <w:rPr>
          <w:b/>
          <w:bCs/>
          <w:rtl/>
        </w:rPr>
        <w:t>عيش بين الخوف والرجاء، إذا تذكر</w:t>
      </w:r>
      <w:r>
        <w:rPr>
          <w:rFonts w:hint="cs"/>
          <w:b/>
          <w:bCs/>
          <w:rtl/>
        </w:rPr>
        <w:t>نا</w:t>
      </w:r>
      <w:r w:rsidRPr="00297858">
        <w:rPr>
          <w:b/>
          <w:bCs/>
          <w:rtl/>
        </w:rPr>
        <w:t xml:space="preserve"> تقصير</w:t>
      </w:r>
      <w:r>
        <w:rPr>
          <w:rFonts w:hint="cs"/>
          <w:b/>
          <w:bCs/>
          <w:rtl/>
        </w:rPr>
        <w:t>نا</w:t>
      </w:r>
      <w:r>
        <w:rPr>
          <w:b/>
          <w:bCs/>
          <w:rtl/>
        </w:rPr>
        <w:t xml:space="preserve"> في صيام</w:t>
      </w:r>
      <w:r>
        <w:rPr>
          <w:rFonts w:hint="cs"/>
          <w:b/>
          <w:bCs/>
          <w:rtl/>
        </w:rPr>
        <w:t>نا</w:t>
      </w:r>
      <w:r>
        <w:rPr>
          <w:b/>
          <w:bCs/>
          <w:rtl/>
        </w:rPr>
        <w:t xml:space="preserve"> وقيام</w:t>
      </w:r>
      <w:r>
        <w:rPr>
          <w:rFonts w:hint="cs"/>
          <w:b/>
          <w:bCs/>
          <w:rtl/>
        </w:rPr>
        <w:t>نا</w:t>
      </w:r>
      <w:r>
        <w:rPr>
          <w:b/>
          <w:bCs/>
          <w:rtl/>
        </w:rPr>
        <w:t>، خف</w:t>
      </w:r>
      <w:r>
        <w:rPr>
          <w:rFonts w:hint="cs"/>
          <w:b/>
          <w:bCs/>
          <w:rtl/>
        </w:rPr>
        <w:t xml:space="preserve">نا </w:t>
      </w:r>
      <w:r>
        <w:rPr>
          <w:b/>
          <w:bCs/>
          <w:rtl/>
        </w:rPr>
        <w:t>أن يرد الله علي</w:t>
      </w:r>
      <w:r>
        <w:rPr>
          <w:rFonts w:hint="cs"/>
          <w:b/>
          <w:bCs/>
          <w:rtl/>
        </w:rPr>
        <w:t xml:space="preserve">نا </w:t>
      </w:r>
      <w:r w:rsidRPr="00297858">
        <w:rPr>
          <w:b/>
          <w:bCs/>
          <w:rtl/>
        </w:rPr>
        <w:t>ذلك،</w:t>
      </w:r>
    </w:p>
    <w:p w:rsidR="008D6FFA" w:rsidRDefault="008D6FFA" w:rsidP="008D6FFA">
      <w:pPr>
        <w:rPr>
          <w:b/>
          <w:bCs/>
          <w:rtl/>
        </w:rPr>
      </w:pPr>
      <w:r w:rsidRPr="00297858">
        <w:rPr>
          <w:b/>
          <w:bCs/>
          <w:rtl/>
        </w:rPr>
        <w:t>وإ</w:t>
      </w:r>
      <w:r>
        <w:rPr>
          <w:b/>
          <w:bCs/>
          <w:rtl/>
        </w:rPr>
        <w:t>ذا نظر</w:t>
      </w:r>
      <w:r>
        <w:rPr>
          <w:rFonts w:hint="cs"/>
          <w:b/>
          <w:bCs/>
          <w:rtl/>
        </w:rPr>
        <w:t xml:space="preserve">نا </w:t>
      </w:r>
      <w:r w:rsidRPr="00297858">
        <w:rPr>
          <w:b/>
          <w:bCs/>
          <w:rtl/>
        </w:rPr>
        <w:t>إلى سعة رحمة الله، وأن الله يقب</w:t>
      </w:r>
      <w:r>
        <w:rPr>
          <w:b/>
          <w:bCs/>
          <w:rtl/>
        </w:rPr>
        <w:t>ل القليل ويعطي عليه الكثير، رجو</w:t>
      </w:r>
      <w:r>
        <w:rPr>
          <w:rFonts w:hint="cs"/>
          <w:b/>
          <w:bCs/>
          <w:rtl/>
        </w:rPr>
        <w:t>نا</w:t>
      </w:r>
      <w:r>
        <w:rPr>
          <w:b/>
          <w:bCs/>
          <w:rtl/>
        </w:rPr>
        <w:t xml:space="preserve"> أن ي</w:t>
      </w:r>
      <w:r>
        <w:rPr>
          <w:rFonts w:hint="cs"/>
          <w:b/>
          <w:bCs/>
          <w:rtl/>
        </w:rPr>
        <w:t xml:space="preserve">جعلنا الله </w:t>
      </w:r>
      <w:r w:rsidRPr="00297858">
        <w:rPr>
          <w:b/>
          <w:bCs/>
          <w:rtl/>
        </w:rPr>
        <w:t>في المقبولين</w:t>
      </w:r>
      <w:r w:rsidRPr="00297858">
        <w:rPr>
          <w:b/>
          <w:bCs/>
        </w:rPr>
        <w:t>.</w:t>
      </w:r>
    </w:p>
    <w:p w:rsidR="008D6FFA" w:rsidRPr="007A02A2" w:rsidRDefault="008D6FFA" w:rsidP="008D6FFA">
      <w:pPr>
        <w:rPr>
          <w:b/>
          <w:bCs/>
          <w:u w:val="single"/>
          <w:rtl/>
        </w:rPr>
      </w:pPr>
      <w:r w:rsidRPr="007A02A2">
        <w:rPr>
          <w:rFonts w:hint="cs"/>
          <w:b/>
          <w:bCs/>
          <w:u w:val="single"/>
          <w:rtl/>
        </w:rPr>
        <w:t>معاشر المسلمين:</w:t>
      </w:r>
    </w:p>
    <w:p w:rsidR="008D6FFA" w:rsidRDefault="008D6FFA" w:rsidP="008D6FFA">
      <w:pPr>
        <w:rPr>
          <w:b/>
          <w:bCs/>
          <w:rtl/>
        </w:rPr>
      </w:pPr>
      <w:r w:rsidRPr="00B976F7">
        <w:rPr>
          <w:b/>
          <w:bCs/>
          <w:rtl/>
        </w:rPr>
        <w:t>رمضان حل علينا ضيفًا عزيزًا، ولكل ضيف يوم لا بد أن يغادر فيه، وأنا وأنت يا عبد الله على هذه الدنيا ضيوف لا بد</w:t>
      </w:r>
    </w:p>
    <w:p w:rsidR="008D6FFA" w:rsidRDefault="008D6FFA" w:rsidP="008D6FFA">
      <w:pPr>
        <w:rPr>
          <w:rtl/>
        </w:rPr>
      </w:pPr>
      <w:r w:rsidRPr="00B976F7">
        <w:rPr>
          <w:b/>
          <w:bCs/>
          <w:rtl/>
        </w:rPr>
        <w:t>أن نغادرها، فلنستعد لهذا اليوم بالطاعة والصلاح والتقوى والإيمان</w:t>
      </w:r>
      <w:r w:rsidRPr="00B976F7">
        <w:rPr>
          <w:b/>
          <w:bCs/>
        </w:rPr>
        <w:t>.</w:t>
      </w:r>
    </w:p>
    <w:p w:rsidR="008D6FFA" w:rsidRPr="007A02A2" w:rsidRDefault="008D6FFA" w:rsidP="008D6FFA">
      <w:pPr>
        <w:rPr>
          <w:b/>
          <w:bCs/>
          <w:u w:val="single"/>
          <w:rtl/>
        </w:rPr>
      </w:pPr>
      <w:r w:rsidRPr="007A02A2">
        <w:rPr>
          <w:rFonts w:hint="cs"/>
          <w:b/>
          <w:bCs/>
          <w:u w:val="single"/>
          <w:rtl/>
        </w:rPr>
        <w:t>عباد الله:</w:t>
      </w:r>
    </w:p>
    <w:p w:rsidR="008D6FFA" w:rsidRPr="007A02A2" w:rsidRDefault="008D6FFA" w:rsidP="00C04E94">
      <w:pPr>
        <w:rPr>
          <w:b/>
          <w:bCs/>
          <w:u w:val="single"/>
        </w:rPr>
      </w:pPr>
      <w:r w:rsidRPr="007A02A2">
        <w:rPr>
          <w:rFonts w:hint="cs"/>
          <w:b/>
          <w:bCs/>
          <w:u w:val="single"/>
          <w:rtl/>
        </w:rPr>
        <w:t>إنّ</w:t>
      </w:r>
      <w:r w:rsidRPr="007A02A2">
        <w:rPr>
          <w:b/>
          <w:bCs/>
          <w:u w:val="single"/>
          <w:rtl/>
        </w:rPr>
        <w:t xml:space="preserve"> لكل شيء علامة، وقد ذكر العلماء أن من علامة قبول الحسنة أن يتبعها العبد بحسنة أخرى</w:t>
      </w:r>
      <w:r w:rsidRPr="007A02A2">
        <w:rPr>
          <w:rFonts w:hint="cs"/>
          <w:b/>
          <w:bCs/>
          <w:u w:val="single"/>
          <w:rtl/>
        </w:rPr>
        <w:t>،</w:t>
      </w:r>
      <w:r w:rsidRPr="007A02A2">
        <w:rPr>
          <w:b/>
          <w:bCs/>
          <w:u w:val="single"/>
          <w:rtl/>
        </w:rPr>
        <w:t xml:space="preserve"> فما هو حال</w:t>
      </w:r>
      <w:r w:rsidRPr="007A02A2">
        <w:rPr>
          <w:rFonts w:hint="cs"/>
          <w:b/>
          <w:bCs/>
          <w:u w:val="single"/>
          <w:rtl/>
        </w:rPr>
        <w:t>نا</w:t>
      </w:r>
      <w:r w:rsidRPr="007A02A2">
        <w:rPr>
          <w:b/>
          <w:bCs/>
          <w:u w:val="single"/>
          <w:rtl/>
        </w:rPr>
        <w:t xml:space="preserve"> بعد</w:t>
      </w:r>
      <w:r w:rsidR="00C04E94">
        <w:rPr>
          <w:rFonts w:hint="cs"/>
          <w:b/>
          <w:bCs/>
          <w:u w:val="single"/>
          <w:rtl/>
        </w:rPr>
        <w:t xml:space="preserve"> </w:t>
      </w:r>
      <w:r w:rsidRPr="007A02A2">
        <w:rPr>
          <w:b/>
          <w:bCs/>
          <w:u w:val="single"/>
          <w:rtl/>
        </w:rPr>
        <w:t>رمضان؟</w:t>
      </w:r>
    </w:p>
    <w:tbl>
      <w:tblPr>
        <w:tblW w:w="5000" w:type="pct"/>
        <w:tblCellMar>
          <w:top w:w="75" w:type="dxa"/>
          <w:left w:w="75" w:type="dxa"/>
          <w:bottom w:w="75" w:type="dxa"/>
          <w:right w:w="75" w:type="dxa"/>
        </w:tblCellMar>
        <w:tblLook w:val="04A0"/>
      </w:tblPr>
      <w:tblGrid>
        <w:gridCol w:w="8456"/>
      </w:tblGrid>
      <w:tr w:rsidR="008D6FFA" w:rsidRPr="00AC4645" w:rsidTr="00E30357">
        <w:tc>
          <w:tcPr>
            <w:tcW w:w="0" w:type="auto"/>
            <w:vAlign w:val="center"/>
            <w:hideMark/>
          </w:tcPr>
          <w:tbl>
            <w:tblPr>
              <w:tblW w:w="4900" w:type="pct"/>
              <w:tblCellMar>
                <w:left w:w="0" w:type="dxa"/>
                <w:right w:w="0" w:type="dxa"/>
              </w:tblCellMar>
              <w:tblLook w:val="04A0"/>
            </w:tblPr>
            <w:tblGrid>
              <w:gridCol w:w="8140"/>
            </w:tblGrid>
            <w:tr w:rsidR="008D6FFA" w:rsidRPr="00AC4645" w:rsidTr="00E30357">
              <w:tc>
                <w:tcPr>
                  <w:tcW w:w="0" w:type="auto"/>
                  <w:vAlign w:val="center"/>
                  <w:hideMark/>
                </w:tcPr>
                <w:tbl>
                  <w:tblPr>
                    <w:tblW w:w="0" w:type="auto"/>
                    <w:jc w:val="center"/>
                    <w:tblCellSpacing w:w="0" w:type="dxa"/>
                    <w:tblCellMar>
                      <w:top w:w="75" w:type="dxa"/>
                      <w:left w:w="75" w:type="dxa"/>
                      <w:bottom w:w="75" w:type="dxa"/>
                      <w:right w:w="75" w:type="dxa"/>
                    </w:tblCellMar>
                    <w:tblLook w:val="04A0"/>
                  </w:tblPr>
                  <w:tblGrid>
                    <w:gridCol w:w="8140"/>
                  </w:tblGrid>
                  <w:tr w:rsidR="008D6FFA" w:rsidRPr="00AC4645" w:rsidTr="00E30357">
                    <w:trPr>
                      <w:tblCellSpacing w:w="0" w:type="dxa"/>
                      <w:jc w:val="center"/>
                    </w:trPr>
                    <w:tc>
                      <w:tcPr>
                        <w:tcW w:w="0" w:type="auto"/>
                        <w:tcBorders>
                          <w:top w:val="nil"/>
                          <w:left w:val="nil"/>
                          <w:bottom w:val="nil"/>
                          <w:right w:val="nil"/>
                        </w:tcBorders>
                        <w:vAlign w:val="center"/>
                        <w:hideMark/>
                      </w:tcPr>
                      <w:p w:rsidR="008D6FFA" w:rsidRPr="007A02A2" w:rsidRDefault="008D6FFA" w:rsidP="00E30357">
                        <w:pPr>
                          <w:rPr>
                            <w:b/>
                            <w:bCs/>
                            <w:u w:val="single"/>
                            <w:rtl/>
                            <w:lang w:bidi="ar-QA"/>
                          </w:rPr>
                        </w:pPr>
                        <w:r w:rsidRPr="007A02A2">
                          <w:rPr>
                            <w:b/>
                            <w:bCs/>
                            <w:u w:val="single"/>
                            <w:rtl/>
                          </w:rPr>
                          <w:lastRenderedPageBreak/>
                          <w:t>هل تخرج</w:t>
                        </w:r>
                        <w:r w:rsidRPr="007A02A2">
                          <w:rPr>
                            <w:rFonts w:hint="cs"/>
                            <w:b/>
                            <w:bCs/>
                            <w:u w:val="single"/>
                            <w:rtl/>
                          </w:rPr>
                          <w:t xml:space="preserve">نا من </w:t>
                        </w:r>
                        <w:r w:rsidRPr="007A02A2">
                          <w:rPr>
                            <w:b/>
                            <w:bCs/>
                            <w:u w:val="single"/>
                            <w:rtl/>
                          </w:rPr>
                          <w:t>مدرسة التقوى في رمضان فأصبح</w:t>
                        </w:r>
                        <w:r w:rsidRPr="007A02A2">
                          <w:rPr>
                            <w:rFonts w:hint="cs"/>
                            <w:b/>
                            <w:bCs/>
                            <w:u w:val="single"/>
                            <w:rtl/>
                          </w:rPr>
                          <w:t>نا</w:t>
                        </w:r>
                        <w:r w:rsidRPr="007A02A2">
                          <w:rPr>
                            <w:b/>
                            <w:bCs/>
                            <w:u w:val="single"/>
                            <w:rtl/>
                          </w:rPr>
                          <w:t xml:space="preserve"> من المتقين؟ هل خرج</w:t>
                        </w:r>
                        <w:r w:rsidRPr="007A02A2">
                          <w:rPr>
                            <w:rFonts w:hint="cs"/>
                            <w:b/>
                            <w:bCs/>
                            <w:u w:val="single"/>
                            <w:rtl/>
                          </w:rPr>
                          <w:t>نا</w:t>
                        </w:r>
                        <w:r w:rsidRPr="007A02A2">
                          <w:rPr>
                            <w:b/>
                            <w:bCs/>
                            <w:u w:val="single"/>
                            <w:rtl/>
                          </w:rPr>
                          <w:t xml:space="preserve"> من رمضان وعند</w:t>
                        </w:r>
                        <w:r w:rsidRPr="007A02A2">
                          <w:rPr>
                            <w:rFonts w:hint="cs"/>
                            <w:b/>
                            <w:bCs/>
                            <w:u w:val="single"/>
                            <w:rtl/>
                          </w:rPr>
                          <w:t>نا</w:t>
                        </w:r>
                        <w:r w:rsidRPr="007A02A2">
                          <w:rPr>
                            <w:b/>
                            <w:bCs/>
                            <w:u w:val="single"/>
                            <w:rtl/>
                          </w:rPr>
                          <w:t xml:space="preserve"> عزم الاستمرار على</w:t>
                        </w:r>
                        <w:r w:rsidRPr="007A02A2">
                          <w:rPr>
                            <w:rFonts w:hint="cs"/>
                            <w:b/>
                            <w:bCs/>
                            <w:u w:val="single"/>
                            <w:rtl/>
                          </w:rPr>
                          <w:t xml:space="preserve"> </w:t>
                        </w:r>
                        <w:r w:rsidRPr="007A02A2">
                          <w:rPr>
                            <w:b/>
                            <w:bCs/>
                            <w:u w:val="single"/>
                            <w:rtl/>
                          </w:rPr>
                          <w:t>التوبة والاستقامة؟</w:t>
                        </w:r>
                        <w:bookmarkStart w:id="0" w:name="top"/>
                      </w:p>
                      <w:p w:rsidR="008D6FFA" w:rsidRPr="00AC4645" w:rsidRDefault="008D6FFA" w:rsidP="00E30357">
                        <w:pPr>
                          <w:rPr>
                            <w:b/>
                            <w:bCs/>
                          </w:rPr>
                        </w:pPr>
                        <w:r>
                          <w:rPr>
                            <w:rFonts w:hint="cs"/>
                            <w:b/>
                            <w:bCs/>
                            <w:rtl/>
                            <w:lang w:bidi="ar-QA"/>
                          </w:rPr>
                          <w:t>أيها المسلمون؛</w:t>
                        </w:r>
                        <w:r w:rsidRPr="00AC4645">
                          <w:rPr>
                            <w:rFonts w:hint="cs"/>
                            <w:b/>
                            <w:bCs/>
                            <w:rtl/>
                            <w:lang w:bidi="ar-QA"/>
                          </w:rPr>
                          <w:t xml:space="preserve"> يا من استجبتم لربكم في رمضان استجيبوا له في سائر الأيام: </w:t>
                        </w:r>
                        <w:bookmarkStart w:id="1" w:name="ayat6004318"/>
                        <w:bookmarkEnd w:id="0"/>
                        <w:r>
                          <w:rPr>
                            <w:rFonts w:hint="cs"/>
                            <w:b/>
                            <w:bCs/>
                            <w:rtl/>
                          </w:rPr>
                          <w:t xml:space="preserve">{ </w:t>
                        </w:r>
                        <w:r w:rsidRPr="00C04E94">
                          <w:rPr>
                            <w:rFonts w:hint="cs"/>
                            <w:b/>
                            <w:bCs/>
                            <w:color w:val="00B050"/>
                            <w:rtl/>
                            <w:lang w:bidi="ar-QA"/>
                          </w:rPr>
                          <w:t>اسْتَجِيبُوا لِرَبِّكُمْ مِنْ قَبْلِ أَنْ يَأْتِيَ يَوْمٌ لا مَرَدَّ لَهُ مِنَ اللَّهِ</w:t>
                        </w:r>
                        <w:bookmarkEnd w:id="1"/>
                        <w:r w:rsidRPr="00C04E94">
                          <w:rPr>
                            <w:rFonts w:hint="cs"/>
                            <w:b/>
                            <w:bCs/>
                            <w:color w:val="00B050"/>
                            <w:rtl/>
                            <w:lang w:bidi="ar-QA"/>
                          </w:rPr>
                          <w:t> </w:t>
                        </w:r>
                        <w:r>
                          <w:rPr>
                            <w:rFonts w:hint="cs"/>
                            <w:b/>
                            <w:bCs/>
                            <w:rtl/>
                          </w:rPr>
                          <w:t xml:space="preserve">} </w:t>
                        </w:r>
                        <w:r w:rsidRPr="00AC4645">
                          <w:rPr>
                            <w:rFonts w:hint="cs"/>
                            <w:b/>
                            <w:bCs/>
                            <w:rtl/>
                            <w:lang w:bidi="ar-QA"/>
                          </w:rPr>
                          <w:t>[الشورى:47] .</w:t>
                        </w:r>
                      </w:p>
                      <w:p w:rsidR="008D6FFA" w:rsidRPr="00AC4645" w:rsidRDefault="008D6FFA" w:rsidP="00E30357">
                        <w:pPr>
                          <w:rPr>
                            <w:b/>
                            <w:bCs/>
                            <w:rtl/>
                          </w:rPr>
                        </w:pPr>
                        <w:r w:rsidRPr="00AC4645">
                          <w:rPr>
                            <w:b/>
                            <w:bCs/>
                            <w:rtl/>
                          </w:rPr>
                          <w:t xml:space="preserve">أما آن </w:t>
                        </w:r>
                        <w:r>
                          <w:rPr>
                            <w:rFonts w:hint="cs"/>
                            <w:b/>
                            <w:bCs/>
                            <w:rtl/>
                          </w:rPr>
                          <w:t xml:space="preserve">لنا </w:t>
                        </w:r>
                        <w:r w:rsidRPr="00AC4645">
                          <w:rPr>
                            <w:b/>
                            <w:bCs/>
                            <w:rtl/>
                          </w:rPr>
                          <w:t>أن تخشع لذكر الله قلوبنا؟! وتتوحد على الصراط المستقيم دروبنا؟!</w:t>
                        </w:r>
                      </w:p>
                      <w:p w:rsidR="008D6FFA" w:rsidRDefault="008D6FFA" w:rsidP="00E30357">
                        <w:pPr>
                          <w:rPr>
                            <w:b/>
                            <w:bCs/>
                            <w:rtl/>
                          </w:rPr>
                        </w:pPr>
                        <w:r w:rsidRPr="00AC4645">
                          <w:rPr>
                            <w:b/>
                            <w:bCs/>
                            <w:rtl/>
                          </w:rPr>
                          <w:t>أيها الإخوة في الله: لقد جاءت النصوص الشرعية بالأمر بعبادة الله والاستقامة على شرعه عامة في كل زمان</w:t>
                        </w:r>
                      </w:p>
                      <w:p w:rsidR="008D6FFA" w:rsidRPr="00D862B2" w:rsidRDefault="008D6FFA" w:rsidP="00E30357">
                        <w:pPr>
                          <w:rPr>
                            <w:b/>
                            <w:bCs/>
                            <w:u w:val="single"/>
                            <w:rtl/>
                          </w:rPr>
                        </w:pPr>
                        <w:r w:rsidRPr="00AC4645">
                          <w:rPr>
                            <w:b/>
                            <w:bCs/>
                            <w:rtl/>
                          </w:rPr>
                          <w:t>ومكان، ومطلقة في كل وقت وآن، وليست مخصصة بمرحلة من العمر، أو مقيدة بفترة من الدهر، بل ليس لها غاية إلا الموت.</w:t>
                        </w:r>
                      </w:p>
                      <w:p w:rsidR="008D6FFA" w:rsidRPr="00AC4645" w:rsidRDefault="008D6FFA" w:rsidP="00E30357">
                        <w:pPr>
                          <w:rPr>
                            <w:b/>
                            <w:bCs/>
                            <w:rtl/>
                          </w:rPr>
                        </w:pPr>
                        <w:r w:rsidRPr="00D862B2">
                          <w:rPr>
                            <w:b/>
                            <w:bCs/>
                            <w:u w:val="single"/>
                            <w:rtl/>
                          </w:rPr>
                          <w:t>يقول </w:t>
                        </w:r>
                        <w:bookmarkStart w:id="2" w:name="alam1000027"/>
                        <w:r w:rsidRPr="00D862B2">
                          <w:rPr>
                            <w:b/>
                            <w:bCs/>
                            <w:u w:val="single"/>
                            <w:rtl/>
                          </w:rPr>
                          <w:t>الحسن البصري</w:t>
                        </w:r>
                        <w:bookmarkEnd w:id="2"/>
                        <w:r w:rsidRPr="00D862B2">
                          <w:rPr>
                            <w:rFonts w:hint="cs"/>
                            <w:b/>
                            <w:bCs/>
                            <w:u w:val="single"/>
                            <w:rtl/>
                          </w:rPr>
                          <w:t xml:space="preserve"> </w:t>
                        </w:r>
                        <w:r w:rsidRPr="00D862B2">
                          <w:rPr>
                            <w:b/>
                            <w:bCs/>
                            <w:u w:val="single"/>
                            <w:rtl/>
                          </w:rPr>
                          <w:t>رحمه الله:</w:t>
                        </w:r>
                        <w:r>
                          <w:rPr>
                            <w:b/>
                            <w:bCs/>
                            <w:rtl/>
                          </w:rPr>
                          <w:t xml:space="preserve"> </w:t>
                        </w:r>
                        <w:r w:rsidRPr="00AC4645">
                          <w:rPr>
                            <w:b/>
                            <w:bCs/>
                            <w:rtl/>
                          </w:rPr>
                          <w:t> </w:t>
                        </w:r>
                        <w:bookmarkStart w:id="3" w:name="athar8000001"/>
                        <w:r w:rsidRPr="00AC4645">
                          <w:rPr>
                            <w:b/>
                            <w:bCs/>
                            <w:rtl/>
                          </w:rPr>
                          <w:t>لا يكون</w:t>
                        </w:r>
                        <w:r>
                          <w:rPr>
                            <w:b/>
                            <w:bCs/>
                            <w:rtl/>
                          </w:rPr>
                          <w:t xml:space="preserve"> لعمل المؤمن أجل دون الموت، وقر</w:t>
                        </w:r>
                        <w:r>
                          <w:rPr>
                            <w:rFonts w:hint="cs"/>
                            <w:b/>
                            <w:bCs/>
                            <w:rtl/>
                          </w:rPr>
                          <w:t>أ</w:t>
                        </w:r>
                        <w:r w:rsidRPr="00AC4645">
                          <w:rPr>
                            <w:b/>
                            <w:bCs/>
                            <w:rtl/>
                          </w:rPr>
                          <w:t xml:space="preserve"> قوله سبحانه: </w:t>
                        </w:r>
                        <w:bookmarkStart w:id="4" w:name="ayat6001900"/>
                        <w:bookmarkEnd w:id="3"/>
                        <w:r>
                          <w:rPr>
                            <w:rFonts w:hint="cs"/>
                            <w:b/>
                            <w:bCs/>
                            <w:rtl/>
                          </w:rPr>
                          <w:t xml:space="preserve">{ </w:t>
                        </w:r>
                        <w:r w:rsidRPr="00C04E94">
                          <w:rPr>
                            <w:b/>
                            <w:bCs/>
                            <w:color w:val="00B050"/>
                            <w:rtl/>
                          </w:rPr>
                          <w:t>وَاعْبُدْ رَبَّكَ حَتَّى يَأْتِيَكَ الْيَقِينُ</w:t>
                        </w:r>
                        <w:bookmarkEnd w:id="4"/>
                        <w:r w:rsidRPr="00C04E94">
                          <w:rPr>
                            <w:b/>
                            <w:bCs/>
                            <w:color w:val="00B050"/>
                            <w:rtl/>
                          </w:rPr>
                          <w:t> </w:t>
                        </w:r>
                        <w:r>
                          <w:rPr>
                            <w:rFonts w:hint="cs"/>
                            <w:b/>
                            <w:bCs/>
                            <w:rtl/>
                          </w:rPr>
                          <w:t xml:space="preserve">} </w:t>
                        </w:r>
                        <w:r w:rsidR="00C04E94">
                          <w:rPr>
                            <w:b/>
                            <w:bCs/>
                            <w:rtl/>
                          </w:rPr>
                          <w:t xml:space="preserve">[الحجر:99] </w:t>
                        </w:r>
                        <w:r w:rsidRPr="00AC4645">
                          <w:rPr>
                            <w:b/>
                            <w:bCs/>
                            <w:rtl/>
                          </w:rPr>
                          <w:t>.</w:t>
                        </w:r>
                      </w:p>
                      <w:tbl>
                        <w:tblPr>
                          <w:tblW w:w="5000" w:type="pct"/>
                          <w:tblCellMar>
                            <w:top w:w="75" w:type="dxa"/>
                            <w:left w:w="75" w:type="dxa"/>
                            <w:bottom w:w="75" w:type="dxa"/>
                            <w:right w:w="75" w:type="dxa"/>
                          </w:tblCellMar>
                          <w:tblLook w:val="04A0"/>
                        </w:tblPr>
                        <w:tblGrid>
                          <w:gridCol w:w="7990"/>
                        </w:tblGrid>
                        <w:tr w:rsidR="008D6FFA" w:rsidTr="00E30357">
                          <w:tc>
                            <w:tcPr>
                              <w:tcW w:w="0" w:type="auto"/>
                              <w:vAlign w:val="center"/>
                              <w:hideMark/>
                            </w:tcPr>
                            <w:tbl>
                              <w:tblPr>
                                <w:tblW w:w="4900" w:type="pct"/>
                                <w:tblCellMar>
                                  <w:left w:w="0" w:type="dxa"/>
                                  <w:right w:w="0" w:type="dxa"/>
                                </w:tblCellMar>
                                <w:tblLook w:val="04A0"/>
                              </w:tblPr>
                              <w:tblGrid>
                                <w:gridCol w:w="7683"/>
                              </w:tblGrid>
                              <w:tr w:rsidR="008D6FFA" w:rsidRPr="00AC4645" w:rsidTr="00E30357">
                                <w:tc>
                                  <w:tcPr>
                                    <w:tcW w:w="0" w:type="auto"/>
                                    <w:vAlign w:val="center"/>
                                    <w:hideMark/>
                                  </w:tcPr>
                                  <w:tbl>
                                    <w:tblPr>
                                      <w:tblW w:w="0" w:type="auto"/>
                                      <w:jc w:val="center"/>
                                      <w:tblCellSpacing w:w="0" w:type="dxa"/>
                                      <w:tblCellMar>
                                        <w:top w:w="75" w:type="dxa"/>
                                        <w:left w:w="75" w:type="dxa"/>
                                        <w:bottom w:w="75" w:type="dxa"/>
                                        <w:right w:w="75" w:type="dxa"/>
                                      </w:tblCellMar>
                                      <w:tblLook w:val="04A0"/>
                                    </w:tblPr>
                                    <w:tblGrid>
                                      <w:gridCol w:w="7683"/>
                                    </w:tblGrid>
                                    <w:tr w:rsidR="008D6FFA" w:rsidRPr="00AC4645" w:rsidTr="00E30357">
                                      <w:trPr>
                                        <w:tblCellSpacing w:w="0" w:type="dxa"/>
                                        <w:jc w:val="center"/>
                                      </w:trPr>
                                      <w:tc>
                                        <w:tcPr>
                                          <w:tcW w:w="0" w:type="auto"/>
                                          <w:tcBorders>
                                            <w:top w:val="nil"/>
                                            <w:left w:val="nil"/>
                                            <w:bottom w:val="nil"/>
                                            <w:right w:val="nil"/>
                                          </w:tcBorders>
                                          <w:vAlign w:val="center"/>
                                          <w:hideMark/>
                                        </w:tcPr>
                                        <w:p w:rsidR="008D6FFA" w:rsidRPr="00C04E94" w:rsidRDefault="008D6FFA" w:rsidP="00E30357">
                                          <w:pPr>
                                            <w:pStyle w:val="NormalWeb"/>
                                            <w:bidi/>
                                            <w:rPr>
                                              <w:rFonts w:asciiTheme="minorHAnsi" w:eastAsiaTheme="minorEastAsia" w:hAnsiTheme="minorHAnsi" w:cstheme="minorBidi"/>
                                              <w:sz w:val="22"/>
                                              <w:szCs w:val="22"/>
                                              <w:rtl/>
                                            </w:rPr>
                                          </w:pPr>
                                          <w:r w:rsidRPr="00C04E94">
                                            <w:rPr>
                                              <w:rtl/>
                                            </w:rPr>
                                            <w:t>ولمَّا سُئِل </w:t>
                                          </w:r>
                                          <w:bookmarkStart w:id="5" w:name="alam1000069"/>
                                          <w:r w:rsidRPr="00C04E94">
                                            <w:rPr>
                                              <w:rtl/>
                                            </w:rPr>
                                            <w:t>بشر الحافي</w:t>
                                          </w:r>
                                          <w:bookmarkEnd w:id="5"/>
                                          <w:r w:rsidRPr="00C04E94">
                                            <w:rPr>
                                              <w:rFonts w:hint="cs"/>
                                              <w:rtl/>
                                            </w:rPr>
                                            <w:t xml:space="preserve"> </w:t>
                                          </w:r>
                                          <w:r w:rsidRPr="00C04E94">
                                            <w:rPr>
                                              <w:rtl/>
                                            </w:rPr>
                                            <w:t>رحمه الله عن أناس يتعبدون في رمضان ويجتهدون، فإذا انسلخ رمضانُ تركوا، قال: بئس القوم لا يعرفون الله إلا في رمضان!</w:t>
                                          </w:r>
                                        </w:p>
                                        <w:p w:rsidR="008D6FFA" w:rsidRDefault="008D6FFA" w:rsidP="00E30357">
                                          <w:pPr>
                                            <w:pStyle w:val="NormalWeb"/>
                                            <w:bidi/>
                                            <w:rPr>
                                              <w:rFonts w:asciiTheme="minorHAnsi" w:eastAsiaTheme="minorEastAsia" w:hAnsiTheme="minorHAnsi" w:cstheme="minorBidi"/>
                                              <w:b/>
                                              <w:bCs/>
                                              <w:sz w:val="22"/>
                                              <w:szCs w:val="22"/>
                                              <w:rtl/>
                                            </w:rPr>
                                          </w:pPr>
                                          <w:r w:rsidRPr="00D862B2">
                                            <w:rPr>
                                              <w:rFonts w:asciiTheme="minorHAnsi" w:eastAsiaTheme="minorEastAsia" w:hAnsiTheme="minorHAnsi" w:cstheme="minorBidi" w:hint="cs"/>
                                              <w:b/>
                                              <w:bCs/>
                                              <w:sz w:val="22"/>
                                              <w:szCs w:val="22"/>
                                              <w:u w:val="single"/>
                                              <w:rtl/>
                                            </w:rPr>
                                            <w:t>ي</w:t>
                                          </w:r>
                                          <w:r w:rsidRPr="00D862B2">
                                            <w:rPr>
                                              <w:rFonts w:asciiTheme="minorHAnsi" w:eastAsiaTheme="minorEastAsia" w:hAnsiTheme="minorHAnsi" w:cstheme="minorBidi"/>
                                              <w:b/>
                                              <w:bCs/>
                                              <w:sz w:val="22"/>
                                              <w:szCs w:val="22"/>
                                              <w:u w:val="single"/>
                                              <w:rtl/>
                                            </w:rPr>
                                            <w:t>قول</w:t>
                                          </w:r>
                                          <w:r w:rsidRPr="00D862B2">
                                            <w:rPr>
                                              <w:rFonts w:asciiTheme="minorHAnsi" w:eastAsiaTheme="minorEastAsia" w:hAnsiTheme="minorHAnsi" w:cstheme="minorBidi"/>
                                              <w:sz w:val="22"/>
                                              <w:szCs w:val="22"/>
                                              <w:u w:val="single"/>
                                              <w:rtl/>
                                            </w:rPr>
                                            <w:t> </w:t>
                                          </w:r>
                                          <w:bookmarkStart w:id="6" w:name="alam1000607"/>
                                          <w:r w:rsidRPr="00D862B2">
                                            <w:rPr>
                                              <w:rFonts w:asciiTheme="minorHAnsi" w:eastAsiaTheme="minorEastAsia" w:hAnsiTheme="minorHAnsi" w:cstheme="minorBidi"/>
                                              <w:b/>
                                              <w:bCs/>
                                              <w:sz w:val="22"/>
                                              <w:szCs w:val="22"/>
                                              <w:u w:val="single"/>
                                              <w:rtl/>
                                            </w:rPr>
                                            <w:t>كعب</w:t>
                                          </w:r>
                                          <w:bookmarkStart w:id="7" w:name="athar8000194"/>
                                          <w:bookmarkEnd w:id="6"/>
                                          <w:r w:rsidR="00D862B2" w:rsidRPr="00D862B2">
                                            <w:rPr>
                                              <w:rFonts w:asciiTheme="minorHAnsi" w:eastAsiaTheme="minorEastAsia" w:hAnsiTheme="minorHAnsi" w:cstheme="minorBidi" w:hint="cs"/>
                                              <w:b/>
                                              <w:bCs/>
                                              <w:sz w:val="22"/>
                                              <w:szCs w:val="22"/>
                                              <w:u w:val="single"/>
                                              <w:rtl/>
                                            </w:rPr>
                                            <w:t xml:space="preserve"> رحمه الله:</w:t>
                                          </w:r>
                                          <w:r w:rsidRPr="00AC4645">
                                            <w:rPr>
                                              <w:rFonts w:asciiTheme="minorHAnsi" w:eastAsiaTheme="minorEastAsia" w:hAnsiTheme="minorHAnsi" w:cstheme="minorBidi" w:hint="cs"/>
                                              <w:b/>
                                              <w:bCs/>
                                              <w:sz w:val="22"/>
                                              <w:szCs w:val="22"/>
                                              <w:rtl/>
                                            </w:rPr>
                                            <w:t xml:space="preserve"> </w:t>
                                          </w:r>
                                          <w:r w:rsidRPr="00AC4645">
                                            <w:rPr>
                                              <w:rFonts w:asciiTheme="minorHAnsi" w:eastAsiaTheme="minorEastAsia" w:hAnsiTheme="minorHAnsi" w:cstheme="minorBidi"/>
                                              <w:b/>
                                              <w:bCs/>
                                              <w:sz w:val="22"/>
                                              <w:szCs w:val="22"/>
                                              <w:rtl/>
                                            </w:rPr>
                                            <w:t>من صام رمضان وهو يحدث نفسه أنه إذا خرج رمضان عصى ربه؛ فصيامه عليه مردود، وباب</w:t>
                                          </w:r>
                                        </w:p>
                                        <w:p w:rsidR="008D6FFA" w:rsidRPr="00AC4645" w:rsidRDefault="008D6FFA" w:rsidP="00E30357">
                                          <w:pPr>
                                            <w:pStyle w:val="NormalWeb"/>
                                            <w:bidi/>
                                            <w:rPr>
                                              <w:rFonts w:asciiTheme="minorHAnsi" w:eastAsiaTheme="minorEastAsia" w:hAnsiTheme="minorHAnsi" w:cstheme="minorBidi"/>
                                              <w:b/>
                                              <w:bCs/>
                                              <w:sz w:val="22"/>
                                              <w:szCs w:val="22"/>
                                              <w:rtl/>
                                            </w:rPr>
                                          </w:pPr>
                                          <w:r w:rsidRPr="00AC4645">
                                            <w:rPr>
                                              <w:rFonts w:asciiTheme="minorHAnsi" w:eastAsiaTheme="minorEastAsia" w:hAnsiTheme="minorHAnsi" w:cstheme="minorBidi"/>
                                              <w:b/>
                                              <w:bCs/>
                                              <w:sz w:val="22"/>
                                              <w:szCs w:val="22"/>
                                              <w:rtl/>
                                            </w:rPr>
                                            <w:t>التوفيق في وجهه مسدود</w:t>
                                          </w:r>
                                          <w:bookmarkEnd w:id="7"/>
                                          <w:r w:rsidRPr="00AC4645">
                                            <w:rPr>
                                              <w:rFonts w:asciiTheme="minorHAnsi" w:eastAsiaTheme="minorEastAsia" w:hAnsiTheme="minorHAnsi" w:cstheme="minorBidi" w:hint="cs"/>
                                              <w:b/>
                                              <w:bCs/>
                                              <w:sz w:val="22"/>
                                              <w:szCs w:val="22"/>
                                              <w:rtl/>
                                            </w:rPr>
                                            <w:t>.</w:t>
                                          </w:r>
                                        </w:p>
                                      </w:tc>
                                    </w:tr>
                                  </w:tbl>
                                  <w:p w:rsidR="008D6FFA" w:rsidRPr="00AC4645" w:rsidRDefault="008D6FFA" w:rsidP="00E30357">
                                    <w:pPr>
                                      <w:bidi w:val="0"/>
                                      <w:rPr>
                                        <w:b/>
                                        <w:bCs/>
                                      </w:rPr>
                                    </w:pPr>
                                  </w:p>
                                </w:tc>
                              </w:tr>
                            </w:tbl>
                            <w:p w:rsidR="008D6FFA" w:rsidRDefault="008D6FFA" w:rsidP="00E30357">
                              <w:pPr>
                                <w:bidi w:val="0"/>
                                <w:rPr>
                                  <w:sz w:val="24"/>
                                  <w:szCs w:val="24"/>
                                </w:rPr>
                              </w:pPr>
                            </w:p>
                          </w:tc>
                        </w:tr>
                      </w:tbl>
                      <w:p w:rsidR="008D6FFA" w:rsidRPr="00AC4645" w:rsidRDefault="008D6FFA" w:rsidP="00E30357">
                        <w:pPr>
                          <w:rPr>
                            <w:b/>
                            <w:bCs/>
                          </w:rPr>
                        </w:pPr>
                      </w:p>
                    </w:tc>
                  </w:tr>
                </w:tbl>
                <w:p w:rsidR="008D6FFA" w:rsidRPr="00AC4645" w:rsidRDefault="008D6FFA" w:rsidP="00E30357">
                  <w:pPr>
                    <w:rPr>
                      <w:b/>
                      <w:bCs/>
                    </w:rPr>
                  </w:pPr>
                </w:p>
              </w:tc>
            </w:tr>
          </w:tbl>
          <w:p w:rsidR="008D6FFA" w:rsidRPr="00AC4645" w:rsidRDefault="008D6FFA" w:rsidP="00E30357">
            <w:pPr>
              <w:rPr>
                <w:rFonts w:hint="cs"/>
                <w:b/>
                <w:bCs/>
              </w:rPr>
            </w:pPr>
          </w:p>
        </w:tc>
      </w:tr>
    </w:tbl>
    <w:p w:rsidR="008D6FFA" w:rsidRPr="00D862B2" w:rsidRDefault="008D6FFA" w:rsidP="008D6FFA">
      <w:pPr>
        <w:rPr>
          <w:b/>
          <w:bCs/>
          <w:u w:val="single"/>
          <w:rtl/>
        </w:rPr>
      </w:pPr>
      <w:r w:rsidRPr="00D862B2">
        <w:rPr>
          <w:rFonts w:hint="cs"/>
          <w:b/>
          <w:bCs/>
          <w:u w:val="single"/>
          <w:rtl/>
        </w:rPr>
        <w:t>فلنحذر جميعا أن نكون</w:t>
      </w:r>
      <w:r w:rsidRPr="00D862B2">
        <w:rPr>
          <w:b/>
          <w:bCs/>
          <w:u w:val="single"/>
          <w:rtl/>
        </w:rPr>
        <w:t xml:space="preserve"> مثل بلعم بن باعوراء</w:t>
      </w:r>
      <w:r w:rsidRPr="00D862B2">
        <w:rPr>
          <w:rFonts w:hint="cs"/>
          <w:b/>
          <w:bCs/>
          <w:u w:val="single"/>
          <w:rtl/>
        </w:rPr>
        <w:t xml:space="preserve">؛ </w:t>
      </w:r>
      <w:r w:rsidRPr="00D862B2">
        <w:rPr>
          <w:b/>
          <w:bCs/>
          <w:u w:val="single"/>
          <w:rtl/>
        </w:rPr>
        <w:t>وهو رجل من بني إسرائيل، ذاق حلاوة الإيمان وآتاه الله آياته، ثم</w:t>
      </w:r>
    </w:p>
    <w:p w:rsidR="008D6FFA" w:rsidRPr="00D862B2" w:rsidRDefault="008D6FFA" w:rsidP="008D6FFA">
      <w:pPr>
        <w:rPr>
          <w:b/>
          <w:bCs/>
          <w:u w:val="single"/>
          <w:rtl/>
        </w:rPr>
      </w:pPr>
      <w:r w:rsidRPr="00D862B2">
        <w:rPr>
          <w:b/>
          <w:bCs/>
          <w:u w:val="single"/>
          <w:rtl/>
        </w:rPr>
        <w:t>انقلب على عقبيه واشترى الضلالة بالهدى والعذاب بالمغفرة، وانسلخ من آيات الله كما تنسلخ الحية من جلدها.</w:t>
      </w:r>
    </w:p>
    <w:p w:rsidR="008D6FFA" w:rsidRPr="00B976F7" w:rsidRDefault="008D6FFA" w:rsidP="008D6FFA">
      <w:pPr>
        <w:rPr>
          <w:b/>
          <w:bCs/>
          <w:rtl/>
        </w:rPr>
      </w:pPr>
      <w:r>
        <w:rPr>
          <w:rFonts w:hint="cs"/>
          <w:b/>
          <w:bCs/>
          <w:rtl/>
        </w:rPr>
        <w:t xml:space="preserve">{ </w:t>
      </w:r>
      <w:r w:rsidRPr="00C04E94">
        <w:rPr>
          <w:b/>
          <w:bCs/>
          <w:color w:val="00B050"/>
          <w:rtl/>
        </w:rPr>
        <w:t>وَاتْلُ عَلَيْهِمْ نَبَأَ الَّذِي آتَيْنَاهُ آيَاتِنَا فَانْسَلَخَ مِنْهَا فَأَتْبَعَهُ الشَّيْطَانُ فَكَانَ مِنَ الْغَاوِينَ</w:t>
      </w:r>
      <w:r w:rsidRPr="00C04E94">
        <w:rPr>
          <w:b/>
          <w:bCs/>
          <w:color w:val="00B050"/>
        </w:rPr>
        <w:t> * </w:t>
      </w:r>
      <w:r w:rsidRPr="00C04E94">
        <w:rPr>
          <w:b/>
          <w:bCs/>
          <w:color w:val="00B050"/>
          <w:rtl/>
        </w:rPr>
        <w:t>وَلَوْ شِئْنَا لَرَفَعْنَاهُ بِهَا وَلَكِنَّهُ أَخْلَدَ إِلَى الْأَرْضِ وَاتَّبَعَ هَوَاهُ فَمَثَلُهُ كَمَثَلِ الْكَلْبِ إِنْ تَحْمِلْ عَلَيْهِ يَلْهَثْ أَوْ تَتْرُكْهُ يَلْهَثْ ذَلِكَ مَثَلُ الْقَوْمِ الَّذِينَ كَذَّبُوا بِآيَاتِنَا فَاقْصُصِ الْقَصَصَ لَعَلَّهُمْ يَتَفَكَّرُونَ</w:t>
      </w:r>
      <w:r>
        <w:rPr>
          <w:rFonts w:hint="cs"/>
          <w:b/>
          <w:bCs/>
          <w:rtl/>
        </w:rPr>
        <w:t>}  [</w:t>
      </w:r>
      <w:r w:rsidRPr="00B976F7">
        <w:rPr>
          <w:b/>
          <w:bCs/>
          <w:rtl/>
        </w:rPr>
        <w:t>الأعراف:175، 176</w:t>
      </w:r>
      <w:r>
        <w:rPr>
          <w:rFonts w:hint="cs"/>
          <w:b/>
          <w:bCs/>
          <w:rtl/>
        </w:rPr>
        <w:t>]</w:t>
      </w:r>
    </w:p>
    <w:p w:rsidR="008D6FFA" w:rsidRDefault="008D6FFA" w:rsidP="008D6FFA">
      <w:pPr>
        <w:rPr>
          <w:b/>
          <w:bCs/>
          <w:rtl/>
        </w:rPr>
      </w:pPr>
      <w:r w:rsidRPr="00B976F7">
        <w:rPr>
          <w:b/>
          <w:bCs/>
          <w:rtl/>
        </w:rPr>
        <w:t>وهذا التحذير القرآني ينطبق على من ذاق حلاوة طاعة الله تعالى في رمضان، فحافظ فيه على الواجبات وترك فيه</w:t>
      </w:r>
    </w:p>
    <w:p w:rsidR="008D6FFA" w:rsidRDefault="008D6FFA" w:rsidP="008D6FFA">
      <w:pPr>
        <w:rPr>
          <w:b/>
          <w:bCs/>
          <w:rtl/>
        </w:rPr>
      </w:pPr>
      <w:r w:rsidRPr="00B976F7">
        <w:rPr>
          <w:b/>
          <w:bCs/>
          <w:rtl/>
        </w:rPr>
        <w:t>المحرمات، حتى إذا انقضى شهر رمضان المبارك، انسلخ من آيات الله وأصبح صاحبًا ورفيقًا للشيطان</w:t>
      </w:r>
      <w:r w:rsidRPr="00B976F7">
        <w:rPr>
          <w:b/>
          <w:bCs/>
        </w:rPr>
        <w:t>.</w:t>
      </w:r>
    </w:p>
    <w:p w:rsidR="008D6FFA" w:rsidRDefault="008D6FFA" w:rsidP="008D6FFA">
      <w:pPr>
        <w:rPr>
          <w:b/>
          <w:bCs/>
          <w:rtl/>
        </w:rPr>
      </w:pPr>
      <w:r w:rsidRPr="00786D04">
        <w:rPr>
          <w:b/>
          <w:bCs/>
          <w:rtl/>
        </w:rPr>
        <w:t>إن الشياطين يُطلق سَرَاحها بعد رمضان وتفكّ قيودها، ولكن كيد الشيطان ضعيف كما أخبرنا ربنا سبحانه، ومن اعتصم</w:t>
      </w:r>
    </w:p>
    <w:p w:rsidR="008D6FFA" w:rsidRPr="00786D04" w:rsidRDefault="008D6FFA" w:rsidP="008D6FFA">
      <w:pPr>
        <w:rPr>
          <w:b/>
          <w:bCs/>
        </w:rPr>
      </w:pPr>
      <w:r w:rsidRPr="00786D04">
        <w:rPr>
          <w:b/>
          <w:bCs/>
          <w:rtl/>
        </w:rPr>
        <w:t>بالله عصمه الله من مكايد الشيطان</w:t>
      </w:r>
      <w:r w:rsidRPr="00786D04">
        <w:rPr>
          <w:b/>
          <w:bCs/>
        </w:rPr>
        <w:t>.</w:t>
      </w:r>
    </w:p>
    <w:p w:rsidR="00D862B2" w:rsidRDefault="008D6FFA" w:rsidP="008D6FFA">
      <w:pPr>
        <w:rPr>
          <w:b/>
          <w:bCs/>
          <w:rtl/>
        </w:rPr>
      </w:pPr>
      <w:r w:rsidRPr="00786D04">
        <w:rPr>
          <w:b/>
          <w:bCs/>
          <w:rtl/>
        </w:rPr>
        <w:t>الشيطان عدو يغفل عنه الكثير ولا يعمل له حساب إلا من رحم ربي، رغم علمنا بعداوته لنا وتحذير الله لنا بقوله</w:t>
      </w:r>
      <w:r w:rsidRPr="00786D04">
        <w:rPr>
          <w:b/>
          <w:bCs/>
        </w:rPr>
        <w:t xml:space="preserve">: </w:t>
      </w:r>
      <w:r>
        <w:rPr>
          <w:rFonts w:hint="cs"/>
          <w:b/>
          <w:bCs/>
          <w:rtl/>
        </w:rPr>
        <w:t xml:space="preserve"> </w:t>
      </w:r>
    </w:p>
    <w:p w:rsidR="008D6FFA" w:rsidRPr="00786D04" w:rsidRDefault="008D6FFA" w:rsidP="008D6FFA">
      <w:pPr>
        <w:rPr>
          <w:b/>
          <w:bCs/>
          <w:rtl/>
        </w:rPr>
      </w:pPr>
      <w:r>
        <w:rPr>
          <w:rFonts w:hint="cs"/>
          <w:b/>
          <w:bCs/>
          <w:rtl/>
        </w:rPr>
        <w:t xml:space="preserve">{ </w:t>
      </w:r>
      <w:r w:rsidRPr="00C04E94">
        <w:rPr>
          <w:b/>
          <w:bCs/>
          <w:color w:val="00B050"/>
          <w:rtl/>
        </w:rPr>
        <w:t>إِنَّ الشَّيْطَانَ لَكُمْ عَدُوٌّ فَاتَّخِذُوهُ عَدُوًّا إِنَّمَا يَدْعُو حِزْبَهُ لِيَكُونُوا مِنْ أَصْحَابِ السَّعِيرِ</w:t>
      </w:r>
      <w:r>
        <w:rPr>
          <w:rFonts w:hint="cs"/>
          <w:b/>
          <w:bCs/>
          <w:rtl/>
        </w:rPr>
        <w:t xml:space="preserve"> } [ </w:t>
      </w:r>
      <w:r w:rsidRPr="00786D04">
        <w:rPr>
          <w:b/>
          <w:bCs/>
          <w:rtl/>
        </w:rPr>
        <w:t>فاطر: 6</w:t>
      </w:r>
      <w:r>
        <w:rPr>
          <w:rFonts w:hint="cs"/>
          <w:b/>
          <w:bCs/>
          <w:rtl/>
        </w:rPr>
        <w:t>]</w:t>
      </w:r>
    </w:p>
    <w:p w:rsidR="008D6FFA" w:rsidRPr="00D862B2" w:rsidRDefault="008D6FFA" w:rsidP="008D6FFA">
      <w:pPr>
        <w:rPr>
          <w:b/>
          <w:bCs/>
          <w:u w:val="single"/>
          <w:rtl/>
        </w:rPr>
      </w:pPr>
      <w:r w:rsidRPr="00D862B2">
        <w:rPr>
          <w:b/>
          <w:bCs/>
          <w:u w:val="single"/>
          <w:rtl/>
        </w:rPr>
        <w:t>الشيطان عنده رسالة وهي أن يدخلك</w:t>
      </w:r>
      <w:r w:rsidRPr="00D862B2">
        <w:rPr>
          <w:rFonts w:hint="cs"/>
          <w:b/>
          <w:bCs/>
          <w:u w:val="single"/>
          <w:rtl/>
        </w:rPr>
        <w:t>م</w:t>
      </w:r>
      <w:r w:rsidRPr="00D862B2">
        <w:rPr>
          <w:b/>
          <w:bCs/>
          <w:u w:val="single"/>
          <w:rtl/>
        </w:rPr>
        <w:t xml:space="preserve"> النار، وعنده أهداف واضحة لتلك الرسالة وهي أن يجعلك</w:t>
      </w:r>
      <w:r w:rsidRPr="00D862B2">
        <w:rPr>
          <w:rFonts w:hint="cs"/>
          <w:b/>
          <w:bCs/>
          <w:u w:val="single"/>
          <w:rtl/>
        </w:rPr>
        <w:t>م</w:t>
      </w:r>
      <w:r w:rsidRPr="00D862B2">
        <w:rPr>
          <w:b/>
          <w:bCs/>
          <w:u w:val="single"/>
          <w:rtl/>
        </w:rPr>
        <w:t xml:space="preserve"> تقع</w:t>
      </w:r>
      <w:r w:rsidRPr="00D862B2">
        <w:rPr>
          <w:rFonts w:hint="cs"/>
          <w:b/>
          <w:bCs/>
          <w:u w:val="single"/>
          <w:rtl/>
        </w:rPr>
        <w:t>ون</w:t>
      </w:r>
      <w:r w:rsidRPr="00D862B2">
        <w:rPr>
          <w:b/>
          <w:bCs/>
          <w:u w:val="single"/>
          <w:rtl/>
        </w:rPr>
        <w:t xml:space="preserve"> في المعاصي</w:t>
      </w:r>
    </w:p>
    <w:p w:rsidR="008D6FFA" w:rsidRPr="00D862B2" w:rsidRDefault="008D6FFA" w:rsidP="008D6FFA">
      <w:pPr>
        <w:rPr>
          <w:b/>
          <w:bCs/>
          <w:u w:val="single"/>
          <w:rtl/>
        </w:rPr>
      </w:pPr>
      <w:r w:rsidRPr="00D862B2">
        <w:rPr>
          <w:b/>
          <w:bCs/>
          <w:u w:val="single"/>
          <w:rtl/>
        </w:rPr>
        <w:t>والذنوب التي تكون سببًا في دخولك</w:t>
      </w:r>
      <w:r w:rsidRPr="00D862B2">
        <w:rPr>
          <w:rFonts w:hint="cs"/>
          <w:b/>
          <w:bCs/>
          <w:u w:val="single"/>
          <w:rtl/>
        </w:rPr>
        <w:t>م</w:t>
      </w:r>
      <w:r w:rsidRPr="00D862B2">
        <w:rPr>
          <w:b/>
          <w:bCs/>
          <w:u w:val="single"/>
          <w:rtl/>
        </w:rPr>
        <w:t xml:space="preserve"> النار، وكي تهدم</w:t>
      </w:r>
      <w:r w:rsidRPr="00D862B2">
        <w:rPr>
          <w:rFonts w:hint="cs"/>
          <w:b/>
          <w:bCs/>
          <w:u w:val="single"/>
          <w:rtl/>
        </w:rPr>
        <w:t>وا</w:t>
      </w:r>
      <w:r w:rsidRPr="00D862B2">
        <w:rPr>
          <w:b/>
          <w:bCs/>
          <w:u w:val="single"/>
          <w:rtl/>
        </w:rPr>
        <w:t xml:space="preserve"> كل ما فعلت</w:t>
      </w:r>
      <w:r w:rsidRPr="00D862B2">
        <w:rPr>
          <w:rFonts w:hint="cs"/>
          <w:b/>
          <w:bCs/>
          <w:u w:val="single"/>
          <w:rtl/>
        </w:rPr>
        <w:t>و</w:t>
      </w:r>
      <w:r w:rsidRPr="00D862B2">
        <w:rPr>
          <w:b/>
          <w:bCs/>
          <w:u w:val="single"/>
          <w:rtl/>
        </w:rPr>
        <w:t>ه في رمضان من طاعات</w:t>
      </w:r>
      <w:r w:rsidRPr="00D862B2">
        <w:rPr>
          <w:rFonts w:hint="cs"/>
          <w:b/>
          <w:bCs/>
          <w:u w:val="single"/>
          <w:rtl/>
        </w:rPr>
        <w:t>.</w:t>
      </w:r>
    </w:p>
    <w:p w:rsidR="008D6FFA" w:rsidRPr="00D862B2" w:rsidRDefault="008D6FFA" w:rsidP="008D6FFA">
      <w:pPr>
        <w:rPr>
          <w:b/>
          <w:bCs/>
          <w:u w:val="single"/>
          <w:rtl/>
        </w:rPr>
      </w:pPr>
      <w:r w:rsidRPr="00D862B2">
        <w:rPr>
          <w:rFonts w:hint="cs"/>
          <w:b/>
          <w:bCs/>
          <w:u w:val="single"/>
          <w:rtl/>
        </w:rPr>
        <w:t>يخبر تعالى عما يخاطب به إبليس أتباعه بعد أن يقضي الله بين عباده يوم القيامة</w:t>
      </w:r>
      <w:r w:rsidR="00D862B2" w:rsidRPr="00D862B2">
        <w:rPr>
          <w:b/>
          <w:bCs/>
          <w:u w:val="single"/>
        </w:rPr>
        <w:t xml:space="preserve"> </w:t>
      </w:r>
      <w:r w:rsidR="00D862B2" w:rsidRPr="00D862B2">
        <w:rPr>
          <w:rFonts w:hint="cs"/>
          <w:b/>
          <w:bCs/>
          <w:u w:val="single"/>
          <w:rtl/>
        </w:rPr>
        <w:t xml:space="preserve">، يقوم </w:t>
      </w:r>
      <w:r w:rsidRPr="00D862B2">
        <w:rPr>
          <w:b/>
          <w:bCs/>
          <w:u w:val="single"/>
          <w:rtl/>
        </w:rPr>
        <w:t xml:space="preserve"> ف</w:t>
      </w:r>
      <w:r w:rsidRPr="00D862B2">
        <w:rPr>
          <w:rFonts w:hint="cs"/>
          <w:b/>
          <w:bCs/>
          <w:u w:val="single"/>
          <w:rtl/>
        </w:rPr>
        <w:t xml:space="preserve">يهم </w:t>
      </w:r>
      <w:r w:rsidRPr="00D862B2">
        <w:rPr>
          <w:b/>
          <w:bCs/>
          <w:u w:val="single"/>
          <w:rtl/>
        </w:rPr>
        <w:t xml:space="preserve"> لَعَنَهُ اللَّه يَوْمئِذ خ</w:t>
      </w:r>
      <w:r w:rsidRPr="00D862B2">
        <w:rPr>
          <w:rFonts w:hint="cs"/>
          <w:b/>
          <w:bCs/>
          <w:u w:val="single"/>
          <w:rtl/>
        </w:rPr>
        <w:t>طيباً</w:t>
      </w:r>
    </w:p>
    <w:p w:rsidR="008D6FFA" w:rsidRDefault="008D6FFA" w:rsidP="008D6FFA">
      <w:pPr>
        <w:rPr>
          <w:b/>
          <w:bCs/>
          <w:rtl/>
        </w:rPr>
      </w:pPr>
      <w:r w:rsidRPr="00D862B2">
        <w:rPr>
          <w:b/>
          <w:bCs/>
          <w:u w:val="single"/>
          <w:rtl/>
        </w:rPr>
        <w:t>لِ</w:t>
      </w:r>
      <w:r w:rsidRPr="00D862B2">
        <w:rPr>
          <w:rFonts w:hint="cs"/>
          <w:b/>
          <w:bCs/>
          <w:u w:val="single"/>
          <w:rtl/>
        </w:rPr>
        <w:t xml:space="preserve">يزيدهم </w:t>
      </w:r>
      <w:r w:rsidRPr="00D862B2">
        <w:rPr>
          <w:b/>
          <w:bCs/>
          <w:u w:val="single"/>
          <w:rtl/>
        </w:rPr>
        <w:t>حُزنًا إِلَى حُزْن</w:t>
      </w:r>
      <w:r w:rsidRPr="00D862B2">
        <w:rPr>
          <w:rFonts w:hint="cs"/>
          <w:b/>
          <w:bCs/>
          <w:u w:val="single"/>
          <w:rtl/>
        </w:rPr>
        <w:t xml:space="preserve">هم </w:t>
      </w:r>
      <w:r w:rsidRPr="00D862B2">
        <w:rPr>
          <w:b/>
          <w:bCs/>
          <w:u w:val="single"/>
          <w:rtl/>
        </w:rPr>
        <w:t xml:space="preserve"> وَغَبْنًا إِلَى غَبْنِهِمْ وَحَسْرَة إِلَى حَسْ</w:t>
      </w:r>
      <w:r w:rsidRPr="00D862B2">
        <w:rPr>
          <w:rFonts w:hint="cs"/>
          <w:b/>
          <w:bCs/>
          <w:u w:val="single"/>
          <w:rtl/>
        </w:rPr>
        <w:t>رتهم يتبرأ منهم ويوجه الملامة عليهم،</w:t>
      </w:r>
      <w:r>
        <w:rPr>
          <w:rFonts w:hint="cs"/>
          <w:b/>
          <w:bCs/>
          <w:rtl/>
        </w:rPr>
        <w:t xml:space="preserve"> قال تعالى:</w:t>
      </w:r>
    </w:p>
    <w:p w:rsidR="008D6FFA" w:rsidRPr="00242C05" w:rsidRDefault="008D6FFA" w:rsidP="008D6FFA">
      <w:pPr>
        <w:rPr>
          <w:b/>
          <w:bCs/>
          <w:rtl/>
        </w:rPr>
      </w:pPr>
      <w:r>
        <w:rPr>
          <w:rFonts w:hint="cs"/>
          <w:b/>
          <w:bCs/>
          <w:rtl/>
        </w:rPr>
        <w:lastRenderedPageBreak/>
        <w:t xml:space="preserve">{ </w:t>
      </w:r>
      <w:r w:rsidRPr="00C04E94">
        <w:rPr>
          <w:b/>
          <w:bCs/>
          <w:color w:val="00B050"/>
          <w:rtl/>
        </w:rPr>
        <w:t>وَقَالَ الشَّيْطَانُ لَمَّا قُضِيَ الْأَمْرُ إِنَّ اللَّهَ وَعَدَكُمْ وَعْدَ الْحَقِّ وَوَعَدتُّكُمْ فَأَخْلَفْتُكُمْ وَمَا كَانَ لِيَ عَلَيْكُم مِّن سُلْطَانٍ إِلَّا أَن دَعَوْتُكُمْ فَاسْتَجَبْتُمْ لِي فَلَا تَلُومُونِي وَلُومُوا أَنفُسَكُم مَّا أَنَا بِمُصْرِخِكُمْ وَمَا أَنتُم بِمُصْرِخِيَّ إِنِّي كَفَرْتُ بِمَا أَشْرَكْتُمُونِ مِن قَبْلُ إِنَّ الظَّالِمِينَ لَهُمْ عَذَابٌ أَلِيم</w:t>
      </w:r>
      <w:r>
        <w:rPr>
          <w:b/>
          <w:bCs/>
        </w:rPr>
        <w:t xml:space="preserve"> </w:t>
      </w:r>
      <w:r>
        <w:rPr>
          <w:rFonts w:hint="cs"/>
          <w:b/>
          <w:bCs/>
          <w:rtl/>
        </w:rPr>
        <w:t xml:space="preserve">} [ </w:t>
      </w:r>
      <w:r w:rsidRPr="00242C05">
        <w:rPr>
          <w:b/>
          <w:bCs/>
          <w:rtl/>
        </w:rPr>
        <w:t>إبراهيم</w:t>
      </w:r>
      <w:r>
        <w:rPr>
          <w:b/>
          <w:bCs/>
        </w:rPr>
        <w:t>:</w:t>
      </w:r>
      <w:r>
        <w:rPr>
          <w:rFonts w:hint="cs"/>
          <w:b/>
          <w:bCs/>
          <w:rtl/>
        </w:rPr>
        <w:t>22]</w:t>
      </w:r>
    </w:p>
    <w:p w:rsidR="008D6FFA" w:rsidRDefault="008D6FFA" w:rsidP="008D6FFA">
      <w:pPr>
        <w:rPr>
          <w:b/>
          <w:bCs/>
          <w:rtl/>
        </w:rPr>
      </w:pPr>
      <w:r>
        <w:rPr>
          <w:rFonts w:hint="cs"/>
          <w:b/>
          <w:bCs/>
          <w:rtl/>
        </w:rPr>
        <w:t>ها نحن قد سمعنا الآيات والله سبحانه يبين لنا حال إبليس وهو يتبرأ من أتباعه الذين أطاعوه  في الدنيا وعصو الخالق</w:t>
      </w:r>
    </w:p>
    <w:p w:rsidR="008D6FFA" w:rsidRDefault="008D6FFA" w:rsidP="008D6FFA">
      <w:pPr>
        <w:rPr>
          <w:b/>
          <w:bCs/>
          <w:rtl/>
        </w:rPr>
      </w:pPr>
      <w:r>
        <w:rPr>
          <w:rFonts w:hint="cs"/>
          <w:b/>
          <w:bCs/>
          <w:rtl/>
        </w:rPr>
        <w:t>جل جلاله، فلنتنبه من الآن حتى لا نندم ونتحسر يوم لا ينفع الندم.</w:t>
      </w:r>
    </w:p>
    <w:p w:rsidR="00D862B2" w:rsidRPr="00D862B2" w:rsidRDefault="00D862B2" w:rsidP="008D6FFA">
      <w:pPr>
        <w:rPr>
          <w:b/>
          <w:bCs/>
          <w:u w:val="single"/>
          <w:rtl/>
        </w:rPr>
      </w:pPr>
      <w:r>
        <w:rPr>
          <w:rFonts w:hint="cs"/>
          <w:b/>
          <w:bCs/>
          <w:rtl/>
        </w:rPr>
        <w:t>عباد الله:</w:t>
      </w:r>
    </w:p>
    <w:p w:rsidR="008D6FFA" w:rsidRDefault="008D6FFA" w:rsidP="008D6FFA">
      <w:pPr>
        <w:rPr>
          <w:b/>
          <w:bCs/>
          <w:rtl/>
        </w:rPr>
      </w:pPr>
      <w:r w:rsidRPr="00D862B2">
        <w:rPr>
          <w:b/>
          <w:bCs/>
          <w:u w:val="single"/>
          <w:rtl/>
        </w:rPr>
        <w:t>الله الله في المحافظة على الصلوات الخمس جماعة وخصوصًا صلاة الفجر</w:t>
      </w:r>
      <w:r w:rsidRPr="00D862B2">
        <w:rPr>
          <w:rFonts w:hint="cs"/>
          <w:b/>
          <w:bCs/>
          <w:u w:val="single"/>
          <w:rtl/>
        </w:rPr>
        <w:t>،</w:t>
      </w:r>
      <w:r>
        <w:rPr>
          <w:rFonts w:hint="cs"/>
          <w:b/>
          <w:bCs/>
          <w:rtl/>
        </w:rPr>
        <w:t xml:space="preserve"> </w:t>
      </w:r>
      <w:r w:rsidRPr="00786D04">
        <w:rPr>
          <w:b/>
          <w:bCs/>
          <w:rtl/>
        </w:rPr>
        <w:t>فنحن أثبتنا لأنفسنا في رمضان أننا قادرون</w:t>
      </w:r>
    </w:p>
    <w:p w:rsidR="008D6FFA" w:rsidRDefault="008D6FFA" w:rsidP="008D6FFA">
      <w:pPr>
        <w:rPr>
          <w:b/>
          <w:bCs/>
          <w:rtl/>
        </w:rPr>
      </w:pPr>
      <w:r w:rsidRPr="00786D04">
        <w:rPr>
          <w:b/>
          <w:bCs/>
          <w:rtl/>
        </w:rPr>
        <w:t>على أداء صلاة الجماعة في المسجد، وقادرون على صلاة الفجر يوميًّا، فلنحافظ بعد رمضان على الصلوات في المسجد</w:t>
      </w:r>
    </w:p>
    <w:p w:rsidR="008D6FFA" w:rsidRDefault="008D6FFA" w:rsidP="008D6FFA">
      <w:pPr>
        <w:rPr>
          <w:b/>
          <w:bCs/>
          <w:rtl/>
        </w:rPr>
      </w:pPr>
      <w:r w:rsidRPr="00786D04">
        <w:rPr>
          <w:b/>
          <w:bCs/>
          <w:rtl/>
        </w:rPr>
        <w:t>قدر استطاعتنا</w:t>
      </w:r>
      <w:r>
        <w:rPr>
          <w:rFonts w:hint="cs"/>
          <w:b/>
          <w:bCs/>
          <w:rtl/>
        </w:rPr>
        <w:t>، فالصلاة نور لنما في حياتنا وفي قبورنا وعند الصراط ، ا</w:t>
      </w:r>
      <w:r w:rsidRPr="00786D04">
        <w:rPr>
          <w:b/>
          <w:bCs/>
          <w:rtl/>
        </w:rPr>
        <w:t>لصلاة بركة في المال والعيال، الصلاة إن</w:t>
      </w:r>
    </w:p>
    <w:p w:rsidR="008D6FFA" w:rsidRDefault="008D6FFA" w:rsidP="008D6FFA">
      <w:pPr>
        <w:rPr>
          <w:b/>
          <w:bCs/>
          <w:rtl/>
        </w:rPr>
      </w:pPr>
      <w:r w:rsidRPr="00786D04">
        <w:rPr>
          <w:b/>
          <w:bCs/>
          <w:rtl/>
        </w:rPr>
        <w:t>صلحت صلح سائر العمل، فالله الله لا نُفر</w:t>
      </w:r>
      <w:r>
        <w:rPr>
          <w:b/>
          <w:bCs/>
          <w:rtl/>
        </w:rPr>
        <w:t xml:space="preserve">ط في الصلاة بعد رمضان، ولا </w:t>
      </w:r>
      <w:r>
        <w:rPr>
          <w:rFonts w:hint="cs"/>
          <w:b/>
          <w:bCs/>
          <w:rtl/>
        </w:rPr>
        <w:t>نحرم أ</w:t>
      </w:r>
      <w:r w:rsidRPr="00786D04">
        <w:rPr>
          <w:b/>
          <w:bCs/>
          <w:rtl/>
        </w:rPr>
        <w:t>نفس</w:t>
      </w:r>
      <w:r>
        <w:rPr>
          <w:rFonts w:hint="cs"/>
          <w:b/>
          <w:bCs/>
          <w:rtl/>
        </w:rPr>
        <w:t xml:space="preserve">نا </w:t>
      </w:r>
      <w:r w:rsidRPr="00786D04">
        <w:rPr>
          <w:b/>
          <w:bCs/>
          <w:rtl/>
        </w:rPr>
        <w:t>أيضًا من قيام الليل ولو يومًا واحدًا</w:t>
      </w:r>
    </w:p>
    <w:p w:rsidR="008D6FFA" w:rsidRDefault="008D6FFA" w:rsidP="008D6FFA">
      <w:pPr>
        <w:rPr>
          <w:b/>
          <w:bCs/>
          <w:rtl/>
        </w:rPr>
      </w:pPr>
      <w:r w:rsidRPr="00786D04">
        <w:rPr>
          <w:b/>
          <w:bCs/>
          <w:rtl/>
        </w:rPr>
        <w:t>في الأسبوع</w:t>
      </w:r>
      <w:r w:rsidRPr="00786D04">
        <w:rPr>
          <w:b/>
          <w:bCs/>
        </w:rPr>
        <w:t>.</w:t>
      </w:r>
    </w:p>
    <w:p w:rsidR="008D6FFA" w:rsidRPr="00D862B2" w:rsidRDefault="008D6FFA" w:rsidP="008D6FFA">
      <w:pPr>
        <w:rPr>
          <w:b/>
          <w:bCs/>
          <w:u w:val="single"/>
          <w:rtl/>
        </w:rPr>
      </w:pPr>
      <w:r w:rsidRPr="00D862B2">
        <w:rPr>
          <w:rFonts w:hint="cs"/>
          <w:b/>
          <w:bCs/>
          <w:u w:val="single"/>
          <w:rtl/>
        </w:rPr>
        <w:t xml:space="preserve">أيها المؤمنون: </w:t>
      </w:r>
      <w:r w:rsidRPr="00D862B2">
        <w:rPr>
          <w:b/>
          <w:bCs/>
          <w:u w:val="single"/>
          <w:rtl/>
        </w:rPr>
        <w:t xml:space="preserve">لا </w:t>
      </w:r>
      <w:r w:rsidRPr="00D862B2">
        <w:rPr>
          <w:rFonts w:hint="cs"/>
          <w:b/>
          <w:bCs/>
          <w:u w:val="single"/>
          <w:rtl/>
        </w:rPr>
        <w:t>نكن</w:t>
      </w:r>
      <w:r w:rsidRPr="00D862B2">
        <w:rPr>
          <w:b/>
          <w:bCs/>
          <w:u w:val="single"/>
          <w:rtl/>
        </w:rPr>
        <w:t xml:space="preserve"> ممن يقرأ القرآن في رمضان فقط و</w:t>
      </w:r>
      <w:r w:rsidRPr="00D862B2">
        <w:rPr>
          <w:rFonts w:hint="cs"/>
          <w:b/>
          <w:bCs/>
          <w:u w:val="single"/>
          <w:rtl/>
        </w:rPr>
        <w:t xml:space="preserve">نهجره </w:t>
      </w:r>
      <w:r w:rsidRPr="00D862B2">
        <w:rPr>
          <w:b/>
          <w:bCs/>
          <w:u w:val="single"/>
          <w:rtl/>
        </w:rPr>
        <w:t>سائر العام، فالقرآن أُنزل لنتلوه في رمضان وغير</w:t>
      </w:r>
    </w:p>
    <w:p w:rsidR="008D6FFA" w:rsidRDefault="008D6FFA" w:rsidP="008D6FFA">
      <w:pPr>
        <w:rPr>
          <w:b/>
          <w:bCs/>
          <w:rtl/>
        </w:rPr>
      </w:pPr>
      <w:r w:rsidRPr="00D862B2">
        <w:rPr>
          <w:b/>
          <w:bCs/>
          <w:u w:val="single"/>
          <w:rtl/>
        </w:rPr>
        <w:t>رمضان...</w:t>
      </w:r>
      <w:r>
        <w:rPr>
          <w:b/>
          <w:bCs/>
          <w:rtl/>
        </w:rPr>
        <w:t xml:space="preserve"> </w:t>
      </w:r>
      <w:r>
        <w:rPr>
          <w:rFonts w:hint="cs"/>
          <w:b/>
          <w:bCs/>
          <w:rtl/>
        </w:rPr>
        <w:t xml:space="preserve">نحن  </w:t>
      </w:r>
      <w:r>
        <w:rPr>
          <w:b/>
          <w:bCs/>
          <w:rtl/>
        </w:rPr>
        <w:t>استطع</w:t>
      </w:r>
      <w:r>
        <w:rPr>
          <w:rFonts w:hint="cs"/>
          <w:b/>
          <w:bCs/>
          <w:rtl/>
        </w:rPr>
        <w:t xml:space="preserve">نا </w:t>
      </w:r>
      <w:r w:rsidRPr="00786D04">
        <w:rPr>
          <w:b/>
          <w:bCs/>
          <w:rtl/>
        </w:rPr>
        <w:t>أن تقرأ كل يوم ج</w:t>
      </w:r>
      <w:r>
        <w:rPr>
          <w:b/>
          <w:bCs/>
          <w:rtl/>
        </w:rPr>
        <w:t>زءًا أو جزأين أو ثلاثًا، واجتهد</w:t>
      </w:r>
      <w:r>
        <w:rPr>
          <w:rFonts w:hint="cs"/>
          <w:b/>
          <w:bCs/>
          <w:rtl/>
        </w:rPr>
        <w:t>نا</w:t>
      </w:r>
      <w:r>
        <w:rPr>
          <w:b/>
          <w:bCs/>
          <w:rtl/>
        </w:rPr>
        <w:t xml:space="preserve"> في ذلك وخصص</w:t>
      </w:r>
      <w:r>
        <w:rPr>
          <w:rFonts w:hint="cs"/>
          <w:b/>
          <w:bCs/>
          <w:rtl/>
        </w:rPr>
        <w:t>نا</w:t>
      </w:r>
      <w:r>
        <w:rPr>
          <w:b/>
          <w:bCs/>
          <w:rtl/>
        </w:rPr>
        <w:t xml:space="preserve"> وقتًا لذلك من يوم</w:t>
      </w:r>
      <w:r>
        <w:rPr>
          <w:rFonts w:hint="cs"/>
          <w:b/>
          <w:bCs/>
          <w:rtl/>
        </w:rPr>
        <w:t>نا</w:t>
      </w:r>
      <w:r>
        <w:rPr>
          <w:b/>
          <w:bCs/>
          <w:rtl/>
        </w:rPr>
        <w:t>،</w:t>
      </w:r>
    </w:p>
    <w:p w:rsidR="008D6FFA" w:rsidRDefault="008D6FFA" w:rsidP="008D6FFA">
      <w:pPr>
        <w:rPr>
          <w:b/>
          <w:bCs/>
          <w:rtl/>
        </w:rPr>
      </w:pPr>
      <w:r>
        <w:rPr>
          <w:b/>
          <w:bCs/>
          <w:rtl/>
        </w:rPr>
        <w:t>ف</w:t>
      </w:r>
      <w:r>
        <w:rPr>
          <w:rFonts w:hint="cs"/>
          <w:b/>
          <w:bCs/>
          <w:rtl/>
        </w:rPr>
        <w:t xml:space="preserve">لنحاول </w:t>
      </w:r>
      <w:r>
        <w:rPr>
          <w:b/>
          <w:bCs/>
          <w:rtl/>
        </w:rPr>
        <w:t xml:space="preserve">أن </w:t>
      </w:r>
      <w:r>
        <w:rPr>
          <w:rFonts w:hint="cs"/>
          <w:b/>
          <w:bCs/>
          <w:rtl/>
        </w:rPr>
        <w:t>ن</w:t>
      </w:r>
      <w:r w:rsidRPr="00786D04">
        <w:rPr>
          <w:b/>
          <w:bCs/>
          <w:rtl/>
        </w:rPr>
        <w:t>جعل</w:t>
      </w:r>
      <w:r>
        <w:rPr>
          <w:rFonts w:hint="cs"/>
          <w:b/>
          <w:bCs/>
          <w:rtl/>
        </w:rPr>
        <w:t xml:space="preserve"> </w:t>
      </w:r>
      <w:r w:rsidRPr="00786D04">
        <w:rPr>
          <w:b/>
          <w:bCs/>
          <w:rtl/>
        </w:rPr>
        <w:t xml:space="preserve"> </w:t>
      </w:r>
      <w:r>
        <w:rPr>
          <w:b/>
          <w:bCs/>
          <w:rtl/>
        </w:rPr>
        <w:t>ل</w:t>
      </w:r>
      <w:r>
        <w:rPr>
          <w:rFonts w:hint="cs"/>
          <w:b/>
          <w:bCs/>
          <w:rtl/>
        </w:rPr>
        <w:t>أنفسنا</w:t>
      </w:r>
      <w:r w:rsidRPr="00786D04">
        <w:rPr>
          <w:b/>
          <w:bCs/>
          <w:rtl/>
        </w:rPr>
        <w:t xml:space="preserve"> وردًا يو</w:t>
      </w:r>
      <w:r>
        <w:rPr>
          <w:b/>
          <w:bCs/>
          <w:rtl/>
        </w:rPr>
        <w:t xml:space="preserve">ميًّا ثابتًا من القرآن، ولا </w:t>
      </w:r>
      <w:r>
        <w:rPr>
          <w:rFonts w:hint="cs"/>
          <w:b/>
          <w:bCs/>
          <w:rtl/>
        </w:rPr>
        <w:t xml:space="preserve">نكن </w:t>
      </w:r>
      <w:r w:rsidRPr="00786D04">
        <w:rPr>
          <w:b/>
          <w:bCs/>
          <w:rtl/>
        </w:rPr>
        <w:t>ممن قال تعالى عنهم جل جلاله على لسان النبي</w:t>
      </w:r>
    </w:p>
    <w:p w:rsidR="008D6FFA" w:rsidRDefault="008D6FFA" w:rsidP="008D6FFA">
      <w:pPr>
        <w:rPr>
          <w:b/>
          <w:bCs/>
          <w:rtl/>
        </w:rPr>
      </w:pPr>
      <w:r w:rsidRPr="00786D04">
        <w:rPr>
          <w:b/>
          <w:bCs/>
          <w:rtl/>
        </w:rPr>
        <w:t>المصطفى صلى الله عليه وسلم</w:t>
      </w:r>
      <w:r w:rsidRPr="00786D04">
        <w:rPr>
          <w:b/>
          <w:bCs/>
        </w:rPr>
        <w:t xml:space="preserve">: </w:t>
      </w:r>
      <w:r>
        <w:rPr>
          <w:rFonts w:hint="cs"/>
          <w:b/>
          <w:bCs/>
          <w:rtl/>
        </w:rPr>
        <w:t xml:space="preserve"> { </w:t>
      </w:r>
      <w:r w:rsidRPr="00C04E94">
        <w:rPr>
          <w:b/>
          <w:bCs/>
          <w:color w:val="00B050"/>
          <w:rtl/>
        </w:rPr>
        <w:t>وَقَالَ الرَّسُولُ يَا رَبِّ إِنَّ قَوْمِي اتَّخَذُوا هَذَا الْقُرْآنَ مَهْجُورًا</w:t>
      </w:r>
      <w:r>
        <w:rPr>
          <w:rFonts w:hint="cs"/>
          <w:b/>
          <w:bCs/>
          <w:rtl/>
        </w:rPr>
        <w:t>} [</w:t>
      </w:r>
      <w:r w:rsidRPr="00786D04">
        <w:rPr>
          <w:b/>
          <w:bCs/>
        </w:rPr>
        <w:t> </w:t>
      </w:r>
      <w:r w:rsidRPr="00786D04">
        <w:rPr>
          <w:b/>
          <w:bCs/>
          <w:rtl/>
        </w:rPr>
        <w:t>الفرقان: 30</w:t>
      </w:r>
      <w:r>
        <w:rPr>
          <w:rFonts w:hint="cs"/>
          <w:b/>
          <w:bCs/>
          <w:rtl/>
        </w:rPr>
        <w:t>]</w:t>
      </w:r>
    </w:p>
    <w:p w:rsidR="008D6FFA" w:rsidRDefault="008D6FFA" w:rsidP="008D6FFA">
      <w:pPr>
        <w:rPr>
          <w:b/>
          <w:bCs/>
          <w:rtl/>
        </w:rPr>
      </w:pPr>
      <w:r>
        <w:rPr>
          <w:rFonts w:hint="cs"/>
          <w:b/>
          <w:bCs/>
          <w:rtl/>
        </w:rPr>
        <w:t>أسأل الله أن يثبتنا على الحق حتى نلقاه، قلت ما سمعتم واستغفر الله لي ولكم فيا فوز المستغفرين</w:t>
      </w:r>
    </w:p>
    <w:p w:rsidR="008D6FFA" w:rsidRPr="007A02A2" w:rsidRDefault="008D6FFA" w:rsidP="008D6FFA">
      <w:pPr>
        <w:rPr>
          <w:b/>
          <w:bCs/>
          <w:sz w:val="24"/>
          <w:szCs w:val="24"/>
          <w:rtl/>
        </w:rPr>
      </w:pPr>
      <w:r w:rsidRPr="007A02A2">
        <w:rPr>
          <w:rFonts w:hint="cs"/>
          <w:b/>
          <w:bCs/>
          <w:sz w:val="24"/>
          <w:szCs w:val="24"/>
          <w:rtl/>
        </w:rPr>
        <w:t>الخطبة الثانية</w:t>
      </w:r>
    </w:p>
    <w:tbl>
      <w:tblPr>
        <w:tblW w:w="5000" w:type="pct"/>
        <w:tblCellMar>
          <w:top w:w="75" w:type="dxa"/>
          <w:left w:w="75" w:type="dxa"/>
          <w:bottom w:w="75" w:type="dxa"/>
          <w:right w:w="75" w:type="dxa"/>
        </w:tblCellMar>
        <w:tblLook w:val="04A0"/>
      </w:tblPr>
      <w:tblGrid>
        <w:gridCol w:w="8456"/>
      </w:tblGrid>
      <w:tr w:rsidR="008D6FFA" w:rsidRPr="007A02A2" w:rsidTr="00E30357">
        <w:tc>
          <w:tcPr>
            <w:tcW w:w="0" w:type="auto"/>
            <w:vAlign w:val="center"/>
            <w:hideMark/>
          </w:tcPr>
          <w:tbl>
            <w:tblPr>
              <w:tblW w:w="4900" w:type="pct"/>
              <w:tblCellMar>
                <w:left w:w="0" w:type="dxa"/>
                <w:right w:w="0" w:type="dxa"/>
              </w:tblCellMar>
              <w:tblLook w:val="04A0"/>
            </w:tblPr>
            <w:tblGrid>
              <w:gridCol w:w="8140"/>
            </w:tblGrid>
            <w:tr w:rsidR="008D6FFA" w:rsidRPr="007A02A2" w:rsidTr="00E30357">
              <w:tc>
                <w:tcPr>
                  <w:tcW w:w="0" w:type="auto"/>
                  <w:vAlign w:val="center"/>
                  <w:hideMark/>
                </w:tcPr>
                <w:p w:rsidR="008D6FFA" w:rsidRDefault="008D6FFA" w:rsidP="00E30357">
                  <w:pPr>
                    <w:rPr>
                      <w:b/>
                      <w:bCs/>
                      <w:rtl/>
                    </w:rPr>
                  </w:pPr>
                  <w:r w:rsidRPr="007A02A2">
                    <w:rPr>
                      <w:rFonts w:hint="cs"/>
                      <w:b/>
                      <w:bCs/>
                      <w:rtl/>
                      <w:lang w:bidi="ar-QA"/>
                    </w:rPr>
                    <w:t>الحمد لله ولي الصال</w:t>
                  </w:r>
                  <w:r>
                    <w:rPr>
                      <w:rFonts w:hint="cs"/>
                      <w:b/>
                      <w:bCs/>
                      <w:rtl/>
                      <w:lang w:bidi="ar-QA"/>
                    </w:rPr>
                    <w:t>حين، ولا عدوان إلا على الظالمين،</w:t>
                  </w:r>
                  <w:r>
                    <w:rPr>
                      <w:rFonts w:hint="cs"/>
                      <w:b/>
                      <w:bCs/>
                      <w:rtl/>
                    </w:rPr>
                    <w:t xml:space="preserve"> و</w:t>
                  </w:r>
                  <w:r w:rsidRPr="007A02A2">
                    <w:rPr>
                      <w:b/>
                      <w:bCs/>
                      <w:rtl/>
                    </w:rPr>
                    <w:t xml:space="preserve">أشهد أن لا إله إلا الله أصدق القائلين وأعدل الحاكمين ، </w:t>
                  </w:r>
                </w:p>
                <w:p w:rsidR="008D6FFA" w:rsidRPr="007A02A2" w:rsidRDefault="008D6FFA" w:rsidP="00E30357">
                  <w:pPr>
                    <w:rPr>
                      <w:b/>
                      <w:bCs/>
                    </w:rPr>
                  </w:pPr>
                  <w:r w:rsidRPr="007A02A2">
                    <w:rPr>
                      <w:b/>
                      <w:bCs/>
                      <w:rtl/>
                    </w:rPr>
                    <w:t>وأشهد أن محمداً عبده ورسوله خيرة المرسلين، وقائد الغر المجلين</w:t>
                  </w:r>
                  <w:r>
                    <w:rPr>
                      <w:rFonts w:hint="cs"/>
                      <w:b/>
                      <w:bCs/>
                      <w:rtl/>
                    </w:rPr>
                    <w:t>. أما بعد :</w:t>
                  </w:r>
                </w:p>
              </w:tc>
            </w:tr>
          </w:tbl>
          <w:p w:rsidR="008D6FFA" w:rsidRPr="007A02A2" w:rsidRDefault="008D6FFA" w:rsidP="00E30357">
            <w:pPr>
              <w:rPr>
                <w:b/>
                <w:bCs/>
              </w:rPr>
            </w:pPr>
          </w:p>
        </w:tc>
      </w:tr>
    </w:tbl>
    <w:p w:rsidR="008D6FFA" w:rsidRPr="00786D04" w:rsidRDefault="008D6FFA" w:rsidP="008D6FFA">
      <w:pPr>
        <w:rPr>
          <w:b/>
          <w:bCs/>
          <w:rtl/>
        </w:rPr>
      </w:pPr>
      <w:r>
        <w:rPr>
          <w:rFonts w:hint="cs"/>
          <w:b/>
          <w:bCs/>
          <w:rtl/>
        </w:rPr>
        <w:t xml:space="preserve">فإن </w:t>
      </w:r>
      <w:r w:rsidRPr="00786D04">
        <w:rPr>
          <w:b/>
          <w:bCs/>
          <w:rtl/>
        </w:rPr>
        <w:t>من الأعمال الصالحة التي تشرع لنا بعد رمضان صيام</w:t>
      </w:r>
      <w:r w:rsidRPr="00786D04">
        <w:rPr>
          <w:b/>
          <w:bCs/>
        </w:rPr>
        <w:t> </w:t>
      </w:r>
      <w:r w:rsidRPr="00297858">
        <w:rPr>
          <w:b/>
          <w:bCs/>
          <w:rtl/>
        </w:rPr>
        <w:t>ستة أيام من شوال</w:t>
      </w:r>
      <w:r>
        <w:rPr>
          <w:rFonts w:hint="cs"/>
          <w:b/>
          <w:bCs/>
          <w:rtl/>
        </w:rPr>
        <w:t>،</w:t>
      </w:r>
      <w:r w:rsidRPr="00786D04">
        <w:rPr>
          <w:b/>
          <w:bCs/>
        </w:rPr>
        <w:t xml:space="preserve"> </w:t>
      </w:r>
      <w:r w:rsidRPr="00786D04">
        <w:rPr>
          <w:b/>
          <w:bCs/>
          <w:rtl/>
        </w:rPr>
        <w:t>عن أبي أيوب -رضي الله عنه- قال: قال صلى الله عليه وسلم</w:t>
      </w:r>
      <w:r w:rsidRPr="00786D04">
        <w:rPr>
          <w:b/>
          <w:bCs/>
        </w:rPr>
        <w:t xml:space="preserve">: </w:t>
      </w:r>
      <w:r>
        <w:rPr>
          <w:rFonts w:hint="cs"/>
          <w:b/>
          <w:bCs/>
          <w:rtl/>
        </w:rPr>
        <w:t xml:space="preserve"> (</w:t>
      </w:r>
      <w:r w:rsidRPr="00786D04">
        <w:rPr>
          <w:b/>
          <w:bCs/>
          <w:rtl/>
        </w:rPr>
        <w:t>من صام رمضان وأتبعه ستًّا من شوال فذلك صيام الدهر</w:t>
      </w:r>
      <w:r>
        <w:rPr>
          <w:b/>
          <w:bCs/>
        </w:rPr>
        <w:t xml:space="preserve">  </w:t>
      </w:r>
      <w:r w:rsidRPr="00786D04">
        <w:rPr>
          <w:b/>
          <w:bCs/>
        </w:rPr>
        <w:t xml:space="preserve"> (</w:t>
      </w:r>
      <w:r w:rsidRPr="00786D04">
        <w:rPr>
          <w:b/>
          <w:bCs/>
          <w:rtl/>
        </w:rPr>
        <w:t>رواه مسلم</w:t>
      </w:r>
      <w:r>
        <w:rPr>
          <w:rFonts w:hint="cs"/>
          <w:b/>
          <w:bCs/>
          <w:rtl/>
        </w:rPr>
        <w:t xml:space="preserve"> .</w:t>
      </w:r>
    </w:p>
    <w:p w:rsidR="008D6FFA" w:rsidRDefault="008D6FFA" w:rsidP="008D6FFA">
      <w:pPr>
        <w:rPr>
          <w:b/>
          <w:bCs/>
          <w:rtl/>
        </w:rPr>
      </w:pPr>
      <w:r>
        <w:rPr>
          <w:rFonts w:hint="cs"/>
          <w:b/>
          <w:bCs/>
          <w:rtl/>
        </w:rPr>
        <w:t>و</w:t>
      </w:r>
      <w:r w:rsidRPr="00786D04">
        <w:rPr>
          <w:b/>
          <w:bCs/>
          <w:rtl/>
        </w:rPr>
        <w:t>عن أبي أمامة قال: قال صلى الله عليه وسلم</w:t>
      </w:r>
      <w:r w:rsidRPr="00786D04">
        <w:rPr>
          <w:b/>
          <w:bCs/>
        </w:rPr>
        <w:t xml:space="preserve">: </w:t>
      </w:r>
      <w:r>
        <w:rPr>
          <w:rFonts w:hint="cs"/>
          <w:b/>
          <w:bCs/>
          <w:rtl/>
        </w:rPr>
        <w:t xml:space="preserve"> (</w:t>
      </w:r>
      <w:r w:rsidRPr="00786D04">
        <w:rPr>
          <w:b/>
          <w:bCs/>
          <w:rtl/>
        </w:rPr>
        <w:t>من صام يومًا في سبيل الله جعل الله بينه وبين النار خندقًا كما بين السماء والأرض</w:t>
      </w:r>
      <w:r w:rsidRPr="00786D04">
        <w:rPr>
          <w:b/>
          <w:bCs/>
        </w:rPr>
        <w:t xml:space="preserve"> (</w:t>
      </w:r>
      <w:r>
        <w:rPr>
          <w:rFonts w:hint="cs"/>
          <w:b/>
          <w:bCs/>
          <w:rtl/>
        </w:rPr>
        <w:t xml:space="preserve"> </w:t>
      </w:r>
      <w:r w:rsidRPr="00786D04">
        <w:rPr>
          <w:b/>
          <w:bCs/>
          <w:rtl/>
        </w:rPr>
        <w:t>رواه الترمذي وصححه الألباني في صحيح الجامع</w:t>
      </w:r>
      <w:r>
        <w:rPr>
          <w:rFonts w:hint="cs"/>
          <w:b/>
          <w:bCs/>
          <w:rtl/>
        </w:rPr>
        <w:t xml:space="preserve"> </w:t>
      </w:r>
    </w:p>
    <w:p w:rsidR="008D6FFA" w:rsidRPr="00786D04" w:rsidRDefault="008D6FFA" w:rsidP="008D6FFA">
      <w:pPr>
        <w:rPr>
          <w:b/>
          <w:bCs/>
          <w:rtl/>
        </w:rPr>
      </w:pPr>
      <w:r w:rsidRPr="00786D04">
        <w:rPr>
          <w:b/>
          <w:bCs/>
          <w:rtl/>
        </w:rPr>
        <w:t xml:space="preserve"> وعن أبي هريرة قال: قال صلى الله عليه وسلم</w:t>
      </w:r>
      <w:r w:rsidRPr="00786D04">
        <w:rPr>
          <w:b/>
          <w:bCs/>
        </w:rPr>
        <w:t>: «</w:t>
      </w:r>
      <w:r w:rsidRPr="00786D04">
        <w:rPr>
          <w:b/>
          <w:bCs/>
          <w:rtl/>
        </w:rPr>
        <w:t>من صام يومًا في سبيل الله زحزح الله وجهه عن النار بذلك اليوم سبعين خريفًا</w:t>
      </w:r>
      <w:r>
        <w:rPr>
          <w:b/>
          <w:bCs/>
        </w:rPr>
        <w:t xml:space="preserve"> </w:t>
      </w:r>
      <w:r w:rsidRPr="00786D04">
        <w:rPr>
          <w:b/>
          <w:bCs/>
        </w:rPr>
        <w:t xml:space="preserve"> (</w:t>
      </w:r>
      <w:r w:rsidRPr="00786D04">
        <w:rPr>
          <w:b/>
          <w:bCs/>
          <w:rtl/>
        </w:rPr>
        <w:t>صححه الألباني في صحيح الجامع</w:t>
      </w:r>
      <w:r>
        <w:rPr>
          <w:rFonts w:hint="cs"/>
          <w:b/>
          <w:bCs/>
          <w:rtl/>
        </w:rPr>
        <w:t>.</w:t>
      </w:r>
    </w:p>
    <w:p w:rsidR="008D6FFA" w:rsidRPr="00786D04" w:rsidRDefault="008D6FFA" w:rsidP="00C04E94">
      <w:pPr>
        <w:rPr>
          <w:b/>
          <w:bCs/>
        </w:rPr>
      </w:pPr>
      <w:r w:rsidRPr="00786D04">
        <w:rPr>
          <w:b/>
          <w:bCs/>
          <w:rtl/>
        </w:rPr>
        <w:t>فعلى المسلم أن يستقيم على طاعة الله ويداوم عليها حتى يأتيه الموت وهو على ذلك، قال تعالى</w:t>
      </w:r>
      <w:r w:rsidR="00C04E94">
        <w:rPr>
          <w:b/>
          <w:bCs/>
        </w:rPr>
        <w:t xml:space="preserve"> : </w:t>
      </w:r>
      <w:r w:rsidR="00C04E94">
        <w:rPr>
          <w:rFonts w:hint="cs"/>
          <w:b/>
          <w:bCs/>
          <w:rtl/>
        </w:rPr>
        <w:t>{</w:t>
      </w:r>
      <w:r w:rsidRPr="00786D04">
        <w:rPr>
          <w:b/>
          <w:bCs/>
          <w:rtl/>
        </w:rPr>
        <w:t>وَاعْبُدْ رَبَّكَ حَتَّى يَأْتِيَكَ الْيَقِينُ</w:t>
      </w:r>
      <w:r w:rsidR="00C04E94">
        <w:rPr>
          <w:rFonts w:hint="cs"/>
          <w:b/>
          <w:bCs/>
          <w:rtl/>
        </w:rPr>
        <w:t xml:space="preserve"> } [</w:t>
      </w:r>
      <w:r w:rsidRPr="00786D04">
        <w:rPr>
          <w:b/>
          <w:bCs/>
          <w:rtl/>
        </w:rPr>
        <w:t>الحجر: 99</w:t>
      </w:r>
      <w:r w:rsidRPr="00786D04">
        <w:rPr>
          <w:b/>
          <w:bCs/>
        </w:rPr>
        <w:t xml:space="preserve"> ]</w:t>
      </w:r>
      <w:r w:rsidRPr="00786D04">
        <w:rPr>
          <w:b/>
          <w:bCs/>
          <w:rtl/>
        </w:rPr>
        <w:t>؛ أي: الموت</w:t>
      </w:r>
      <w:r w:rsidRPr="00786D04">
        <w:rPr>
          <w:b/>
          <w:bCs/>
        </w:rPr>
        <w:t>.</w:t>
      </w:r>
    </w:p>
    <w:p w:rsidR="008D6FFA" w:rsidRPr="00786D04" w:rsidRDefault="008D6FFA" w:rsidP="008D6FFA">
      <w:pPr>
        <w:rPr>
          <w:b/>
          <w:bCs/>
        </w:rPr>
      </w:pPr>
      <w:r w:rsidRPr="00786D04">
        <w:rPr>
          <w:b/>
          <w:bCs/>
          <w:rtl/>
        </w:rPr>
        <w:t>وذكر ت</w:t>
      </w:r>
      <w:r>
        <w:rPr>
          <w:b/>
          <w:bCs/>
          <w:rtl/>
        </w:rPr>
        <w:t>عالى عن عيسى عليه السلام أنه ق</w:t>
      </w:r>
      <w:r>
        <w:rPr>
          <w:rFonts w:hint="cs"/>
          <w:b/>
          <w:bCs/>
          <w:rtl/>
        </w:rPr>
        <w:t>ال:</w:t>
      </w:r>
      <w:r w:rsidRPr="00786D04">
        <w:rPr>
          <w:b/>
          <w:bCs/>
        </w:rPr>
        <w:t xml:space="preserve"> </w:t>
      </w:r>
      <w:r>
        <w:rPr>
          <w:rFonts w:hint="cs"/>
          <w:b/>
          <w:bCs/>
          <w:rtl/>
        </w:rPr>
        <w:t xml:space="preserve"> { </w:t>
      </w:r>
      <w:r w:rsidRPr="00786D04">
        <w:rPr>
          <w:b/>
          <w:bCs/>
          <w:rtl/>
        </w:rPr>
        <w:t>وَأَوْصَانِي بِالصَّلاةِ وَالزَّكَاةِ مَا دُمْتُ حَيًّا</w:t>
      </w:r>
      <w:r>
        <w:rPr>
          <w:rFonts w:hint="cs"/>
          <w:b/>
          <w:bCs/>
          <w:rtl/>
        </w:rPr>
        <w:t xml:space="preserve"> } [ </w:t>
      </w:r>
      <w:r w:rsidRPr="00786D04">
        <w:rPr>
          <w:b/>
          <w:bCs/>
          <w:rtl/>
        </w:rPr>
        <w:t>مريم: 31</w:t>
      </w:r>
      <w:r>
        <w:rPr>
          <w:rFonts w:hint="cs"/>
          <w:b/>
          <w:bCs/>
          <w:rtl/>
        </w:rPr>
        <w:t>]</w:t>
      </w:r>
    </w:p>
    <w:tbl>
      <w:tblPr>
        <w:tblW w:w="5000" w:type="pct"/>
        <w:tblCellMar>
          <w:top w:w="75" w:type="dxa"/>
          <w:left w:w="75" w:type="dxa"/>
          <w:bottom w:w="75" w:type="dxa"/>
          <w:right w:w="75" w:type="dxa"/>
        </w:tblCellMar>
        <w:tblLook w:val="04A0"/>
      </w:tblPr>
      <w:tblGrid>
        <w:gridCol w:w="8456"/>
      </w:tblGrid>
      <w:tr w:rsidR="008D6FFA" w:rsidRPr="007A02A2" w:rsidTr="00E30357">
        <w:tc>
          <w:tcPr>
            <w:tcW w:w="0" w:type="auto"/>
            <w:vAlign w:val="center"/>
            <w:hideMark/>
          </w:tcPr>
          <w:tbl>
            <w:tblPr>
              <w:tblW w:w="4900" w:type="pct"/>
              <w:tblCellMar>
                <w:left w:w="0" w:type="dxa"/>
                <w:right w:w="0" w:type="dxa"/>
              </w:tblCellMar>
              <w:tblLook w:val="04A0"/>
            </w:tblPr>
            <w:tblGrid>
              <w:gridCol w:w="8140"/>
            </w:tblGrid>
            <w:tr w:rsidR="008D6FFA" w:rsidRPr="007A02A2" w:rsidTr="00E30357">
              <w:tc>
                <w:tcPr>
                  <w:tcW w:w="0" w:type="auto"/>
                  <w:vAlign w:val="center"/>
                  <w:hideMark/>
                </w:tcPr>
                <w:tbl>
                  <w:tblPr>
                    <w:tblW w:w="0" w:type="auto"/>
                    <w:jc w:val="center"/>
                    <w:tblCellSpacing w:w="0" w:type="dxa"/>
                    <w:tblCellMar>
                      <w:top w:w="75" w:type="dxa"/>
                      <w:left w:w="75" w:type="dxa"/>
                      <w:bottom w:w="75" w:type="dxa"/>
                      <w:right w:w="75" w:type="dxa"/>
                    </w:tblCellMar>
                    <w:tblLook w:val="04A0"/>
                  </w:tblPr>
                  <w:tblGrid>
                    <w:gridCol w:w="8140"/>
                  </w:tblGrid>
                  <w:tr w:rsidR="008D6FFA" w:rsidRPr="007A02A2" w:rsidTr="00E30357">
                    <w:trPr>
                      <w:tblCellSpacing w:w="0" w:type="dxa"/>
                      <w:jc w:val="center"/>
                    </w:trPr>
                    <w:tc>
                      <w:tcPr>
                        <w:tcW w:w="0" w:type="auto"/>
                        <w:tcBorders>
                          <w:top w:val="nil"/>
                          <w:left w:val="nil"/>
                          <w:bottom w:val="nil"/>
                          <w:right w:val="nil"/>
                        </w:tcBorders>
                        <w:vAlign w:val="center"/>
                        <w:hideMark/>
                      </w:tcPr>
                      <w:p w:rsidR="00816FA8" w:rsidRDefault="008D6FFA" w:rsidP="00816FA8">
                        <w:pPr>
                          <w:rPr>
                            <w:rFonts w:hint="cs"/>
                            <w:b/>
                            <w:bCs/>
                            <w:rtl/>
                          </w:rPr>
                        </w:pPr>
                        <w:r w:rsidRPr="007A02A2">
                          <w:rPr>
                            <w:b/>
                            <w:bCs/>
                            <w:rtl/>
                          </w:rPr>
                          <w:t>ألا فحاسبوا أنفسكم -</w:t>
                        </w:r>
                        <w:r>
                          <w:rPr>
                            <w:rFonts w:hint="cs"/>
                            <w:b/>
                            <w:bCs/>
                            <w:rtl/>
                          </w:rPr>
                          <w:t xml:space="preserve"> </w:t>
                        </w:r>
                        <w:r w:rsidRPr="007A02A2">
                          <w:rPr>
                            <w:b/>
                            <w:bCs/>
                            <w:rtl/>
                          </w:rPr>
                          <w:t>رحمكم الله</w:t>
                        </w:r>
                        <w:r>
                          <w:rPr>
                            <w:rFonts w:hint="cs"/>
                            <w:b/>
                            <w:bCs/>
                            <w:rtl/>
                          </w:rPr>
                          <w:t xml:space="preserve"> </w:t>
                        </w:r>
                        <w:r w:rsidRPr="007A02A2">
                          <w:rPr>
                            <w:b/>
                            <w:bCs/>
                            <w:rtl/>
                          </w:rPr>
                          <w:t xml:space="preserve">- بعد صيام شهركم، فانظروا ماذا قدمتم لأنفسكم في رمضان، واستمروا عليه </w:t>
                        </w:r>
                      </w:p>
                      <w:p w:rsidR="00816FA8" w:rsidRDefault="008D6FFA" w:rsidP="00816FA8">
                        <w:pPr>
                          <w:rPr>
                            <w:rFonts w:hint="cs"/>
                            <w:b/>
                            <w:bCs/>
                            <w:rtl/>
                          </w:rPr>
                        </w:pPr>
                        <w:r w:rsidRPr="007A02A2">
                          <w:rPr>
                            <w:b/>
                            <w:bCs/>
                            <w:rtl/>
                          </w:rPr>
                          <w:lastRenderedPageBreak/>
                          <w:t>بعد</w:t>
                        </w:r>
                        <w:r w:rsidR="00816FA8">
                          <w:rPr>
                            <w:b/>
                            <w:bCs/>
                            <w:rtl/>
                          </w:rPr>
                          <w:t>ه وضاعفوه، وتقربوا إلى الله</w:t>
                        </w:r>
                        <w:r w:rsidR="00816FA8">
                          <w:rPr>
                            <w:rFonts w:hint="cs"/>
                            <w:b/>
                            <w:bCs/>
                            <w:rtl/>
                          </w:rPr>
                          <w:t xml:space="preserve"> بالطاعات</w:t>
                        </w:r>
                        <w:r w:rsidRPr="007A02A2">
                          <w:rPr>
                            <w:b/>
                            <w:bCs/>
                            <w:rtl/>
                          </w:rPr>
                          <w:t>؛ فتلك والله هي</w:t>
                        </w:r>
                        <w:r w:rsidR="00EC253F">
                          <w:rPr>
                            <w:b/>
                            <w:bCs/>
                            <w:rtl/>
                          </w:rPr>
                          <w:t xml:space="preserve"> التجارة الرابحة </w:t>
                        </w:r>
                        <w:r w:rsidRPr="007A02A2">
                          <w:rPr>
                            <w:b/>
                            <w:bCs/>
                            <w:rtl/>
                          </w:rPr>
                          <w:t>: </w:t>
                        </w:r>
                        <w:bookmarkStart w:id="8" w:name="ayat6004577"/>
                        <w:r>
                          <w:rPr>
                            <w:rFonts w:hint="cs"/>
                            <w:b/>
                            <w:bCs/>
                            <w:rtl/>
                          </w:rPr>
                          <w:t xml:space="preserve">{ </w:t>
                        </w:r>
                        <w:r w:rsidRPr="007A02A2">
                          <w:rPr>
                            <w:b/>
                            <w:bCs/>
                            <w:rtl/>
                          </w:rPr>
                          <w:t xml:space="preserve">يَا أَيُّهَا الَّذِينَ </w:t>
                        </w:r>
                      </w:p>
                      <w:p w:rsidR="008D6FFA" w:rsidRPr="007A02A2" w:rsidRDefault="008D6FFA" w:rsidP="00816FA8">
                        <w:pPr>
                          <w:rPr>
                            <w:b/>
                            <w:bCs/>
                            <w:rtl/>
                          </w:rPr>
                        </w:pPr>
                        <w:r w:rsidRPr="007A02A2">
                          <w:rPr>
                            <w:b/>
                            <w:bCs/>
                            <w:rtl/>
                          </w:rPr>
                          <w:t>آمَنُوا أَطِيعُوا اللَّهَ وَأَطِيعُوا الرَّسُولَ وَلا تُبْطِلُوا أَعْمَالَكُمْ</w:t>
                        </w:r>
                        <w:bookmarkEnd w:id="8"/>
                        <w:r w:rsidRPr="007A02A2">
                          <w:rPr>
                            <w:b/>
                            <w:bCs/>
                            <w:rtl/>
                          </w:rPr>
                          <w:t> </w:t>
                        </w:r>
                        <w:r>
                          <w:rPr>
                            <w:rFonts w:hint="cs"/>
                            <w:b/>
                            <w:bCs/>
                            <w:rtl/>
                          </w:rPr>
                          <w:t xml:space="preserve">} </w:t>
                        </w:r>
                        <w:r w:rsidRPr="007A02A2">
                          <w:rPr>
                            <w:b/>
                            <w:bCs/>
                            <w:rtl/>
                          </w:rPr>
                          <w:t>[محمد:33].</w:t>
                        </w:r>
                      </w:p>
                      <w:p w:rsidR="008D6FFA" w:rsidRPr="007A02A2" w:rsidRDefault="008D6FFA" w:rsidP="00E30357">
                        <w:pPr>
                          <w:rPr>
                            <w:b/>
                            <w:bCs/>
                          </w:rPr>
                        </w:pPr>
                        <w:r w:rsidRPr="007A02A2">
                          <w:rPr>
                            <w:b/>
                            <w:bCs/>
                            <w:rtl/>
                          </w:rPr>
                          <w:t>ألا وصلوا وسلموا -</w:t>
                        </w:r>
                        <w:r>
                          <w:rPr>
                            <w:rFonts w:hint="cs"/>
                            <w:b/>
                            <w:bCs/>
                            <w:rtl/>
                          </w:rPr>
                          <w:t xml:space="preserve"> </w:t>
                        </w:r>
                        <w:r w:rsidRPr="007A02A2">
                          <w:rPr>
                            <w:b/>
                            <w:bCs/>
                            <w:rtl/>
                          </w:rPr>
                          <w:t>رحمكم الله</w:t>
                        </w:r>
                        <w:r>
                          <w:rPr>
                            <w:rFonts w:hint="cs"/>
                            <w:b/>
                            <w:bCs/>
                            <w:rtl/>
                          </w:rPr>
                          <w:t xml:space="preserve"> </w:t>
                        </w:r>
                        <w:r w:rsidRPr="007A02A2">
                          <w:rPr>
                            <w:b/>
                            <w:bCs/>
                            <w:rtl/>
                          </w:rPr>
                          <w:t>- على الهادي البشير والسراج المنير كما أمركم بذلك اللطيف الخبير، فقال عز من قائل: </w:t>
                        </w:r>
                        <w:bookmarkStart w:id="9" w:name="ayat6003588"/>
                        <w:r>
                          <w:rPr>
                            <w:rFonts w:hint="cs"/>
                            <w:b/>
                            <w:bCs/>
                            <w:rtl/>
                          </w:rPr>
                          <w:t xml:space="preserve">{ </w:t>
                        </w:r>
                        <w:r w:rsidRPr="007A02A2">
                          <w:rPr>
                            <w:b/>
                            <w:bCs/>
                            <w:rtl/>
                          </w:rPr>
                          <w:t>إِنَّ اللَّهَ وَمَلائِكَتَهُ يُصَلُّونَ عَلَى النَّبِيِّ يَا أَيُّهَا الَّذِينَ آمَنُوا صَلُّوا عَلَيْهِ وَسَلِّمُوا تَسْلِيماً</w:t>
                        </w:r>
                        <w:bookmarkEnd w:id="9"/>
                        <w:r w:rsidRPr="007A02A2">
                          <w:rPr>
                            <w:b/>
                            <w:bCs/>
                            <w:rtl/>
                          </w:rPr>
                          <w:t> </w:t>
                        </w:r>
                        <w:r>
                          <w:rPr>
                            <w:rFonts w:hint="cs"/>
                            <w:b/>
                            <w:bCs/>
                            <w:rtl/>
                          </w:rPr>
                          <w:t xml:space="preserve">} </w:t>
                        </w:r>
                        <w:r w:rsidRPr="007A02A2">
                          <w:rPr>
                            <w:b/>
                            <w:bCs/>
                            <w:rtl/>
                          </w:rPr>
                          <w:t>[الأحزاب:56] .</w:t>
                        </w:r>
                      </w:p>
                    </w:tc>
                  </w:tr>
                </w:tbl>
                <w:p w:rsidR="008D6FFA" w:rsidRPr="007A02A2" w:rsidRDefault="008D6FFA" w:rsidP="00E30357">
                  <w:pPr>
                    <w:rPr>
                      <w:b/>
                      <w:bCs/>
                    </w:rPr>
                  </w:pPr>
                </w:p>
              </w:tc>
            </w:tr>
          </w:tbl>
          <w:p w:rsidR="008D6FFA" w:rsidRPr="007A02A2" w:rsidRDefault="003671E6" w:rsidP="00E30357">
            <w:pPr>
              <w:rPr>
                <w:b/>
                <w:bCs/>
              </w:rPr>
            </w:pPr>
            <w:r>
              <w:rPr>
                <w:rFonts w:hint="cs"/>
                <w:b/>
                <w:bCs/>
                <w:rtl/>
              </w:rPr>
              <w:lastRenderedPageBreak/>
              <w:t>ياسر عبدالله محمد الحوري</w:t>
            </w:r>
          </w:p>
        </w:tc>
      </w:tr>
    </w:tbl>
    <w:p w:rsidR="008D6FFA" w:rsidRPr="007A02A2" w:rsidRDefault="008D6FFA" w:rsidP="008D6FFA">
      <w:pPr>
        <w:rPr>
          <w:b/>
          <w:bCs/>
        </w:rPr>
      </w:pPr>
    </w:p>
    <w:p w:rsidR="008D6FFA" w:rsidRPr="00786D04" w:rsidRDefault="008D6FFA" w:rsidP="008D6FFA">
      <w:pPr>
        <w:rPr>
          <w:b/>
          <w:bCs/>
        </w:rPr>
      </w:pPr>
    </w:p>
    <w:p w:rsidR="008D6FFA" w:rsidRPr="00B976F7" w:rsidRDefault="008D6FFA" w:rsidP="008D6FFA">
      <w:pPr>
        <w:rPr>
          <w:rtl/>
        </w:rPr>
      </w:pPr>
    </w:p>
    <w:p w:rsidR="00B976F7" w:rsidRPr="008D6FFA" w:rsidRDefault="00B976F7" w:rsidP="008D6FFA">
      <w:pPr>
        <w:rPr>
          <w:rtl/>
        </w:rPr>
      </w:pPr>
    </w:p>
    <w:sectPr w:rsidR="00B976F7" w:rsidRPr="008D6FFA" w:rsidSect="00A804B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9B7" w:rsidRDefault="00B939B7" w:rsidP="008D6FFA">
      <w:pPr>
        <w:spacing w:after="0" w:line="240" w:lineRule="auto"/>
      </w:pPr>
      <w:r>
        <w:separator/>
      </w:r>
    </w:p>
  </w:endnote>
  <w:endnote w:type="continuationSeparator" w:id="1">
    <w:p w:rsidR="00B939B7" w:rsidRDefault="00B939B7" w:rsidP="008D6F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9B7" w:rsidRDefault="00B939B7" w:rsidP="008D6FFA">
      <w:pPr>
        <w:spacing w:after="0" w:line="240" w:lineRule="auto"/>
      </w:pPr>
      <w:r>
        <w:separator/>
      </w:r>
    </w:p>
  </w:footnote>
  <w:footnote w:type="continuationSeparator" w:id="1">
    <w:p w:rsidR="00B939B7" w:rsidRDefault="00B939B7" w:rsidP="008D6FF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B976F7"/>
    <w:rsid w:val="000112E8"/>
    <w:rsid w:val="000C32D6"/>
    <w:rsid w:val="001C2182"/>
    <w:rsid w:val="00242C05"/>
    <w:rsid w:val="00297858"/>
    <w:rsid w:val="003047F6"/>
    <w:rsid w:val="0030495B"/>
    <w:rsid w:val="003671E6"/>
    <w:rsid w:val="003B2DEA"/>
    <w:rsid w:val="00600EC7"/>
    <w:rsid w:val="007868A7"/>
    <w:rsid w:val="00786D04"/>
    <w:rsid w:val="007A02A2"/>
    <w:rsid w:val="00816FA8"/>
    <w:rsid w:val="008D6FFA"/>
    <w:rsid w:val="00A804B0"/>
    <w:rsid w:val="00AC4645"/>
    <w:rsid w:val="00B939B7"/>
    <w:rsid w:val="00B976F7"/>
    <w:rsid w:val="00C04E94"/>
    <w:rsid w:val="00D862B2"/>
    <w:rsid w:val="00DA0326"/>
    <w:rsid w:val="00EC253F"/>
    <w:rsid w:val="00EF4E1C"/>
    <w:rsid w:val="00F34B86"/>
    <w:rsid w:val="00F40336"/>
    <w:rsid w:val="00FA4D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4B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6D04"/>
    <w:rPr>
      <w:color w:val="0000FF" w:themeColor="hyperlink"/>
      <w:u w:val="single"/>
    </w:rPr>
  </w:style>
  <w:style w:type="paragraph" w:styleId="BalloonText">
    <w:name w:val="Balloon Text"/>
    <w:basedOn w:val="Normal"/>
    <w:link w:val="BalloonTextChar"/>
    <w:uiPriority w:val="99"/>
    <w:semiHidden/>
    <w:unhideWhenUsed/>
    <w:rsid w:val="00AC4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645"/>
    <w:rPr>
      <w:rFonts w:ascii="Tahoma" w:hAnsi="Tahoma" w:cs="Tahoma"/>
      <w:sz w:val="16"/>
      <w:szCs w:val="16"/>
    </w:rPr>
  </w:style>
  <w:style w:type="paragraph" w:styleId="NormalWeb">
    <w:name w:val="Normal (Web)"/>
    <w:basedOn w:val="Normal"/>
    <w:uiPriority w:val="99"/>
    <w:unhideWhenUsed/>
    <w:rsid w:val="00AC464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645"/>
  </w:style>
  <w:style w:type="paragraph" w:styleId="Header">
    <w:name w:val="header"/>
    <w:basedOn w:val="Normal"/>
    <w:link w:val="HeaderChar"/>
    <w:uiPriority w:val="99"/>
    <w:semiHidden/>
    <w:unhideWhenUsed/>
    <w:rsid w:val="008D6FFA"/>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8D6FFA"/>
  </w:style>
  <w:style w:type="paragraph" w:styleId="Footer">
    <w:name w:val="footer"/>
    <w:basedOn w:val="Normal"/>
    <w:link w:val="FooterChar"/>
    <w:uiPriority w:val="99"/>
    <w:semiHidden/>
    <w:unhideWhenUsed/>
    <w:rsid w:val="008D6FFA"/>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8D6FFA"/>
  </w:style>
</w:styles>
</file>

<file path=word/webSettings.xml><?xml version="1.0" encoding="utf-8"?>
<w:webSettings xmlns:r="http://schemas.openxmlformats.org/officeDocument/2006/relationships" xmlns:w="http://schemas.openxmlformats.org/wordprocessingml/2006/main">
  <w:divs>
    <w:div w:id="30616214">
      <w:bodyDiv w:val="1"/>
      <w:marLeft w:val="0"/>
      <w:marRight w:val="0"/>
      <w:marTop w:val="0"/>
      <w:marBottom w:val="0"/>
      <w:divBdr>
        <w:top w:val="none" w:sz="0" w:space="0" w:color="auto"/>
        <w:left w:val="none" w:sz="0" w:space="0" w:color="auto"/>
        <w:bottom w:val="none" w:sz="0" w:space="0" w:color="auto"/>
        <w:right w:val="none" w:sz="0" w:space="0" w:color="auto"/>
      </w:divBdr>
    </w:div>
    <w:div w:id="119232982">
      <w:bodyDiv w:val="1"/>
      <w:marLeft w:val="0"/>
      <w:marRight w:val="0"/>
      <w:marTop w:val="0"/>
      <w:marBottom w:val="0"/>
      <w:divBdr>
        <w:top w:val="none" w:sz="0" w:space="0" w:color="auto"/>
        <w:left w:val="none" w:sz="0" w:space="0" w:color="auto"/>
        <w:bottom w:val="none" w:sz="0" w:space="0" w:color="auto"/>
        <w:right w:val="none" w:sz="0" w:space="0" w:color="auto"/>
      </w:divBdr>
    </w:div>
    <w:div w:id="225646188">
      <w:bodyDiv w:val="1"/>
      <w:marLeft w:val="0"/>
      <w:marRight w:val="0"/>
      <w:marTop w:val="0"/>
      <w:marBottom w:val="0"/>
      <w:divBdr>
        <w:top w:val="none" w:sz="0" w:space="0" w:color="auto"/>
        <w:left w:val="none" w:sz="0" w:space="0" w:color="auto"/>
        <w:bottom w:val="none" w:sz="0" w:space="0" w:color="auto"/>
        <w:right w:val="none" w:sz="0" w:space="0" w:color="auto"/>
      </w:divBdr>
    </w:div>
    <w:div w:id="335232776">
      <w:bodyDiv w:val="1"/>
      <w:marLeft w:val="0"/>
      <w:marRight w:val="0"/>
      <w:marTop w:val="0"/>
      <w:marBottom w:val="0"/>
      <w:divBdr>
        <w:top w:val="none" w:sz="0" w:space="0" w:color="auto"/>
        <w:left w:val="none" w:sz="0" w:space="0" w:color="auto"/>
        <w:bottom w:val="none" w:sz="0" w:space="0" w:color="auto"/>
        <w:right w:val="none" w:sz="0" w:space="0" w:color="auto"/>
      </w:divBdr>
    </w:div>
    <w:div w:id="468521469">
      <w:bodyDiv w:val="1"/>
      <w:marLeft w:val="0"/>
      <w:marRight w:val="0"/>
      <w:marTop w:val="0"/>
      <w:marBottom w:val="0"/>
      <w:divBdr>
        <w:top w:val="none" w:sz="0" w:space="0" w:color="auto"/>
        <w:left w:val="none" w:sz="0" w:space="0" w:color="auto"/>
        <w:bottom w:val="none" w:sz="0" w:space="0" w:color="auto"/>
        <w:right w:val="none" w:sz="0" w:space="0" w:color="auto"/>
      </w:divBdr>
    </w:div>
    <w:div w:id="488253788">
      <w:bodyDiv w:val="1"/>
      <w:marLeft w:val="0"/>
      <w:marRight w:val="0"/>
      <w:marTop w:val="0"/>
      <w:marBottom w:val="0"/>
      <w:divBdr>
        <w:top w:val="none" w:sz="0" w:space="0" w:color="auto"/>
        <w:left w:val="none" w:sz="0" w:space="0" w:color="auto"/>
        <w:bottom w:val="none" w:sz="0" w:space="0" w:color="auto"/>
        <w:right w:val="none" w:sz="0" w:space="0" w:color="auto"/>
      </w:divBdr>
    </w:div>
    <w:div w:id="536427947">
      <w:bodyDiv w:val="1"/>
      <w:marLeft w:val="0"/>
      <w:marRight w:val="0"/>
      <w:marTop w:val="0"/>
      <w:marBottom w:val="0"/>
      <w:divBdr>
        <w:top w:val="none" w:sz="0" w:space="0" w:color="auto"/>
        <w:left w:val="none" w:sz="0" w:space="0" w:color="auto"/>
        <w:bottom w:val="none" w:sz="0" w:space="0" w:color="auto"/>
        <w:right w:val="none" w:sz="0" w:space="0" w:color="auto"/>
      </w:divBdr>
    </w:div>
    <w:div w:id="596788684">
      <w:bodyDiv w:val="1"/>
      <w:marLeft w:val="0"/>
      <w:marRight w:val="0"/>
      <w:marTop w:val="0"/>
      <w:marBottom w:val="0"/>
      <w:divBdr>
        <w:top w:val="none" w:sz="0" w:space="0" w:color="auto"/>
        <w:left w:val="none" w:sz="0" w:space="0" w:color="auto"/>
        <w:bottom w:val="none" w:sz="0" w:space="0" w:color="auto"/>
        <w:right w:val="none" w:sz="0" w:space="0" w:color="auto"/>
      </w:divBdr>
    </w:div>
    <w:div w:id="641885203">
      <w:bodyDiv w:val="1"/>
      <w:marLeft w:val="0"/>
      <w:marRight w:val="0"/>
      <w:marTop w:val="0"/>
      <w:marBottom w:val="0"/>
      <w:divBdr>
        <w:top w:val="none" w:sz="0" w:space="0" w:color="auto"/>
        <w:left w:val="none" w:sz="0" w:space="0" w:color="auto"/>
        <w:bottom w:val="none" w:sz="0" w:space="0" w:color="auto"/>
        <w:right w:val="none" w:sz="0" w:space="0" w:color="auto"/>
      </w:divBdr>
    </w:div>
    <w:div w:id="685518048">
      <w:bodyDiv w:val="1"/>
      <w:marLeft w:val="0"/>
      <w:marRight w:val="0"/>
      <w:marTop w:val="0"/>
      <w:marBottom w:val="0"/>
      <w:divBdr>
        <w:top w:val="none" w:sz="0" w:space="0" w:color="auto"/>
        <w:left w:val="none" w:sz="0" w:space="0" w:color="auto"/>
        <w:bottom w:val="none" w:sz="0" w:space="0" w:color="auto"/>
        <w:right w:val="none" w:sz="0" w:space="0" w:color="auto"/>
      </w:divBdr>
    </w:div>
    <w:div w:id="770467718">
      <w:bodyDiv w:val="1"/>
      <w:marLeft w:val="0"/>
      <w:marRight w:val="0"/>
      <w:marTop w:val="0"/>
      <w:marBottom w:val="0"/>
      <w:divBdr>
        <w:top w:val="none" w:sz="0" w:space="0" w:color="auto"/>
        <w:left w:val="none" w:sz="0" w:space="0" w:color="auto"/>
        <w:bottom w:val="none" w:sz="0" w:space="0" w:color="auto"/>
        <w:right w:val="none" w:sz="0" w:space="0" w:color="auto"/>
      </w:divBdr>
    </w:div>
    <w:div w:id="826894662">
      <w:bodyDiv w:val="1"/>
      <w:marLeft w:val="0"/>
      <w:marRight w:val="0"/>
      <w:marTop w:val="0"/>
      <w:marBottom w:val="0"/>
      <w:divBdr>
        <w:top w:val="none" w:sz="0" w:space="0" w:color="auto"/>
        <w:left w:val="none" w:sz="0" w:space="0" w:color="auto"/>
        <w:bottom w:val="none" w:sz="0" w:space="0" w:color="auto"/>
        <w:right w:val="none" w:sz="0" w:space="0" w:color="auto"/>
      </w:divBdr>
    </w:div>
    <w:div w:id="1062681026">
      <w:bodyDiv w:val="1"/>
      <w:marLeft w:val="0"/>
      <w:marRight w:val="0"/>
      <w:marTop w:val="0"/>
      <w:marBottom w:val="0"/>
      <w:divBdr>
        <w:top w:val="none" w:sz="0" w:space="0" w:color="auto"/>
        <w:left w:val="none" w:sz="0" w:space="0" w:color="auto"/>
        <w:bottom w:val="none" w:sz="0" w:space="0" w:color="auto"/>
        <w:right w:val="none" w:sz="0" w:space="0" w:color="auto"/>
      </w:divBdr>
    </w:div>
    <w:div w:id="1143355009">
      <w:bodyDiv w:val="1"/>
      <w:marLeft w:val="0"/>
      <w:marRight w:val="0"/>
      <w:marTop w:val="0"/>
      <w:marBottom w:val="0"/>
      <w:divBdr>
        <w:top w:val="none" w:sz="0" w:space="0" w:color="auto"/>
        <w:left w:val="none" w:sz="0" w:space="0" w:color="auto"/>
        <w:bottom w:val="none" w:sz="0" w:space="0" w:color="auto"/>
        <w:right w:val="none" w:sz="0" w:space="0" w:color="auto"/>
      </w:divBdr>
    </w:div>
    <w:div w:id="1165704120">
      <w:bodyDiv w:val="1"/>
      <w:marLeft w:val="0"/>
      <w:marRight w:val="0"/>
      <w:marTop w:val="0"/>
      <w:marBottom w:val="0"/>
      <w:divBdr>
        <w:top w:val="none" w:sz="0" w:space="0" w:color="auto"/>
        <w:left w:val="none" w:sz="0" w:space="0" w:color="auto"/>
        <w:bottom w:val="none" w:sz="0" w:space="0" w:color="auto"/>
        <w:right w:val="none" w:sz="0" w:space="0" w:color="auto"/>
      </w:divBdr>
    </w:div>
    <w:div w:id="1342857741">
      <w:bodyDiv w:val="1"/>
      <w:marLeft w:val="0"/>
      <w:marRight w:val="0"/>
      <w:marTop w:val="0"/>
      <w:marBottom w:val="0"/>
      <w:divBdr>
        <w:top w:val="none" w:sz="0" w:space="0" w:color="auto"/>
        <w:left w:val="none" w:sz="0" w:space="0" w:color="auto"/>
        <w:bottom w:val="none" w:sz="0" w:space="0" w:color="auto"/>
        <w:right w:val="none" w:sz="0" w:space="0" w:color="auto"/>
      </w:divBdr>
    </w:div>
    <w:div w:id="1461343735">
      <w:bodyDiv w:val="1"/>
      <w:marLeft w:val="0"/>
      <w:marRight w:val="0"/>
      <w:marTop w:val="0"/>
      <w:marBottom w:val="0"/>
      <w:divBdr>
        <w:top w:val="none" w:sz="0" w:space="0" w:color="auto"/>
        <w:left w:val="none" w:sz="0" w:space="0" w:color="auto"/>
        <w:bottom w:val="none" w:sz="0" w:space="0" w:color="auto"/>
        <w:right w:val="none" w:sz="0" w:space="0" w:color="auto"/>
      </w:divBdr>
    </w:div>
    <w:div w:id="1634751682">
      <w:bodyDiv w:val="1"/>
      <w:marLeft w:val="0"/>
      <w:marRight w:val="0"/>
      <w:marTop w:val="0"/>
      <w:marBottom w:val="0"/>
      <w:divBdr>
        <w:top w:val="none" w:sz="0" w:space="0" w:color="auto"/>
        <w:left w:val="none" w:sz="0" w:space="0" w:color="auto"/>
        <w:bottom w:val="none" w:sz="0" w:space="0" w:color="auto"/>
        <w:right w:val="none" w:sz="0" w:space="0" w:color="auto"/>
      </w:divBdr>
    </w:div>
    <w:div w:id="1689403029">
      <w:bodyDiv w:val="1"/>
      <w:marLeft w:val="0"/>
      <w:marRight w:val="0"/>
      <w:marTop w:val="0"/>
      <w:marBottom w:val="0"/>
      <w:divBdr>
        <w:top w:val="none" w:sz="0" w:space="0" w:color="auto"/>
        <w:left w:val="none" w:sz="0" w:space="0" w:color="auto"/>
        <w:bottom w:val="none" w:sz="0" w:space="0" w:color="auto"/>
        <w:right w:val="none" w:sz="0" w:space="0" w:color="auto"/>
      </w:divBdr>
    </w:div>
    <w:div w:id="1801610542">
      <w:bodyDiv w:val="1"/>
      <w:marLeft w:val="0"/>
      <w:marRight w:val="0"/>
      <w:marTop w:val="0"/>
      <w:marBottom w:val="0"/>
      <w:divBdr>
        <w:top w:val="none" w:sz="0" w:space="0" w:color="auto"/>
        <w:left w:val="none" w:sz="0" w:space="0" w:color="auto"/>
        <w:bottom w:val="none" w:sz="0" w:space="0" w:color="auto"/>
        <w:right w:val="none" w:sz="0" w:space="0" w:color="auto"/>
      </w:divBdr>
    </w:div>
    <w:div w:id="1913461377">
      <w:bodyDiv w:val="1"/>
      <w:marLeft w:val="0"/>
      <w:marRight w:val="0"/>
      <w:marTop w:val="0"/>
      <w:marBottom w:val="0"/>
      <w:divBdr>
        <w:top w:val="none" w:sz="0" w:space="0" w:color="auto"/>
        <w:left w:val="none" w:sz="0" w:space="0" w:color="auto"/>
        <w:bottom w:val="none" w:sz="0" w:space="0" w:color="auto"/>
        <w:right w:val="none" w:sz="0" w:space="0" w:color="auto"/>
      </w:divBdr>
    </w:div>
    <w:div w:id="208374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40ABC-E851-4F9A-849C-D494FA5A7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2016-07-07T18:24:00Z</dcterms:created>
  <dcterms:modified xsi:type="dcterms:W3CDTF">2016-07-07T20:53:00Z</dcterms:modified>
</cp:coreProperties>
</file>