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D7" w:rsidRPr="00F045A1" w:rsidRDefault="008342D7" w:rsidP="003D44B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Pr="00F045A1">
        <w:rPr>
          <w:rFonts w:ascii="Arabic Typesetting" w:hAnsi="Arabic Typesetting" w:cs="mohammad bold art 1" w:hint="cs"/>
          <w:sz w:val="256"/>
          <w:szCs w:val="256"/>
          <w:rtl/>
        </w:rPr>
        <w:t xml:space="preserve"> </w:t>
      </w:r>
      <w:r w:rsidR="003D44B1">
        <w:rPr>
          <w:rFonts w:ascii="Arabic Typesetting" w:hAnsi="Arabic Typesetting" w:cs="mohammad bold art 1" w:hint="cs"/>
          <w:sz w:val="200"/>
          <w:szCs w:val="200"/>
          <w:rtl/>
        </w:rPr>
        <w:t>رمضان وفرصتنا</w:t>
      </w:r>
      <w:bookmarkStart w:id="0" w:name="_GoBack"/>
      <w:bookmarkEnd w:id="0"/>
      <w:r w:rsidRPr="00F045A1">
        <w:rPr>
          <w:rFonts w:ascii="Arabic Typesetting" w:hAnsi="Arabic Typesetting" w:cs="mohammad bold art 1" w:hint="cs"/>
          <w:sz w:val="180"/>
          <w:szCs w:val="180"/>
          <w:rtl/>
        </w:rPr>
        <w:t xml:space="preserve"> </w:t>
      </w: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1D5D3B" w:rsidRPr="008342D7" w:rsidRDefault="001D5D3B" w:rsidP="008342D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"/>
          <w:szCs w:val="2"/>
          <w:rtl/>
        </w:rPr>
      </w:pPr>
    </w:p>
    <w:p w:rsidR="00801058" w:rsidRDefault="00801058" w:rsidP="008342D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30"/>
          <w:szCs w:val="30"/>
          <w:rtl/>
        </w:rPr>
      </w:pPr>
    </w:p>
    <w:p w:rsidR="00801058" w:rsidRDefault="00801058" w:rsidP="008342D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30"/>
          <w:szCs w:val="30"/>
          <w:rtl/>
        </w:rPr>
      </w:pPr>
    </w:p>
    <w:p w:rsidR="00801058" w:rsidRDefault="00801058" w:rsidP="008342D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30"/>
          <w:szCs w:val="30"/>
          <w:rtl/>
        </w:rPr>
      </w:pPr>
    </w:p>
    <w:p w:rsidR="00801058" w:rsidRDefault="00801058" w:rsidP="008342D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30"/>
          <w:szCs w:val="30"/>
          <w:rtl/>
        </w:rPr>
      </w:pPr>
    </w:p>
    <w:p w:rsidR="00801058" w:rsidRDefault="00801058" w:rsidP="008342D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30"/>
          <w:szCs w:val="30"/>
          <w:rtl/>
        </w:rPr>
      </w:pPr>
    </w:p>
    <w:p w:rsidR="00F36ED4" w:rsidRPr="007C1A4A" w:rsidRDefault="00F36ED4" w:rsidP="008342D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74"/>
          <w:szCs w:val="74"/>
          <w:rtl/>
        </w:rPr>
      </w:pPr>
      <w:r w:rsidRPr="007C1A4A">
        <w:rPr>
          <w:rFonts w:ascii="Arabic Typesetting" w:hAnsi="Arabic Typesetting" w:cs="mohammad bold art 1" w:hint="cs"/>
          <w:sz w:val="74"/>
          <w:szCs w:val="74"/>
          <w:rtl/>
        </w:rPr>
        <w:t>عبدالله بن محمد حفني</w:t>
      </w:r>
    </w:p>
    <w:p w:rsidR="00F36ED4" w:rsidRPr="00F045A1" w:rsidRDefault="00F36ED4" w:rsidP="008342D7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F045A1">
        <w:rPr>
          <w:rFonts w:ascii="Arabic Typesetting" w:hAnsi="Arabic Typesetting" w:cs="mohammad bold art 1" w:hint="cs"/>
          <w:sz w:val="44"/>
          <w:szCs w:val="44"/>
          <w:rtl/>
        </w:rPr>
        <w:t xml:space="preserve">إمام وخطيب جامع هيا العساف </w:t>
      </w:r>
      <w:proofErr w:type="spellStart"/>
      <w:r w:rsidRPr="00F045A1">
        <w:rPr>
          <w:rFonts w:ascii="Arabic Typesetting" w:hAnsi="Arabic Typesetting" w:cs="mohammad bold art 1" w:hint="cs"/>
          <w:sz w:val="44"/>
          <w:szCs w:val="44"/>
          <w:rtl/>
        </w:rPr>
        <w:t>بالجميزة</w:t>
      </w:r>
      <w:proofErr w:type="spellEnd"/>
    </w:p>
    <w:p w:rsidR="00D40C66" w:rsidRPr="00F045A1" w:rsidRDefault="00D40C66" w:rsidP="008342D7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العساف : </w:t>
      </w:r>
      <w:hyperlink r:id="rId8" w:history="1">
        <w:r w:rsidRPr="00F045A1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D40C66" w:rsidRPr="00F045A1" w:rsidRDefault="00D40C66" w:rsidP="008342D7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r w:rsidRPr="00F045A1">
        <w:rPr>
          <w:rFonts w:ascii="Arabic Typesetting" w:hAnsi="Arabic Typesetting" w:cs="Arabic Typesetting"/>
          <w:sz w:val="44"/>
          <w:szCs w:val="44"/>
        </w:rPr>
        <w:t>https://www.youtube.com/channel/UCq3VB0Xi1Zorm3_Hje4JaCw</w:t>
      </w:r>
    </w:p>
    <w:p w:rsidR="00F36ED4" w:rsidRPr="00F045A1" w:rsidRDefault="00F36ED4" w:rsidP="008342D7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eastAsiaTheme="minorEastAsia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الأولى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8342D7" w:rsidRDefault="008342D7" w:rsidP="00A8674A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8342D7">
        <w:rPr>
          <w:rFonts w:ascii="Arabic Typesetting" w:hAnsi="Arabic Typesetting" w:cs="Arabic Typesetting" w:hint="cs"/>
          <w:sz w:val="120"/>
          <w:szCs w:val="120"/>
          <w:rtl/>
        </w:rPr>
        <w:t>من أين أبدأ ؟</w:t>
      </w:r>
      <w:r w:rsidR="00A8674A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8342D7">
        <w:rPr>
          <w:rFonts w:ascii="Arabic Typesetting" w:hAnsi="Arabic Typesetting" w:cs="Arabic Typesetting" w:hint="cs"/>
          <w:sz w:val="120"/>
          <w:szCs w:val="120"/>
          <w:rtl/>
        </w:rPr>
        <w:t>وكيف أبدأ ؟</w:t>
      </w:r>
    </w:p>
    <w:p w:rsidR="008342D7" w:rsidRDefault="008342D7" w:rsidP="00794DE8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هل </w:t>
      </w:r>
      <w:r w:rsidR="00794DE8">
        <w:rPr>
          <w:rFonts w:ascii="Arabic Typesetting" w:hAnsi="Arabic Typesetting" w:cs="Arabic Typesetting" w:hint="cs"/>
          <w:sz w:val="120"/>
          <w:szCs w:val="120"/>
          <w:rtl/>
        </w:rPr>
        <w:t>أبدأ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بالحديث عن العبد المذنب</w:t>
      </w:r>
      <w:r w:rsidR="00794DE8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الفقير</w:t>
      </w:r>
      <w:r w:rsidR="00794DE8">
        <w:rPr>
          <w:rFonts w:ascii="Arabic Typesetting" w:hAnsi="Arabic Typesetting" w:cs="Arabic Typesetting" w:hint="cs"/>
          <w:sz w:val="120"/>
          <w:szCs w:val="120"/>
          <w:rtl/>
        </w:rPr>
        <w:t>، الخطّاء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؟</w:t>
      </w:r>
    </w:p>
    <w:p w:rsidR="008342D7" w:rsidRDefault="008342D7" w:rsidP="00794DE8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هل </w:t>
      </w:r>
      <w:r w:rsidR="00794DE8">
        <w:rPr>
          <w:rFonts w:ascii="Arabic Typesetting" w:hAnsi="Arabic Typesetting" w:cs="Arabic Typesetting" w:hint="cs"/>
          <w:sz w:val="120"/>
          <w:szCs w:val="120"/>
          <w:rtl/>
        </w:rPr>
        <w:t>أبدأ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794DE8">
        <w:rPr>
          <w:rFonts w:ascii="Arabic Typesetting" w:hAnsi="Arabic Typesetting" w:cs="Arabic Typesetting" w:hint="cs"/>
          <w:sz w:val="120"/>
          <w:szCs w:val="120"/>
          <w:rtl/>
        </w:rPr>
        <w:t xml:space="preserve">بالحديث عن </w:t>
      </w:r>
      <w:r>
        <w:rPr>
          <w:rFonts w:ascii="Arabic Typesetting" w:hAnsi="Arabic Typesetting" w:cs="Arabic Typesetting" w:hint="cs"/>
          <w:sz w:val="120"/>
          <w:szCs w:val="120"/>
          <w:rtl/>
        </w:rPr>
        <w:t>العبد الذي خلق من</w:t>
      </w:r>
      <w:r w:rsidR="005813FF">
        <w:rPr>
          <w:rFonts w:ascii="Arabic Typesetting" w:hAnsi="Arabic Typesetting" w:cs="Arabic Typesetting" w:hint="cs"/>
          <w:sz w:val="120"/>
          <w:szCs w:val="120"/>
          <w:rtl/>
        </w:rPr>
        <w:t xml:space="preserve"> التراب والطين 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5813FF">
        <w:rPr>
          <w:rFonts w:ascii="Arabic Typesetting" w:hAnsi="Arabic Typesetting" w:cs="Arabic Typesetting" w:hint="cs"/>
          <w:sz w:val="120"/>
          <w:szCs w:val="120"/>
          <w:rtl/>
        </w:rPr>
        <w:t xml:space="preserve">وال </w:t>
      </w:r>
      <w:r>
        <w:rPr>
          <w:rFonts w:ascii="Arabic Typesetting" w:hAnsi="Arabic Typesetting" w:cs="Arabic Typesetting" w:hint="cs"/>
          <w:sz w:val="120"/>
          <w:szCs w:val="120"/>
          <w:rtl/>
        </w:rPr>
        <w:t>ماء مهين ؟</w:t>
      </w:r>
    </w:p>
    <w:p w:rsidR="008342D7" w:rsidRDefault="008342D7" w:rsidP="00794DE8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العبد الذي </w:t>
      </w:r>
      <w:r w:rsidR="00794DE8">
        <w:rPr>
          <w:rFonts w:ascii="Arabic Typesetting" w:hAnsi="Arabic Typesetting" w:cs="Arabic Typesetting" w:hint="cs"/>
          <w:sz w:val="120"/>
          <w:szCs w:val="120"/>
          <w:rtl/>
        </w:rPr>
        <w:t>عدى، ثم اعتدى،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ثم اقتر</w:t>
      </w:r>
      <w:r w:rsidR="00794DE8">
        <w:rPr>
          <w:rFonts w:ascii="Arabic Typesetting" w:hAnsi="Arabic Typesetting" w:cs="Arabic Typesetting" w:hint="cs"/>
          <w:sz w:val="120"/>
          <w:szCs w:val="120"/>
          <w:rtl/>
        </w:rPr>
        <w:t>ف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.</w:t>
      </w:r>
    </w:p>
    <w:p w:rsidR="008342D7" w:rsidRDefault="008342D7" w:rsidP="008342D7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العبد الذي ظلم نفسه</w:t>
      </w:r>
      <w:r w:rsidR="00794DE8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وعصى ربه وغوى .</w:t>
      </w:r>
    </w:p>
    <w:p w:rsidR="008342D7" w:rsidRDefault="008342D7" w:rsidP="005813FF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العبد الذي سقط </w:t>
      </w:r>
      <w:r w:rsidR="00801058">
        <w:rPr>
          <w:rFonts w:ascii="Arabic Typesetting" w:hAnsi="Arabic Typesetting" w:cs="Arabic Typesetting" w:hint="cs"/>
          <w:sz w:val="120"/>
          <w:szCs w:val="120"/>
          <w:rtl/>
        </w:rPr>
        <w:t xml:space="preserve">في </w:t>
      </w:r>
      <w:r w:rsidR="00794DE8">
        <w:rPr>
          <w:rFonts w:ascii="Arabic Typesetting" w:hAnsi="Arabic Typesetting" w:cs="Arabic Typesetting" w:hint="cs"/>
          <w:sz w:val="120"/>
          <w:szCs w:val="120"/>
          <w:rtl/>
        </w:rPr>
        <w:t>أوحال</w:t>
      </w:r>
      <w:r w:rsidR="005813FF">
        <w:rPr>
          <w:rFonts w:ascii="Arabic Typesetting" w:hAnsi="Arabic Typesetting" w:cs="Arabic Typesetting" w:hint="cs"/>
          <w:sz w:val="120"/>
          <w:szCs w:val="120"/>
          <w:rtl/>
        </w:rPr>
        <w:t xml:space="preserve"> الغفلة</w:t>
      </w:r>
      <w:r w:rsidR="00801058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5813FF">
        <w:rPr>
          <w:rFonts w:ascii="Arabic Typesetting" w:hAnsi="Arabic Typesetting" w:cs="Arabic Typesetting" w:hint="cs"/>
          <w:sz w:val="120"/>
          <w:szCs w:val="120"/>
          <w:rtl/>
        </w:rPr>
        <w:t>و</w:t>
      </w:r>
      <w:r w:rsidR="00801058">
        <w:rPr>
          <w:rFonts w:ascii="Arabic Typesetting" w:hAnsi="Arabic Typesetting" w:cs="Arabic Typesetting" w:hint="cs"/>
          <w:sz w:val="120"/>
          <w:szCs w:val="120"/>
          <w:rtl/>
        </w:rPr>
        <w:t>الشهوات</w:t>
      </w:r>
      <w:r w:rsidR="00794DE8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="00801058">
        <w:rPr>
          <w:rFonts w:ascii="Arabic Typesetting" w:hAnsi="Arabic Typesetting" w:cs="Arabic Typesetting" w:hint="cs"/>
          <w:sz w:val="120"/>
          <w:szCs w:val="120"/>
          <w:rtl/>
        </w:rPr>
        <w:t xml:space="preserve"> وزلت به القدم في المحرمات.</w:t>
      </w:r>
    </w:p>
    <w:p w:rsidR="008342D7" w:rsidRPr="00801058" w:rsidRDefault="00801058" w:rsidP="00801058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801058">
        <w:rPr>
          <w:rFonts w:ascii="Arabic Typesetting" w:hAnsi="Arabic Typesetting" w:cs="Arabic Typesetting" w:hint="cs"/>
          <w:sz w:val="120"/>
          <w:szCs w:val="120"/>
          <w:rtl/>
        </w:rPr>
        <w:t xml:space="preserve">أم أتحدّث عن </w:t>
      </w:r>
      <w:r w:rsidR="00794DE8">
        <w:rPr>
          <w:rFonts w:ascii="Arabic Typesetting" w:hAnsi="Arabic Typesetting" w:cs="Arabic Typesetting" w:hint="cs"/>
          <w:sz w:val="120"/>
          <w:szCs w:val="120"/>
          <w:rtl/>
        </w:rPr>
        <w:t xml:space="preserve">الرحيم </w:t>
      </w:r>
      <w:r w:rsidRPr="00801058">
        <w:rPr>
          <w:rFonts w:ascii="Arabic Typesetting" w:hAnsi="Arabic Typesetting" w:cs="Arabic Typesetting" w:hint="cs"/>
          <w:sz w:val="120"/>
          <w:szCs w:val="120"/>
          <w:rtl/>
        </w:rPr>
        <w:t xml:space="preserve">الرحمن ، التواب </w:t>
      </w:r>
      <w:r w:rsidR="00794DE8">
        <w:rPr>
          <w:rFonts w:ascii="Arabic Typesetting" w:hAnsi="Arabic Typesetting" w:cs="Arabic Typesetting" w:hint="cs"/>
          <w:sz w:val="120"/>
          <w:szCs w:val="120"/>
          <w:rtl/>
        </w:rPr>
        <w:t xml:space="preserve">الوهاب ، الكريم </w:t>
      </w:r>
      <w:r w:rsidRPr="00801058">
        <w:rPr>
          <w:rFonts w:ascii="Arabic Typesetting" w:hAnsi="Arabic Typesetting" w:cs="Arabic Typesetting" w:hint="cs"/>
          <w:sz w:val="120"/>
          <w:szCs w:val="120"/>
          <w:rtl/>
        </w:rPr>
        <w:t xml:space="preserve"> الجواد ؟</w:t>
      </w:r>
    </w:p>
    <w:p w:rsidR="00801058" w:rsidRPr="00801058" w:rsidRDefault="00801058" w:rsidP="00794DE8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801058">
        <w:rPr>
          <w:rFonts w:ascii="Arabic Typesetting" w:hAnsi="Arabic Typesetting" w:cs="Arabic Typesetting" w:hint="cs"/>
          <w:sz w:val="120"/>
          <w:szCs w:val="120"/>
          <w:rtl/>
        </w:rPr>
        <w:t>أم أتحد</w:t>
      </w:r>
      <w:r>
        <w:rPr>
          <w:rFonts w:ascii="Arabic Typesetting" w:hAnsi="Arabic Typesetting" w:cs="Arabic Typesetting" w:hint="cs"/>
          <w:sz w:val="120"/>
          <w:szCs w:val="120"/>
          <w:rtl/>
        </w:rPr>
        <w:t>ّ</w:t>
      </w:r>
      <w:r w:rsidRPr="00801058">
        <w:rPr>
          <w:rFonts w:ascii="Arabic Typesetting" w:hAnsi="Arabic Typesetting" w:cs="Arabic Typesetting" w:hint="cs"/>
          <w:sz w:val="120"/>
          <w:szCs w:val="120"/>
          <w:rtl/>
        </w:rPr>
        <w:t>ث عمن لبس المجد وتكرم به</w:t>
      </w:r>
      <w:r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801058">
        <w:rPr>
          <w:rFonts w:ascii="Arabic Typesetting" w:hAnsi="Arabic Typesetting" w:cs="Arabic Typesetting" w:hint="cs"/>
          <w:sz w:val="120"/>
          <w:szCs w:val="120"/>
          <w:rtl/>
        </w:rPr>
        <w:t xml:space="preserve"> وتعطف ال</w:t>
      </w:r>
      <w:r w:rsidR="00794DE8">
        <w:rPr>
          <w:rFonts w:ascii="Arabic Typesetting" w:hAnsi="Arabic Typesetting" w:cs="Arabic Typesetting" w:hint="cs"/>
          <w:sz w:val="120"/>
          <w:szCs w:val="120"/>
          <w:rtl/>
        </w:rPr>
        <w:t>عزّ</w:t>
      </w:r>
      <w:r w:rsidRPr="00801058">
        <w:rPr>
          <w:rFonts w:ascii="Arabic Typesetting" w:hAnsi="Arabic Typesetting" w:cs="Arabic Typesetting" w:hint="cs"/>
          <w:sz w:val="120"/>
          <w:szCs w:val="120"/>
          <w:rtl/>
        </w:rPr>
        <w:t xml:space="preserve"> وقال به؟</w:t>
      </w:r>
    </w:p>
    <w:p w:rsidR="00801058" w:rsidRDefault="00801058" w:rsidP="005813FF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801058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أم أتحدّث </w:t>
      </w:r>
      <w:r>
        <w:rPr>
          <w:rFonts w:ascii="Arabic Typesetting" w:hAnsi="Arabic Typesetting" w:cs="Arabic Typesetting" w:hint="cs"/>
          <w:sz w:val="120"/>
          <w:szCs w:val="120"/>
          <w:rtl/>
        </w:rPr>
        <w:t>عن ربّ واسع المغفرة</w:t>
      </w:r>
      <w:r w:rsidR="005813FF">
        <w:rPr>
          <w:rFonts w:ascii="Arabic Typesetting" w:hAnsi="Arabic Typesetting" w:cs="Arabic Typesetting" w:hint="cs"/>
          <w:sz w:val="120"/>
          <w:szCs w:val="120"/>
          <w:rtl/>
        </w:rPr>
        <w:t xml:space="preserve"> ، باسط اليدين بالرحمة</w:t>
      </w:r>
      <w:r>
        <w:rPr>
          <w:rFonts w:ascii="Arabic Typesetting" w:hAnsi="Arabic Typesetting" w:cs="Arabic Typesetting" w:hint="cs"/>
          <w:sz w:val="120"/>
          <w:szCs w:val="120"/>
          <w:rtl/>
        </w:rPr>
        <w:t>، سبقت رحمته غضبه ، وسبق عفوه عقوبته ، جواد كريم ، محسن ودود ، يطاع فيشكر ، ويعصى فيغفر .</w:t>
      </w:r>
    </w:p>
    <w:p w:rsidR="00801058" w:rsidRDefault="00801058" w:rsidP="00801058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يقابل الإساءة بالإحسان ، والذنب بالغفران ، ويقبل التوبة ، ويغسل الحوبة .</w:t>
      </w:r>
    </w:p>
    <w:p w:rsidR="00801058" w:rsidRDefault="00801058" w:rsidP="00794DE8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هو</w:t>
      </w:r>
      <w:r w:rsidR="00794DE8">
        <w:rPr>
          <w:rFonts w:ascii="Arabic Typesetting" w:hAnsi="Arabic Typesetting" w:cs="Arabic Typesetting" w:hint="cs"/>
          <w:sz w:val="120"/>
          <w:szCs w:val="120"/>
          <w:rtl/>
        </w:rPr>
        <w:t xml:space="preserve"> الله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التواب .. هو الرحمن الرحيم .. </w:t>
      </w:r>
      <w:r w:rsidR="00794DE8">
        <w:rPr>
          <w:rFonts w:ascii="Arabic Typesetting" w:hAnsi="Arabic Typesetting" w:cs="Arabic Typesetting" w:hint="cs"/>
          <w:sz w:val="120"/>
          <w:szCs w:val="120"/>
          <w:rtl/>
        </w:rPr>
        <w:t>هو الغفور الودود ..</w:t>
      </w:r>
    </w:p>
    <w:p w:rsidR="00801058" w:rsidRDefault="00801058" w:rsidP="00794DE8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ما </w:t>
      </w:r>
      <w:r w:rsidR="009B3326">
        <w:rPr>
          <w:rFonts w:ascii="Arabic Typesetting" w:hAnsi="Arabic Typesetting" w:cs="Arabic Typesetting" w:hint="cs"/>
          <w:sz w:val="120"/>
          <w:szCs w:val="120"/>
          <w:rtl/>
        </w:rPr>
        <w:t>أوسع</w:t>
      </w:r>
      <w:r w:rsidR="00794DE8">
        <w:rPr>
          <w:rFonts w:ascii="Arabic Typesetting" w:hAnsi="Arabic Typesetting" w:cs="Arabic Typesetting" w:hint="cs"/>
          <w:sz w:val="120"/>
          <w:szCs w:val="120"/>
          <w:rtl/>
        </w:rPr>
        <w:t xml:space="preserve"> رحمته.. ما أحسن مغفرته</w:t>
      </w:r>
      <w:r w:rsidR="009B3326">
        <w:rPr>
          <w:rFonts w:ascii="Arabic Typesetting" w:hAnsi="Arabic Typesetting" w:cs="Arabic Typesetting" w:hint="cs"/>
          <w:sz w:val="120"/>
          <w:szCs w:val="120"/>
          <w:rtl/>
        </w:rPr>
        <w:t>.. ما أعظم ستره</w:t>
      </w:r>
      <w:r w:rsidR="00794DE8">
        <w:rPr>
          <w:rFonts w:ascii="Arabic Typesetting" w:hAnsi="Arabic Typesetting" w:cs="Arabic Typesetting" w:hint="cs"/>
          <w:sz w:val="120"/>
          <w:szCs w:val="120"/>
          <w:rtl/>
        </w:rPr>
        <w:t xml:space="preserve"> وحلمه</w:t>
      </w:r>
      <w:r w:rsidR="009B3326">
        <w:rPr>
          <w:rFonts w:ascii="Arabic Typesetting" w:hAnsi="Arabic Typesetting" w:cs="Arabic Typesetting" w:hint="cs"/>
          <w:sz w:val="120"/>
          <w:szCs w:val="120"/>
          <w:rtl/>
        </w:rPr>
        <w:t>..</w:t>
      </w:r>
    </w:p>
    <w:p w:rsidR="009B3326" w:rsidRDefault="009B3326" w:rsidP="00801058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هو أرحم بالعبد من الأم بولدها .</w:t>
      </w:r>
    </w:p>
    <w:p w:rsidR="009B3326" w:rsidRDefault="009B3326" w:rsidP="00801058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هو ثقتنا حين تنقطع الحيل .</w:t>
      </w:r>
    </w:p>
    <w:p w:rsidR="009B3326" w:rsidRDefault="009B3326" w:rsidP="00801058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هو رجاؤنا حين تسوء ظنوننا بأعمال</w:t>
      </w:r>
      <w:r w:rsidR="00794DE8">
        <w:rPr>
          <w:rFonts w:ascii="Arabic Typesetting" w:hAnsi="Arabic Typesetting" w:cs="Arabic Typesetting" w:hint="cs"/>
          <w:sz w:val="120"/>
          <w:szCs w:val="120"/>
          <w:rtl/>
        </w:rPr>
        <w:t>نا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.</w:t>
      </w:r>
    </w:p>
    <w:p w:rsidR="00794DE8" w:rsidRDefault="00794DE8" w:rsidP="00801058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الرغبات به موصولة ، والآمال عليه مقصورة .</w:t>
      </w:r>
    </w:p>
    <w:p w:rsidR="00794DE8" w:rsidRDefault="00794DE8" w:rsidP="00801058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والأيدي إليه مبسوطة ، والهمم إلى طلب مرضاته مرفوعة .</w:t>
      </w:r>
    </w:p>
    <w:p w:rsidR="002671A8" w:rsidRDefault="002671A8" w:rsidP="00801058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من الذي عامله فلم يربح ؟</w:t>
      </w:r>
    </w:p>
    <w:p w:rsidR="002671A8" w:rsidRDefault="002671A8" w:rsidP="00801058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من الذي التجئ إليه فلم يفرح ؟</w:t>
      </w:r>
    </w:p>
    <w:p w:rsidR="002671A8" w:rsidRDefault="00A401DA" w:rsidP="00801058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لو أراد إهانتنا لم يهدنا ، ولو أراد فضيحتنا لم يسترنا .</w:t>
      </w:r>
    </w:p>
    <w:p w:rsidR="009B3326" w:rsidRPr="009B3326" w:rsidRDefault="009B3326" w:rsidP="009B3326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كُلُّ</w:t>
      </w:r>
      <w:r w:rsidRPr="009B332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يَومٍ</w:t>
      </w:r>
      <w:r w:rsidRPr="009B332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يَأتي</w:t>
      </w:r>
      <w:r w:rsidRPr="009B332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بِرِزقٍ</w:t>
      </w:r>
      <w:r w:rsidRPr="009B332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جَديد</w:t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مِن</w:t>
      </w:r>
      <w:r w:rsidRPr="009B332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مَليكٍ</w:t>
      </w:r>
      <w:r w:rsidRPr="009B332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لَنا</w:t>
      </w:r>
      <w:r w:rsidRPr="009B332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غَنِيٍّ</w:t>
      </w:r>
      <w:r w:rsidRPr="009B332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حَميد</w:t>
      </w:r>
    </w:p>
    <w:p w:rsidR="009B3326" w:rsidRPr="009B3326" w:rsidRDefault="009B3326" w:rsidP="009B3326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قاهِرٍ</w:t>
      </w:r>
      <w:r w:rsidRPr="009B332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قادِرٍ</w:t>
      </w:r>
      <w:r w:rsidRPr="009B332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قَوِيٍّ</w:t>
      </w:r>
      <w:r w:rsidRPr="009B3326">
        <w:rPr>
          <w:rFonts w:ascii="Arabic Typesetting" w:hAnsi="Arabic Typesetting" w:cs="Arabic Typesetting"/>
          <w:sz w:val="120"/>
          <w:szCs w:val="120"/>
          <w:rtl/>
        </w:rPr>
        <w:t xml:space="preserve">  </w:t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لَطيفٍ</w:t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ظاهِرٍ</w:t>
      </w:r>
      <w:r w:rsidRPr="009B332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باطِنٍ</w:t>
      </w:r>
      <w:r w:rsidRPr="009B332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قَريبٍ</w:t>
      </w:r>
      <w:r w:rsidRPr="009B332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بَعيد</w:t>
      </w:r>
    </w:p>
    <w:p w:rsidR="009B3326" w:rsidRPr="009B3326" w:rsidRDefault="009B3326" w:rsidP="009B3326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حَجَبَتهُ</w:t>
      </w:r>
      <w:r w:rsidRPr="009B332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الغُيوبُ</w:t>
      </w:r>
      <w:r w:rsidRPr="009B332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عَن</w:t>
      </w:r>
      <w:r w:rsidRPr="009B332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كُلِّ</w:t>
      </w:r>
      <w:r w:rsidRPr="009B332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عَينٍ</w:t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وَهوَ</w:t>
      </w:r>
      <w:r w:rsidRPr="009B332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فيها</w:t>
      </w:r>
      <w:r w:rsidRPr="009B332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أَنسُ</w:t>
      </w:r>
      <w:r w:rsidRPr="009B332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لكُلِّ</w:t>
      </w:r>
      <w:r w:rsidRPr="009B332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وَحيد</w:t>
      </w:r>
    </w:p>
    <w:p w:rsidR="00801058" w:rsidRPr="00C171E1" w:rsidRDefault="009B3326" w:rsidP="009B3326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9B3326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حَسبُنا</w:t>
      </w:r>
      <w:r w:rsidRPr="009B332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اللَهُ</w:t>
      </w:r>
      <w:r w:rsidRPr="009B332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رَبُّنا</w:t>
      </w:r>
      <w:r w:rsidRPr="009B332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هُوَ</w:t>
      </w:r>
      <w:r w:rsidRPr="009B332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مَولًى</w:t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خَيرُ</w:t>
      </w:r>
      <w:r w:rsidRPr="009B332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مَولًى</w:t>
      </w:r>
      <w:r w:rsidRPr="009B332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وَنَحنُ</w:t>
      </w:r>
      <w:r w:rsidRPr="009B332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شَرُّ</w:t>
      </w:r>
      <w:r w:rsidRPr="009B332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B3326">
        <w:rPr>
          <w:rFonts w:ascii="Arabic Typesetting" w:hAnsi="Arabic Typesetting" w:cs="Arabic Typesetting" w:hint="cs"/>
          <w:sz w:val="120"/>
          <w:szCs w:val="120"/>
          <w:rtl/>
        </w:rPr>
        <w:t>عَبيد</w:t>
      </w:r>
    </w:p>
    <w:p w:rsidR="00C171E1" w:rsidRDefault="00C171E1" w:rsidP="00C171E1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أحقاً مدّ الله في أعمارنا ، وبلغنا شهر رمضان ؟</w:t>
      </w:r>
    </w:p>
    <w:p w:rsidR="00C171E1" w:rsidRDefault="00C171E1" w:rsidP="00C171E1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الله أكبر .. </w:t>
      </w:r>
      <w:proofErr w:type="spellStart"/>
      <w:r>
        <w:rPr>
          <w:rFonts w:ascii="Arabic Typesetting" w:hAnsi="Arabic Typesetting" w:cs="Arabic Typesetting" w:hint="cs"/>
          <w:sz w:val="120"/>
          <w:szCs w:val="120"/>
          <w:rtl/>
        </w:rPr>
        <w:t>الحمدل</w:t>
      </w:r>
      <w:r w:rsidR="005813FF">
        <w:rPr>
          <w:rFonts w:ascii="Arabic Typesetting" w:hAnsi="Arabic Typesetting" w:cs="Arabic Typesetting" w:hint="cs"/>
          <w:sz w:val="120"/>
          <w:szCs w:val="120"/>
          <w:rtl/>
        </w:rPr>
        <w:t>له</w:t>
      </w:r>
      <w:proofErr w:type="spellEnd"/>
      <w:r w:rsidR="005813FF">
        <w:rPr>
          <w:rFonts w:ascii="Arabic Typesetting" w:hAnsi="Arabic Typesetting" w:cs="Arabic Typesetting" w:hint="cs"/>
          <w:sz w:val="120"/>
          <w:szCs w:val="120"/>
          <w:rtl/>
        </w:rPr>
        <w:t xml:space="preserve"> .. قولوها يا معاشر الصائمين قولوها بقلوب شاكرة صادقة عازمة على تجديد العهد مع الله</w:t>
      </w:r>
      <w:r>
        <w:rPr>
          <w:rFonts w:ascii="Arabic Typesetting" w:hAnsi="Arabic Typesetting" w:cs="Arabic Typesetting" w:hint="cs"/>
          <w:sz w:val="120"/>
          <w:szCs w:val="120"/>
          <w:rtl/>
        </w:rPr>
        <w:t>.</w:t>
      </w:r>
    </w:p>
    <w:p w:rsidR="00C171E1" w:rsidRDefault="00C171E1" w:rsidP="00C171E1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proofErr w:type="spellStart"/>
      <w:r>
        <w:rPr>
          <w:rFonts w:ascii="Arabic Typesetting" w:hAnsi="Arabic Typesetting" w:cs="Arabic Typesetting" w:hint="cs"/>
          <w:sz w:val="120"/>
          <w:szCs w:val="120"/>
          <w:rtl/>
        </w:rPr>
        <w:t>الحمدلله</w:t>
      </w:r>
      <w:proofErr w:type="spellEnd"/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C171E1">
        <w:rPr>
          <w:rFonts w:ascii="Arabic Typesetting" w:hAnsi="Arabic Typesetting" w:cs="Arabic Typesetting" w:hint="cs"/>
          <w:sz w:val="120"/>
          <w:szCs w:val="120"/>
          <w:rtl/>
        </w:rPr>
        <w:t xml:space="preserve">الذي مدّ في أعمارنا ونسأ في آجالنا وألبسنا لباس الصحة والعافية </w:t>
      </w:r>
      <w:r>
        <w:rPr>
          <w:rFonts w:ascii="Arabic Typesetting" w:hAnsi="Arabic Typesetting" w:cs="Arabic Typesetting" w:hint="cs"/>
          <w:sz w:val="120"/>
          <w:szCs w:val="120"/>
          <w:rtl/>
        </w:rPr>
        <w:t>.</w:t>
      </w:r>
    </w:p>
    <w:p w:rsidR="00C171E1" w:rsidRDefault="00C171E1" w:rsidP="00C171E1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proofErr w:type="spellStart"/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الحمدلله</w:t>
      </w:r>
      <w:proofErr w:type="spellEnd"/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البر بعباده ، العاطف عليهم بفضله وعطائه .</w:t>
      </w:r>
    </w:p>
    <w:p w:rsidR="00C171E1" w:rsidRDefault="00C171E1" w:rsidP="00C171E1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proofErr w:type="spellStart"/>
      <w:r>
        <w:rPr>
          <w:rFonts w:ascii="Arabic Typesetting" w:hAnsi="Arabic Typesetting" w:cs="Arabic Typesetting" w:hint="cs"/>
          <w:sz w:val="120"/>
          <w:szCs w:val="120"/>
          <w:rtl/>
        </w:rPr>
        <w:t>الحمدلله</w:t>
      </w:r>
      <w:proofErr w:type="spellEnd"/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على بلوغ الشهر  .. </w:t>
      </w:r>
    </w:p>
    <w:p w:rsidR="00C171E1" w:rsidRDefault="00C171E1" w:rsidP="005813FF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تالله لقد تخطفت سهام المنايا أقوام لم يكن بينهم وبين رمضان سوى لحظات ، ولكن سبق عليهم الكتاب ، وطويت </w:t>
      </w:r>
      <w:r w:rsidR="005813FF">
        <w:rPr>
          <w:rFonts w:ascii="Arabic Typesetting" w:hAnsi="Arabic Typesetting" w:cs="Arabic Typesetting" w:hint="cs"/>
          <w:sz w:val="120"/>
          <w:szCs w:val="120"/>
          <w:rtl/>
        </w:rPr>
        <w:t>الصفحات ، وغادروا الحياة وأصبحوا في</w:t>
      </w:r>
      <w:r w:rsidR="00A25BBC">
        <w:rPr>
          <w:rFonts w:ascii="Arabic Typesetting" w:hAnsi="Arabic Typesetting" w:cs="Arabic Typesetting" w:hint="cs"/>
          <w:sz w:val="120"/>
          <w:szCs w:val="120"/>
          <w:rtl/>
        </w:rPr>
        <w:t xml:space="preserve"> عالم الأموات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. </w:t>
      </w:r>
    </w:p>
    <w:p w:rsidR="00C171E1" w:rsidRDefault="00C171E1" w:rsidP="00C171E1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وها نحن يا معاشر الصائمين قد من الله علينا وبلغنا شهر رمضان ، مع صحة في الأبدان ، وأمن في الأوطان ، ومجاورة للبيت الحرام ، فماذا نحن صانعون ؟</w:t>
      </w:r>
    </w:p>
    <w:p w:rsidR="00AA0967" w:rsidRDefault="00C171E1" w:rsidP="00AA0967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تالله وبالله وبالأقسام كلّها لقد أدركنا شهراً عظيماً ، وموسماً من مواسم الخيرات</w:t>
      </w:r>
      <w:r w:rsidR="00A25BBC">
        <w:rPr>
          <w:rFonts w:ascii="Arabic Typesetting" w:hAnsi="Arabic Typesetting" w:cs="Arabic Typesetting" w:hint="cs"/>
          <w:sz w:val="120"/>
          <w:szCs w:val="120"/>
          <w:rtl/>
        </w:rPr>
        <w:t xml:space="preserve"> كبيرا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، أدركنا شهراً </w:t>
      </w:r>
      <w:r w:rsidR="00AA0967">
        <w:rPr>
          <w:rFonts w:ascii="Arabic Typesetting" w:hAnsi="Arabic Typesetting" w:cs="Arabic Typesetting" w:hint="cs"/>
          <w:sz w:val="120"/>
          <w:szCs w:val="120"/>
          <w:rtl/>
        </w:rPr>
        <w:t xml:space="preserve">يقول فيه 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رسول الله </w:t>
      </w:r>
      <w:r w:rsidR="00AA0967" w:rsidRPr="00AA0967">
        <w:rPr>
          <w:rFonts w:ascii="Arabic Typesetting" w:hAnsi="Arabic Typesetting" w:cs="Arabic Typesetting"/>
          <w:sz w:val="120"/>
          <w:szCs w:val="120"/>
        </w:rPr>
        <w:sym w:font="AGA Arabesque" w:char="F072"/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>
        <w:rPr>
          <w:rFonts w:ascii="Arabic Typesetting" w:hAnsi="Arabic Typesetting" w:cs="Arabic Typesetting" w:hint="cs"/>
          <w:sz w:val="120"/>
          <w:szCs w:val="120"/>
          <w:rtl/>
        </w:rPr>
        <w:t xml:space="preserve">: 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>«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مَا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أَتَى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عَلَى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الْمُسْلِمِينَ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شَهْرٌ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خَيْرٌ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لَهُمْ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رَمَضَانَ،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وَلَا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أَتَى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عَلَى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الْمُنَافِقِينَ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شَهْرٌ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شَرٌّ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لَهُمْ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رَمَضَانَ،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وَذَلِكَ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لِمَا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يُعِدُّ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الْمُؤْمِنُونَ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فِيهِ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مِنَ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الْقُوَّةِ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لِلْعِبَادَةِ،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وَمَا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يُعِدُّ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فِيهِ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الْمُنَافِقُونَ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غَفَلَاتِ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النَّاسِ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proofErr w:type="spellStart"/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وَعَوْرَاتِهِمْ</w:t>
      </w:r>
      <w:proofErr w:type="spellEnd"/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هُوَ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غنْمٌ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الْمُؤْمِنُ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يَغْتَنِمُهُ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 w:rsidRPr="00AA0967">
        <w:rPr>
          <w:rFonts w:ascii="Arabic Typesetting" w:hAnsi="Arabic Typesetting" w:cs="Arabic Typesetting" w:hint="cs"/>
          <w:sz w:val="120"/>
          <w:szCs w:val="120"/>
          <w:rtl/>
        </w:rPr>
        <w:t>الْفَاجِرُ</w:t>
      </w:r>
      <w:r w:rsidR="00AA0967" w:rsidRPr="00AA0967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 w:rsidR="00AA0967" w:rsidRPr="00AA096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A0967">
        <w:rPr>
          <w:rFonts w:ascii="Arabic Typesetting" w:hAnsi="Arabic Typesetting" w:cs="Arabic Typesetting" w:hint="cs"/>
          <w:sz w:val="120"/>
          <w:szCs w:val="120"/>
          <w:rtl/>
        </w:rPr>
        <w:t>.</w:t>
      </w:r>
    </w:p>
    <w:p w:rsidR="00AA0967" w:rsidRPr="00AA0967" w:rsidRDefault="00AA0967" w:rsidP="00AA0967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AA0967">
        <w:rPr>
          <w:rFonts w:ascii="Arabic Typesetting" w:hAnsi="Arabic Typesetting" w:cs="Arabic Typesetting"/>
          <w:sz w:val="40"/>
          <w:szCs w:val="40"/>
          <w:rtl/>
        </w:rPr>
        <w:t>رواه أحمد وقال الشيخ أحمد شاكر : إسناده صحيح.</w:t>
      </w:r>
    </w:p>
    <w:p w:rsidR="00AA0967" w:rsidRDefault="005D4EA4" w:rsidP="005D4EA4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أدركنا شهراً يقول فيه رسول الله </w:t>
      </w:r>
      <w:r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: «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كُلُّ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عَمَلِ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ابْنِ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آدَمَ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يُضَاعَفُ،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الْحَسَنَةُ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عَشْرُ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أَمْثَالِهَا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إِلَى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سَبْعمِائَة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ضِعْفٍ،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اللهُ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عَزَّ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وَجَلَّ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إِلَّا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الصَّوْمَ،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فَإِنَّهُ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لِي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وَأَنَا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أَجْزِي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بِهِ،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يَدَعُ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شَهْوَتَهُ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وَطَعَامَهُ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أَجْلِي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«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لِلصَّائِمِ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فَرْحَتَانِ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فَرْحَةٌ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عِنْدَ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فِطْرِهِ،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وَفَرْحَةٌ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عِنْدَ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لِقَاءِ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رَبِّهِ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«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وَلَخُلُوفُ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فِيهِ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أَطْيَبُ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عِنْدَ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اللهِ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رِيحِ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الْمِسْكِ</w:t>
      </w:r>
      <w:r w:rsidRPr="005D4EA4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40"/>
          <w:szCs w:val="40"/>
          <w:rtl/>
        </w:rPr>
        <w:t>رواه مسلم .</w:t>
      </w:r>
    </w:p>
    <w:p w:rsidR="00AA0967" w:rsidRDefault="005D4EA4" w:rsidP="005D4EA4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أدركنا شهراً يقول فيه رسول الله </w:t>
      </w:r>
      <w:r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>: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«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إِذَا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كَانَ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أَوَّلُ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لَيْلَةٍ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شَهْرِ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رَمَضَانَ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صُفِّدَتِ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الشَّيَاطِينُ،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وَمَرَدَةُ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الجِنِّ،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وَغُلِّقَتْ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أَبْوَابُ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النَّارِ،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فَلَمْ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يُفْتَحْ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مِنْهَا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بَابٌ،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وَفُتِّحَتْ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أَبْوَابُ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الجَنَّةِ،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فَلَمْ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يُغْلَقْ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مِنْهَا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بَابٌ،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وَيُنَادِي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مُنَادٍ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يَا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بَاغِيَ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الخَيْرِ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أَقْبِلْ،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proofErr w:type="spellStart"/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وَيَا</w:t>
      </w:r>
      <w:proofErr w:type="spellEnd"/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بَاغِيَ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الشَّرِّ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أَقْصِرْ،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وَلِلَّهِ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عُتَقَاءُ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مِنَ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النَّارِ،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وَذَلكَ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كُلُّ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لَيْلَةٍ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>»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40"/>
          <w:szCs w:val="40"/>
          <w:rtl/>
        </w:rPr>
        <w:t>رواه الترمذي وابن ماجه وصححه الألباني في المشكاة (</w:t>
      </w:r>
      <w:r w:rsidRPr="005D4EA4">
        <w:rPr>
          <w:rFonts w:ascii="Arabic Typesetting" w:hAnsi="Arabic Typesetting" w:cs="Arabic Typesetting"/>
          <w:sz w:val="40"/>
          <w:szCs w:val="40"/>
          <w:rtl/>
        </w:rPr>
        <w:t>1960</w:t>
      </w:r>
      <w:r w:rsidRPr="005D4EA4">
        <w:rPr>
          <w:rFonts w:ascii="Arabic Typesetting" w:hAnsi="Arabic Typesetting" w:cs="Arabic Typesetting" w:hint="cs"/>
          <w:sz w:val="40"/>
          <w:szCs w:val="40"/>
          <w:rtl/>
        </w:rPr>
        <w:t>) .</w:t>
      </w:r>
    </w:p>
    <w:p w:rsidR="005D4EA4" w:rsidRDefault="005D4EA4" w:rsidP="005D4EA4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أدركنا شهراً يقول فيه رسول الله </w:t>
      </w:r>
      <w:r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>: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>«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مَنْ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صَامَ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رَمَضَانَ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إِيمَانًا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وَاحْتِسَابًا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غُفِرَ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لَهُ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مَا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تَقَدَّمَ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ذَنْبِهِ،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وَمَنْ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قَامَ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لَيْلَةَ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القَدْرِ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إِيمَانًا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وَاحْتِسَابًا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غُفِرَ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لَهُ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مَا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تَقَدَّمَ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ذَنْبِهِ</w:t>
      </w:r>
      <w:r w:rsidRPr="005D4EA4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40"/>
          <w:szCs w:val="40"/>
          <w:rtl/>
        </w:rPr>
        <w:t>متفق عليه .</w:t>
      </w:r>
    </w:p>
    <w:p w:rsidR="00C54EAD" w:rsidRDefault="00C54EAD" w:rsidP="005D4EA4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</w:p>
    <w:p w:rsidR="005D4EA4" w:rsidRDefault="005D4EA4" w:rsidP="005D4EA4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يا عبدالله .. يا ساكن حرم الله .. يا جار بيت الله العتيق ..</w:t>
      </w:r>
    </w:p>
    <w:p w:rsidR="005D4EA4" w:rsidRDefault="005D4EA4" w:rsidP="005D4EA4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لقد أدركت رمضان آمنا في أهلك ، معافا في جسدك ، عندك قوت يومك ، فبادر ، وثابر ، وجاهد نفسك على اغتنام هذا الموسم العظيم .</w:t>
      </w:r>
    </w:p>
    <w:p w:rsidR="005D4EA4" w:rsidRPr="005D4EA4" w:rsidRDefault="005D4EA4" w:rsidP="005D4EA4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5D4EA4">
        <w:rPr>
          <w:rFonts w:ascii="Arabic Typesetting" w:hAnsi="Arabic Typesetting" w:cs="Arabic Typesetting"/>
          <w:sz w:val="120"/>
          <w:szCs w:val="120"/>
          <w:rtl/>
        </w:rPr>
        <w:t>يقول طلحةُ ابنُ عُبَيْدِ اللَّهِ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: قدم رجلان على النبي </w:t>
      </w:r>
      <w:r w:rsidRPr="005D4EA4">
        <w:rPr>
          <w:rFonts w:ascii="Arabic Typesetting" w:hAnsi="Arabic Typesetting" w:cs="Arabic Typesetting"/>
          <w:sz w:val="120"/>
          <w:szCs w:val="120"/>
        </w:rPr>
        <w:sym w:font="AGA Arabesque" w:char="F072"/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قد  أسلما جَمِيعًا، وَكَانَ أَحَدُهُمَا أَشَدَّ اجْتِهَادًا مِنْ صَاحِبِهِ في الطاعة 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lastRenderedPageBreak/>
        <w:t xml:space="preserve">والعبادة، فَغَزَا الْمُجْتَهِدُ وألقى في نفسه في ساحات الجهاد وأدركته سهام المنايا فقتل شهيدا في سبيل الله ، ثُمَّ مَكَثَ الْآخَرُ بَعْدَهُ سَنَةً ثُمَّ تُوُفِّيَ، قَالَ طَلْحَةُ: فَرَأَيْتُ فِيمَا يَرَى النَّائِمُ كَأَنِّي عِنْدَ بَابِ الْجَنَّةِ، إِذَا أَنَا بِهِمَا وَقَدْ خَرَجَ خَارِجٌ مِنَ الجَنَّةِ، فَأَذِنَ لِلَّذِي تُوُفِّيَ الْآخِرَ مِنْهُمَا، ثُمَّ خَرَجَ فَأَذِنَ لِلَّذِي اسْتُشْهِدَ أن يدخل بعده الجنة ، فعجب طَلْحَةُ وعجب النَّاس من خبره 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lastRenderedPageBreak/>
        <w:t>وطار الخبر إلى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رَسُولِ اللَّهِ </w:t>
      </w:r>
      <w:r w:rsidRPr="005D4EA4">
        <w:rPr>
          <w:rFonts w:ascii="Arabic Typesetting" w:hAnsi="Arabic Typesetting" w:cs="Arabic Typesetting"/>
          <w:sz w:val="120"/>
          <w:szCs w:val="120"/>
        </w:rPr>
        <w:sym w:font="AGA Arabesque" w:char="F072"/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فَقَالَ: «مِنْ أَيِّ ذَلِكَ تَعْجَبُونَ؟» قَالُوا: يَا رَسُولَ اللَّهِ، هَذَا كَانَ أَشَدَّ اجْتِهَادًا ثُمَّ اسْتُشْهِدَ فِي سَبِيلِ اللَّهِ، وَدَخَلَ هَذَا الْجَنَّةَ قَبْلَهُ، فَقَالَ: «أَلَيْسَ قَدْ مَكَثَ هَذَا بَعْدَهُ سَنَةً؟» قَالُوا: بَلَى. قال: «وَأَدْرَكَ رَمَضَانَ فَصَامَهُ؟» قَالُوا: بَلَى قال: «وَصَلَّى كَذَا وَكَذَا سَجْدَةً 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lastRenderedPageBreak/>
        <w:t xml:space="preserve">فِي السَّنَةِ؟» قَالُوا : بَلَى، قَالَ رَسُولُ اللَّهِ </w:t>
      </w:r>
      <w:r w:rsidRPr="005D4EA4">
        <w:rPr>
          <w:rFonts w:ascii="Arabic Typesetting" w:hAnsi="Arabic Typesetting" w:cs="Arabic Typesetting"/>
          <w:sz w:val="120"/>
          <w:szCs w:val="120"/>
        </w:rPr>
        <w:sym w:font="AGA Arabesque" w:char="F072"/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>: «فَلَمَا بَيْنَهُمَا أَبْعَدُ مَا بَيْنَ السَّمَاءِ وَالْأَرْضِ»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 w:hint="cs"/>
          <w:sz w:val="40"/>
          <w:szCs w:val="40"/>
          <w:rtl/>
        </w:rPr>
        <w:t>رواه أحمد وصححه الألباني في الترغيب والترهيب .</w:t>
      </w:r>
    </w:p>
    <w:p w:rsidR="005D4EA4" w:rsidRPr="005D4EA4" w:rsidRDefault="00A25BBC" w:rsidP="00A25BBC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ألم أقل لك : إنّك ادركت شهرا </w:t>
      </w:r>
      <w:r w:rsidR="005D4EA4" w:rsidRPr="005D4EA4">
        <w:rPr>
          <w:rFonts w:ascii="Arabic Typesetting" w:hAnsi="Arabic Typesetting" w:cs="Arabic Typesetting" w:hint="cs"/>
          <w:sz w:val="120"/>
          <w:szCs w:val="120"/>
          <w:rtl/>
        </w:rPr>
        <w:t>من فرّط فيها فقد استحقّ دعاء رسول الوحي في السماء وتأمين رسول الوحي في الأرض</w:t>
      </w:r>
      <w:r w:rsidR="005D4EA4">
        <w:rPr>
          <w:rFonts w:ascii="Arabic Typesetting" w:hAnsi="Arabic Typesetting" w:cs="Arabic Typesetting" w:hint="cs"/>
          <w:sz w:val="120"/>
          <w:szCs w:val="120"/>
          <w:rtl/>
        </w:rPr>
        <w:t>.</w:t>
      </w:r>
    </w:p>
    <w:p w:rsidR="005D4EA4" w:rsidRPr="005D4EA4" w:rsidRDefault="005D4EA4" w:rsidP="005D4EA4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5D4EA4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قفد 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>صَعِدَ الْمِنْبَرَ</w:t>
      </w:r>
      <w:r w:rsidRPr="005D4EA4">
        <w:rPr>
          <w:rFonts w:ascii="Arabic Typesetting" w:hAnsi="Arabic Typesetting" w:cs="Arabic Typesetting"/>
          <w:sz w:val="120"/>
          <w:szCs w:val="120"/>
        </w:rPr>
        <w:sym w:font="AGA Arabesque" w:char="F072"/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، فَقَالَ: «آمِينَ </w:t>
      </w:r>
      <w:proofErr w:type="spellStart"/>
      <w:r w:rsidRPr="005D4EA4">
        <w:rPr>
          <w:rFonts w:ascii="Arabic Typesetting" w:hAnsi="Arabic Typesetting" w:cs="Arabic Typesetting"/>
          <w:sz w:val="120"/>
          <w:szCs w:val="120"/>
          <w:rtl/>
        </w:rPr>
        <w:t>آمِينَ</w:t>
      </w:r>
      <w:proofErr w:type="spellEnd"/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proofErr w:type="spellStart"/>
      <w:r w:rsidRPr="005D4EA4">
        <w:rPr>
          <w:rFonts w:ascii="Arabic Typesetting" w:hAnsi="Arabic Typesetting" w:cs="Arabic Typesetting"/>
          <w:sz w:val="120"/>
          <w:szCs w:val="120"/>
          <w:rtl/>
        </w:rPr>
        <w:t>آمِينَ</w:t>
      </w:r>
      <w:proofErr w:type="spellEnd"/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» قِيلَ: يَا رَسُولَ اللَّهِ، إِنَّكَ حِينَ صَعِدْتَ الْمِنْبَرَ قُلْتَ: آمِينَ </w:t>
      </w:r>
      <w:proofErr w:type="spellStart"/>
      <w:r w:rsidRPr="005D4EA4">
        <w:rPr>
          <w:rFonts w:ascii="Arabic Typesetting" w:hAnsi="Arabic Typesetting" w:cs="Arabic Typesetting"/>
          <w:sz w:val="120"/>
          <w:szCs w:val="120"/>
          <w:rtl/>
        </w:rPr>
        <w:t>آمِينَ</w:t>
      </w:r>
      <w:proofErr w:type="spellEnd"/>
      <w:r w:rsidRPr="005D4E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proofErr w:type="spellStart"/>
      <w:r w:rsidRPr="005D4EA4">
        <w:rPr>
          <w:rFonts w:ascii="Arabic Typesetting" w:hAnsi="Arabic Typesetting" w:cs="Arabic Typesetting"/>
          <w:sz w:val="120"/>
          <w:szCs w:val="120"/>
          <w:rtl/>
        </w:rPr>
        <w:t>آمِينَ</w:t>
      </w:r>
      <w:proofErr w:type="spellEnd"/>
      <w:r w:rsidRPr="005D4EA4">
        <w:rPr>
          <w:rFonts w:ascii="Arabic Typesetting" w:hAnsi="Arabic Typesetting" w:cs="Arabic Typesetting"/>
          <w:sz w:val="120"/>
          <w:szCs w:val="120"/>
          <w:rtl/>
        </w:rPr>
        <w:t>، قَالَ: «إِنَّ جِبْرِيلَ أَتَانِي، فَقَالَ: مَنْ أَدْرَكَ شَهْرَ رَمَضَانَ وَلَمْ يُغْفَرْ لَهُ فَدَخَلَ النَّارَ فَأَبْعَدَهُ اللَّهُ، قُلْ: آمِينَ، فَقُلْتُ: آمِينَ »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5D4EA4">
        <w:rPr>
          <w:rFonts w:ascii="Arabic Typesetting" w:hAnsi="Arabic Typesetting" w:cs="Arabic Typesetting"/>
          <w:sz w:val="40"/>
          <w:szCs w:val="40"/>
          <w:rtl/>
        </w:rPr>
        <w:t>رواه ابن حبان وصححه الألباني من حديث أبي هريرة .</w:t>
      </w:r>
    </w:p>
    <w:p w:rsidR="00A25BBC" w:rsidRDefault="005D4EA4" w:rsidP="00A25BBC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 xml:space="preserve">وربّ الكعبة إنّ إدراك رمضان عطيّة ومنحة لا يعرف قدرها إلاّ من استدبر الدنيا وعاين الآخرة وأصبح رهين قبره قد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انتهى أجله وانقطع عمله؛ وحيل بينه وبين ما يشتهيه، فرمضان شهر اختاره الله وصبّ الخير فيه صبّاً </w:t>
      </w:r>
      <w:r w:rsidR="00A25BBC">
        <w:rPr>
          <w:rFonts w:ascii="Arabic Typesetting" w:hAnsi="Arabic Typesetting" w:cs="Arabic Typesetting" w:hint="cs"/>
          <w:sz w:val="120"/>
          <w:szCs w:val="120"/>
          <w:rtl/>
        </w:rPr>
        <w:t>.</w:t>
      </w:r>
    </w:p>
    <w:p w:rsidR="005D4EA4" w:rsidRPr="005D4EA4" w:rsidRDefault="005D4EA4" w:rsidP="00A25BBC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فهذه غنيمتنا يا عباد الله، هذه فرصتنا للتزوّد للموت وسكرته، وللقبر وظلمته، وللحشر وشدّته، وللصّراط وزلّته ؛ فقلوبنا ركنت إلى الدنيا وتحصيل المال ، وفتنة الزوجة والعيال والعقار .</w:t>
      </w:r>
    </w:p>
    <w:p w:rsidR="005D4EA4" w:rsidRPr="005D4EA4" w:rsidRDefault="005D4EA4" w:rsidP="00A25BBC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5D4EA4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قلوبنا أهلكتها عداوة الغلّ، والحقد، والشحناء الراكدة المتغلغلة، ناهيكم عن أمراض القلوب التي صنعها البي بي والوات ساب والفيس بوك </w:t>
      </w:r>
      <w:proofErr w:type="spellStart"/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وتويتر</w:t>
      </w:r>
      <w:proofErr w:type="spellEnd"/>
      <w:r w:rsidRPr="005D4EA4">
        <w:rPr>
          <w:rFonts w:ascii="Arabic Typesetting" w:hAnsi="Arabic Typesetting" w:cs="Arabic Typesetting" w:hint="cs"/>
          <w:sz w:val="120"/>
          <w:szCs w:val="120"/>
          <w:rtl/>
        </w:rPr>
        <w:t xml:space="preserve"> فمرضت القلوب بالشهوات مرضاً لا يكشفه إلا الله ، ونحن يا معاشر الكرام في ميدان سباق ، </w:t>
      </w:r>
      <w:r w:rsidR="00A25BBC">
        <w:rPr>
          <w:rFonts w:ascii="Arabic Typesetting" w:hAnsi="Arabic Typesetting" w:cs="Arabic Typesetting" w:hint="cs"/>
          <w:sz w:val="120"/>
          <w:szCs w:val="120"/>
          <w:rtl/>
        </w:rPr>
        <w:t>ورمضان يفوت ولا ي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فوّت ، فهيابنا نحسّس قلوبنا بفضائل هذا الشهر وسرّ عظمته.</w:t>
      </w:r>
    </w:p>
    <w:p w:rsidR="005D4EA4" w:rsidRDefault="005D4EA4" w:rsidP="00A25BBC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5D4EA4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هيا بنا لنذوق طعم الفرح الحقيقي بنعمة بلوغ هذا الشهر ولذّة التنعم بعبادته ، هيا بنا نقف </w:t>
      </w:r>
      <w:proofErr w:type="spellStart"/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هنيهة</w:t>
      </w:r>
      <w:proofErr w:type="spellEnd"/>
      <w:r w:rsidRPr="005D4EA4">
        <w:rPr>
          <w:rFonts w:ascii="Arabic Typesetting" w:hAnsi="Arabic Typesetting" w:cs="Arabic Typesetting" w:hint="cs"/>
          <w:sz w:val="120"/>
          <w:szCs w:val="120"/>
          <w:rtl/>
        </w:rPr>
        <w:t xml:space="preserve"> مع أنفسنا لنأطرها على الحقّ </w:t>
      </w:r>
      <w:r w:rsidR="00A25BBC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والطاعة أطرا ونزجرها عن المعصية زجرا.</w:t>
      </w:r>
    </w:p>
    <w:p w:rsidR="00980CD1" w:rsidRDefault="005D4EA4" w:rsidP="00980CD1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يا كرام .. </w:t>
      </w:r>
      <w:r w:rsidR="00980CD1" w:rsidRPr="00980C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أحد</w:t>
      </w:r>
      <w:r w:rsidR="00980CD1" w:rsidRPr="00980C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980CD1" w:rsidRPr="00980C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عشر</w:t>
      </w:r>
      <w:r w:rsidR="00980CD1" w:rsidRPr="00980C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980CD1" w:rsidRPr="00980C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شهرًا،</w:t>
      </w:r>
      <w:r w:rsidR="00980CD1" w:rsidRPr="00980C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980CD1" w:rsidRPr="00980C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والنفس</w:t>
      </w:r>
      <w:r w:rsidR="00980CD1" w:rsidRPr="00980C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980CD1" w:rsidRPr="00980C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تجري</w:t>
      </w:r>
      <w:r w:rsidR="00980CD1" w:rsidRPr="00980C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980CD1" w:rsidRPr="00980C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لمستقر</w:t>
      </w:r>
      <w:r w:rsidR="00980CD1" w:rsidRPr="00980C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980CD1" w:rsidRPr="00980C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لها،</w:t>
      </w:r>
      <w:r w:rsidR="00980CD1" w:rsidRPr="00980C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980CD1" w:rsidRPr="00980C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أحد</w:t>
      </w:r>
      <w:r w:rsidR="00980CD1" w:rsidRPr="00980C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980CD1" w:rsidRPr="00980C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عشر</w:t>
      </w:r>
      <w:r w:rsidR="00980CD1" w:rsidRPr="00980C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980CD1" w:rsidRPr="00980C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شهرًا</w:t>
      </w:r>
      <w:r w:rsidR="00980CD1" w:rsidRPr="00980C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980CD1" w:rsidRPr="00980C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والوحشة</w:t>
      </w:r>
      <w:r w:rsidR="00980CD1" w:rsidRPr="00980C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980CD1" w:rsidRPr="00980C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قد</w:t>
      </w:r>
      <w:r w:rsidR="00980CD1" w:rsidRPr="00980C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980CD1" w:rsidRPr="00980C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أصابت</w:t>
      </w:r>
      <w:r w:rsidR="00980CD1" w:rsidRPr="00980C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980CD1" w:rsidRPr="00980C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من</w:t>
      </w:r>
      <w:r w:rsidR="00980CD1" w:rsidRPr="00980C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980CD1" w:rsidRPr="00980C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النفس</w:t>
      </w:r>
      <w:r w:rsidR="00980CD1" w:rsidRPr="00980C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980CD1" w:rsidRPr="00980C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ما</w:t>
      </w:r>
      <w:r w:rsidR="00980CD1" w:rsidRPr="00980C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980CD1" w:rsidRPr="00980C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أصابت</w:t>
      </w:r>
      <w:r w:rsidR="00980C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..</w:t>
      </w:r>
    </w:p>
    <w:p w:rsidR="00980CD1" w:rsidRDefault="00980CD1" w:rsidP="00A25BBC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lastRenderedPageBreak/>
        <w:t xml:space="preserve">إحدى عشر شهراً قضيناها في جهاد العيش، </w:t>
      </w:r>
      <w:r w:rsidR="00A25BBC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وصراع المادّة ، وكبد الحياة ، تكدّ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ر فيها القلب ، وتبلّد الحس ، وتلوّث الضمير ، وسهلت على نفوسنا المعصية ، وهانت علينا الخطيئة ، فنسينا كثيراً ، وسبحنا في الدنيا سبحاً طويلاً .</w:t>
      </w:r>
    </w:p>
    <w:p w:rsidR="00980CD1" w:rsidRDefault="00980CD1" w:rsidP="00980CD1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lastRenderedPageBreak/>
        <w:t>إحدى عشر شهراً هوت بنا في واد سحيق من الظلمات ، والشهوات ، والشبهات ، وضياع الحقوق ، والتمادي في العقوق .</w:t>
      </w:r>
    </w:p>
    <w:p w:rsidR="00ED0F0A" w:rsidRPr="00ED0F0A" w:rsidRDefault="00980CD1" w:rsidP="00E329A0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وها نحن قد وضعنا أقدامنا على أعتاب رمضان ، </w:t>
      </w:r>
      <w:r w:rsidR="00ED0F0A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وبلّغنا الله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الشهر الذي يملأ النفوس </w:t>
      </w:r>
      <w:r w:rsidR="00ED0F0A" w:rsidRPr="00ED0F0A">
        <w:rPr>
          <w:rFonts w:ascii="Arabic Typesetting" w:eastAsiaTheme="minorEastAsia" w:hAnsi="Arabic Typesetting" w:cs="Arabic Typesetting"/>
          <w:sz w:val="120"/>
          <w:szCs w:val="120"/>
          <w:rtl/>
        </w:rPr>
        <w:t>خيرا، ويدفعها إلى البر دفعا.</w:t>
      </w:r>
    </w:p>
    <w:p w:rsidR="00ED0F0A" w:rsidRPr="00ED0F0A" w:rsidRDefault="00ED0F0A" w:rsidP="00ED0F0A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lastRenderedPageBreak/>
        <w:t>أدركنا رمضان</w:t>
      </w:r>
      <w:r w:rsidRPr="00ED0F0A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الذي يقول فيه المنادي : يا باغي الخير أقبل ، </w:t>
      </w:r>
      <w:proofErr w:type="spellStart"/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ويا</w:t>
      </w:r>
      <w:proofErr w:type="spellEnd"/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باغي الشر أقصر ، و</w:t>
      </w:r>
      <w:r w:rsidRPr="00ED0F0A">
        <w:rPr>
          <w:rFonts w:ascii="Arabic Typesetting" w:eastAsiaTheme="minorEastAsia" w:hAnsi="Arabic Typesetting" w:cs="Arabic Typesetting"/>
          <w:sz w:val="120"/>
          <w:szCs w:val="120"/>
          <w:rtl/>
        </w:rPr>
        <w:t>شد عزمك، وجدد أملك، وأصلح شأنك، وعد لربك.</w:t>
      </w:r>
    </w:p>
    <w:p w:rsidR="00980CD1" w:rsidRDefault="00ED0F0A" w:rsidP="00ED0F0A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عبدالله ..</w:t>
      </w:r>
      <w:r w:rsidR="005D4EA4"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إنه شهر واحد</w:t>
      </w:r>
      <w:r w:rsid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</w:t>
      </w:r>
      <w:r w:rsidR="005D4EA4"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..</w:t>
      </w:r>
      <w:r w:rsidR="00980C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</w:t>
      </w:r>
    </w:p>
    <w:p w:rsidR="005D4EA4" w:rsidRPr="005D4EA4" w:rsidRDefault="005D4EA4" w:rsidP="00980CD1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شهر واحد يمحو عذابات وآلام السنين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</w:t>
      </w:r>
      <w:r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..</w:t>
      </w:r>
    </w:p>
    <w:p w:rsidR="005D4EA4" w:rsidRPr="005D4EA4" w:rsidRDefault="005D4EA4" w:rsidP="005D4EA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lastRenderedPageBreak/>
        <w:t>شهر واحد يذهب بأوزار كأمثال الجبال ..</w:t>
      </w:r>
    </w:p>
    <w:p w:rsidR="005D4EA4" w:rsidRPr="005D4EA4" w:rsidRDefault="005D4EA4" w:rsidP="005D4EA4">
      <w:pPr>
        <w:ind w:left="-32"/>
        <w:jc w:val="both"/>
        <w:rPr>
          <w:rFonts w:ascii="Arabic Typesetting" w:eastAsiaTheme="minorEastAsia" w:hAnsi="Arabic Typesetting" w:cs="Arabic Typesetting"/>
          <w:sz w:val="114"/>
          <w:szCs w:val="114"/>
          <w:rtl/>
        </w:rPr>
      </w:pPr>
      <w:r w:rsidRPr="005D4EA4">
        <w:rPr>
          <w:rFonts w:ascii="QCF_BSML" w:hAnsi="QCF_BSML" w:cs="QCF_BSML"/>
          <w:sz w:val="97"/>
          <w:szCs w:val="97"/>
          <w:rtl/>
        </w:rPr>
        <w:t>ﭽ</w:t>
      </w:r>
      <w:r w:rsidRPr="005D4EA4">
        <w:rPr>
          <w:rFonts w:ascii="QCF_BSML" w:hAnsi="QCF_BSML" w:cs="QCF_BSML"/>
          <w:sz w:val="36"/>
          <w:szCs w:val="36"/>
          <w:rtl/>
        </w:rPr>
        <w:t xml:space="preserve"> </w:t>
      </w:r>
      <w:r w:rsidRPr="005D4EA4">
        <w:rPr>
          <w:rFonts w:ascii="QCF_P028" w:hAnsi="QCF_P028" w:cs="QCF_P028"/>
          <w:sz w:val="97"/>
          <w:szCs w:val="97"/>
          <w:rtl/>
        </w:rPr>
        <w:t>ﮘ</w:t>
      </w:r>
      <w:r w:rsidRPr="005D4EA4">
        <w:rPr>
          <w:rFonts w:ascii="QCF_P028" w:hAnsi="QCF_P028" w:cs="QCF_P028"/>
          <w:sz w:val="36"/>
          <w:szCs w:val="36"/>
          <w:rtl/>
        </w:rPr>
        <w:t xml:space="preserve"> </w:t>
      </w:r>
      <w:r w:rsidRPr="005D4EA4">
        <w:rPr>
          <w:rFonts w:ascii="QCF_P028" w:hAnsi="QCF_P028" w:cs="QCF_P028"/>
          <w:sz w:val="97"/>
          <w:szCs w:val="97"/>
          <w:rtl/>
        </w:rPr>
        <w:t>ﮙ</w:t>
      </w:r>
      <w:r w:rsidRPr="005D4EA4">
        <w:rPr>
          <w:rFonts w:ascii="QCF_P028" w:hAnsi="QCF_P028" w:cs="QCF_P028"/>
          <w:sz w:val="36"/>
          <w:szCs w:val="36"/>
          <w:rtl/>
        </w:rPr>
        <w:t xml:space="preserve"> </w:t>
      </w:r>
      <w:r w:rsidRPr="005D4EA4">
        <w:rPr>
          <w:rFonts w:ascii="QCF_P028" w:hAnsi="QCF_P028" w:cs="QCF_P028"/>
          <w:sz w:val="97"/>
          <w:szCs w:val="97"/>
          <w:rtl/>
        </w:rPr>
        <w:t>ﮚ</w:t>
      </w:r>
      <w:r w:rsidRPr="005D4EA4">
        <w:rPr>
          <w:rFonts w:ascii="QCF_P028" w:hAnsi="QCF_P028" w:cs="QCF_P028"/>
          <w:sz w:val="36"/>
          <w:szCs w:val="36"/>
          <w:rtl/>
        </w:rPr>
        <w:t xml:space="preserve"> </w:t>
      </w:r>
      <w:r w:rsidRPr="005D4EA4">
        <w:rPr>
          <w:rFonts w:ascii="QCF_P028" w:hAnsi="QCF_P028" w:cs="QCF_P028"/>
          <w:sz w:val="97"/>
          <w:szCs w:val="97"/>
          <w:rtl/>
        </w:rPr>
        <w:t>ﮛ</w:t>
      </w:r>
      <w:r w:rsidRPr="005D4EA4">
        <w:rPr>
          <w:rFonts w:ascii="QCF_P028" w:hAnsi="QCF_P028" w:cs="QCF_P028"/>
          <w:sz w:val="36"/>
          <w:szCs w:val="36"/>
          <w:rtl/>
        </w:rPr>
        <w:t xml:space="preserve"> </w:t>
      </w:r>
      <w:r w:rsidRPr="005D4EA4">
        <w:rPr>
          <w:rFonts w:ascii="QCF_P028" w:hAnsi="QCF_P028" w:cs="QCF_P028"/>
          <w:sz w:val="97"/>
          <w:szCs w:val="97"/>
          <w:rtl/>
        </w:rPr>
        <w:t>ﮜ</w:t>
      </w:r>
      <w:r w:rsidRPr="005D4EA4">
        <w:rPr>
          <w:rFonts w:ascii="QCF_P028" w:hAnsi="QCF_P028" w:cs="QCF_P028"/>
          <w:sz w:val="36"/>
          <w:szCs w:val="36"/>
          <w:rtl/>
        </w:rPr>
        <w:t xml:space="preserve"> </w:t>
      </w:r>
      <w:r w:rsidRPr="005D4EA4">
        <w:rPr>
          <w:rFonts w:ascii="QCF_P028" w:hAnsi="QCF_P028" w:cs="QCF_P028"/>
          <w:sz w:val="97"/>
          <w:szCs w:val="97"/>
          <w:rtl/>
        </w:rPr>
        <w:t>ﮝ</w:t>
      </w:r>
      <w:r w:rsidRPr="005D4EA4">
        <w:rPr>
          <w:rFonts w:ascii="QCF_P028" w:hAnsi="QCF_P028" w:cs="QCF_P028"/>
          <w:sz w:val="36"/>
          <w:szCs w:val="36"/>
          <w:rtl/>
        </w:rPr>
        <w:t xml:space="preserve"> </w:t>
      </w:r>
      <w:r w:rsidRPr="005D4EA4">
        <w:rPr>
          <w:rFonts w:ascii="QCF_P028" w:hAnsi="QCF_P028" w:cs="QCF_P028"/>
          <w:sz w:val="97"/>
          <w:szCs w:val="97"/>
          <w:rtl/>
        </w:rPr>
        <w:t>ﮞ</w:t>
      </w:r>
      <w:r w:rsidRPr="005D4EA4">
        <w:rPr>
          <w:rFonts w:ascii="QCF_P028" w:hAnsi="QCF_P028" w:cs="QCF_P028"/>
          <w:sz w:val="36"/>
          <w:szCs w:val="36"/>
          <w:rtl/>
        </w:rPr>
        <w:t xml:space="preserve"> </w:t>
      </w:r>
      <w:r w:rsidRPr="005D4EA4">
        <w:rPr>
          <w:rFonts w:ascii="QCF_P028" w:hAnsi="QCF_P028" w:cs="QCF_P028"/>
          <w:sz w:val="97"/>
          <w:szCs w:val="97"/>
          <w:rtl/>
        </w:rPr>
        <w:t>ﮟ</w:t>
      </w:r>
      <w:r w:rsidRPr="005D4EA4">
        <w:rPr>
          <w:rFonts w:ascii="QCF_P028" w:hAnsi="QCF_P028" w:cs="QCF_P028"/>
          <w:sz w:val="36"/>
          <w:szCs w:val="36"/>
          <w:rtl/>
        </w:rPr>
        <w:t xml:space="preserve"> </w:t>
      </w:r>
      <w:r w:rsidRPr="005D4EA4">
        <w:rPr>
          <w:rFonts w:ascii="QCF_P028" w:hAnsi="QCF_P028" w:cs="QCF_P028"/>
          <w:sz w:val="97"/>
          <w:szCs w:val="97"/>
          <w:rtl/>
        </w:rPr>
        <w:t>ﮠ</w:t>
      </w:r>
      <w:r w:rsidRPr="005D4EA4">
        <w:rPr>
          <w:rFonts w:ascii="QCF_P028" w:hAnsi="QCF_P028" w:cs="QCF_P028"/>
          <w:sz w:val="36"/>
          <w:szCs w:val="36"/>
          <w:rtl/>
        </w:rPr>
        <w:t xml:space="preserve"> </w:t>
      </w:r>
      <w:r w:rsidRPr="005D4EA4">
        <w:rPr>
          <w:rFonts w:ascii="QCF_P028" w:hAnsi="QCF_P028" w:cs="QCF_P028"/>
          <w:sz w:val="97"/>
          <w:szCs w:val="97"/>
          <w:rtl/>
        </w:rPr>
        <w:t>ﮡ</w:t>
      </w:r>
      <w:r w:rsidRPr="005D4EA4">
        <w:rPr>
          <w:rFonts w:ascii="QCF_P028" w:hAnsi="QCF_P028" w:cs="QCF_P028"/>
          <w:sz w:val="36"/>
          <w:szCs w:val="36"/>
          <w:rtl/>
        </w:rPr>
        <w:t xml:space="preserve"> </w:t>
      </w:r>
      <w:r w:rsidRPr="005D4EA4">
        <w:rPr>
          <w:rFonts w:ascii="QCF_P028" w:hAnsi="QCF_P028" w:cs="QCF_P028"/>
          <w:sz w:val="97"/>
          <w:szCs w:val="97"/>
          <w:rtl/>
        </w:rPr>
        <w:t>ﮢ</w:t>
      </w:r>
      <w:r w:rsidRPr="005D4EA4">
        <w:rPr>
          <w:rFonts w:ascii="QCF_P028" w:hAnsi="QCF_P028" w:cs="QCF_P028"/>
          <w:sz w:val="36"/>
          <w:szCs w:val="36"/>
          <w:rtl/>
        </w:rPr>
        <w:t xml:space="preserve"> </w:t>
      </w:r>
      <w:proofErr w:type="spellStart"/>
      <w:r w:rsidRPr="005D4EA4">
        <w:rPr>
          <w:rFonts w:ascii="QCF_P028" w:hAnsi="QCF_P028" w:cs="QCF_P028"/>
          <w:sz w:val="97"/>
          <w:szCs w:val="97"/>
          <w:rtl/>
        </w:rPr>
        <w:t>ﮣﮤ</w:t>
      </w:r>
      <w:proofErr w:type="spellEnd"/>
      <w:r w:rsidRPr="005D4EA4">
        <w:rPr>
          <w:rFonts w:ascii="Arial" w:hAnsi="Arial" w:cs="Arial"/>
          <w:sz w:val="36"/>
          <w:szCs w:val="36"/>
          <w:rtl/>
        </w:rPr>
        <w:t xml:space="preserve"> </w:t>
      </w:r>
      <w:r w:rsidRPr="005D4EA4">
        <w:rPr>
          <w:rFonts w:ascii="QCF_BSML" w:hAnsi="QCF_BSML" w:cs="QCF_BSML"/>
          <w:sz w:val="97"/>
          <w:szCs w:val="97"/>
          <w:rtl/>
        </w:rPr>
        <w:t xml:space="preserve">ﭼ </w:t>
      </w:r>
      <w:r w:rsidRPr="005D4EA4">
        <w:rPr>
          <w:rFonts w:ascii="Arial" w:hAnsi="Arial" w:cs="Arial"/>
          <w:sz w:val="57"/>
          <w:szCs w:val="57"/>
          <w:rtl/>
        </w:rPr>
        <w:t>البقرة: ١٨٥</w:t>
      </w:r>
      <w:r w:rsidRPr="005D4EA4">
        <w:rPr>
          <w:rFonts w:ascii="Arial" w:hAnsi="Arial" w:cs="Arial"/>
          <w:sz w:val="32"/>
          <w:szCs w:val="32"/>
        </w:rPr>
        <w:t xml:space="preserve"> </w:t>
      </w:r>
      <w:r w:rsidRPr="005D4EA4">
        <w:rPr>
          <w:rFonts w:ascii="Arabic Typesetting" w:hAnsi="Arabic Typesetting" w:cs="Arabic Typesetting"/>
          <w:sz w:val="110"/>
          <w:szCs w:val="110"/>
        </w:rPr>
        <w:t xml:space="preserve"> </w:t>
      </w:r>
    </w:p>
    <w:p w:rsidR="005D4EA4" w:rsidRPr="005D4EA4" w:rsidRDefault="005D4EA4" w:rsidP="005D4EA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شهر واحد يغفر ذنوب العمر كلها، فالذنوب أثقلتنا يا عباد الله، الذنوب حرمتنا وأهلكتنا..</w:t>
      </w:r>
    </w:p>
    <w:p w:rsidR="005D4EA4" w:rsidRPr="005D4EA4" w:rsidRDefault="005D4EA4" w:rsidP="005D4EA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lastRenderedPageBreak/>
        <w:t>شهر واحد يا أخي يغسلك من ذنوب طالما تألمت لفعلها ..</w:t>
      </w:r>
    </w:p>
    <w:p w:rsidR="005D4EA4" w:rsidRPr="005D4EA4" w:rsidRDefault="005D4EA4" w:rsidP="005D4EA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الفضيل ابن عياض أصبح عابد الحرمين بعد أن كان لصاً قاطع الطريق ، للحظة جادّة غيّر بها مسار حياته.</w:t>
      </w:r>
    </w:p>
    <w:p w:rsidR="005D4EA4" w:rsidRPr="005D4EA4" w:rsidRDefault="005D4EA4" w:rsidP="005D4EA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أخي لقد جاء رمضان ليساهم في تغيير مسار حياتنا .</w:t>
      </w:r>
    </w:p>
    <w:p w:rsidR="005D4EA4" w:rsidRPr="005D4EA4" w:rsidRDefault="005D4EA4" w:rsidP="00ED0F0A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lastRenderedPageBreak/>
        <w:t>جاء رمضان ليقول لكلّ واحدٍ منّا : " ذق أثر الجوع لتتلذّذ بالخشوع "</w:t>
      </w:r>
    </w:p>
    <w:p w:rsidR="005D4EA4" w:rsidRPr="005D4EA4" w:rsidRDefault="005D4EA4" w:rsidP="005D4EA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جاء رمضان ليضعف الشّهوة </w:t>
      </w:r>
      <w:r w:rsidR="00CF1F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، ويربّي القلب، </w:t>
      </w:r>
      <w:r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ويزكّي النّفس .</w:t>
      </w:r>
    </w:p>
    <w:p w:rsidR="00ED0F0A" w:rsidRDefault="005D4EA4" w:rsidP="00ED0F0A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جاء رمضان ليقول ل</w:t>
      </w:r>
      <w:r w:rsidR="00ED0F0A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كل ظالم لنفسه</w:t>
      </w:r>
      <w:r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</w:t>
      </w:r>
      <w:r w:rsidR="00ED0F0A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، وغافل عن ربه </w:t>
      </w:r>
      <w:r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: </w:t>
      </w:r>
    </w:p>
    <w:p w:rsidR="005D4EA4" w:rsidRPr="005D4EA4" w:rsidRDefault="005D4EA4" w:rsidP="00ED0F0A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كفى ما كان ... فقد طال زمن العصيان. </w:t>
      </w:r>
    </w:p>
    <w:p w:rsidR="005D4EA4" w:rsidRPr="005D4EA4" w:rsidRDefault="005D4EA4" w:rsidP="005D4EA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C54EAD">
        <w:rPr>
          <w:rFonts w:ascii="QCF_BSML" w:hAnsi="QCF_BSML" w:cs="QCF_BSML"/>
          <w:color w:val="000000"/>
          <w:sz w:val="83"/>
          <w:szCs w:val="83"/>
          <w:rtl/>
        </w:rPr>
        <w:lastRenderedPageBreak/>
        <w:t xml:space="preserve">ﭽ </w:t>
      </w:r>
      <w:r w:rsidRPr="00C54EAD">
        <w:rPr>
          <w:rFonts w:ascii="QCF_P083" w:hAnsi="QCF_P083" w:cs="QCF_P083"/>
          <w:color w:val="000000"/>
          <w:sz w:val="83"/>
          <w:szCs w:val="83"/>
          <w:rtl/>
        </w:rPr>
        <w:t xml:space="preserve">ﭑ  ﭒ  ﭓ  ﭔ  ﭕ  ﭖ  ﭗ  ﭘ      ﭙ  ﭚ  ﭛ  ﭜ  ﭝ    </w:t>
      </w:r>
      <w:r w:rsidRPr="00C54EAD">
        <w:rPr>
          <w:rFonts w:ascii="QCF_BSML" w:hAnsi="QCF_BSML" w:cs="QCF_BSML"/>
          <w:color w:val="000000"/>
          <w:sz w:val="83"/>
          <w:szCs w:val="83"/>
          <w:rtl/>
        </w:rPr>
        <w:t>ﭼ</w:t>
      </w:r>
      <w:r w:rsidRPr="00C54EAD">
        <w:rPr>
          <w:rFonts w:ascii="Arial" w:hAnsi="Arial" w:cs="Arial"/>
          <w:color w:val="000000"/>
          <w:sz w:val="46"/>
          <w:szCs w:val="46"/>
          <w:rtl/>
        </w:rPr>
        <w:t xml:space="preserve"> </w:t>
      </w:r>
      <w:r w:rsidRPr="00C54EAD">
        <w:rPr>
          <w:rFonts w:ascii="Traditional Arabic" w:hAnsi="Traditional Arabic" w:cs="Traditional Arabic"/>
          <w:color w:val="FF0000"/>
          <w:sz w:val="53"/>
          <w:szCs w:val="53"/>
          <w:rtl/>
        </w:rPr>
        <w:t>النساء: ٢٧</w:t>
      </w:r>
    </w:p>
    <w:p w:rsidR="005D4EA4" w:rsidRDefault="005D4EA4" w:rsidP="005D4EA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فهيا بنا ، فرمضان فرصتنا وربّ الكعبة ، فرصتنا للنّجاح في حياتنا .</w:t>
      </w:r>
    </w:p>
    <w:p w:rsidR="00ED0F0A" w:rsidRDefault="00ED0F0A" w:rsidP="00ED0F0A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رمضان فرصتنا للإقبال على القرآن تلاوة ، وتدبراً ، وسماعاً .</w:t>
      </w:r>
    </w:p>
    <w:p w:rsidR="00ED0F0A" w:rsidRDefault="00ED0F0A" w:rsidP="00ED0F0A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lastRenderedPageBreak/>
        <w:t xml:space="preserve">رمضان فرصتنا لخلوة تفيض فيها الدمعات ، وتنسكب العبرات ، وتلهج الألسن بالذكر والمناجاة </w:t>
      </w:r>
      <w:r w:rsidR="006B3EEA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.</w:t>
      </w:r>
    </w:p>
    <w:p w:rsidR="006B3EEA" w:rsidRDefault="006B3EEA" w:rsidP="00ED0F0A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رمضان فرصتنا لجمع القلوب على موائد الحبّ ، والصفح ، والعفو </w:t>
      </w:r>
      <w:r w:rsidR="00C54EAD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.</w:t>
      </w:r>
    </w:p>
    <w:p w:rsidR="00CE6537" w:rsidRPr="00CE6537" w:rsidRDefault="00CE6537" w:rsidP="00CE6537">
      <w:pPr>
        <w:spacing w:line="240" w:lineRule="auto"/>
        <w:jc w:val="center"/>
        <w:rPr>
          <w:rFonts w:ascii="Arabic Typesetting" w:hAnsi="Arabic Typesetting" w:cs="Arabic Typesetting"/>
          <w:sz w:val="156"/>
          <w:szCs w:val="156"/>
        </w:rPr>
      </w:pPr>
      <w:r w:rsidRPr="00CE6537">
        <w:rPr>
          <w:rFonts w:ascii="Arabic Typesetting" w:hAnsi="Arabic Typesetting" w:cs="Arabic Typesetting" w:hint="cs"/>
          <w:sz w:val="156"/>
          <w:szCs w:val="156"/>
          <w:rtl/>
        </w:rPr>
        <w:t>أقول قولي هذا وأستغفر الله العظيم ....</w:t>
      </w:r>
    </w:p>
    <w:p w:rsidR="00CE6537" w:rsidRPr="00F045A1" w:rsidRDefault="00CE6537" w:rsidP="00CE6537">
      <w:pPr>
        <w:spacing w:line="240" w:lineRule="auto"/>
        <w:jc w:val="center"/>
        <w:rPr>
          <w:rFonts w:ascii="QCF_BSML" w:hAnsi="QCF_BSML" w:cs="QCF_BSML"/>
          <w:color w:val="000000"/>
          <w:sz w:val="79"/>
          <w:szCs w:val="79"/>
          <w:rtl/>
        </w:rPr>
      </w:pP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الثانية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CF1FD1" w:rsidRPr="00CF1FD1" w:rsidRDefault="00CF1FD1" w:rsidP="00CF1FD1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CF1F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ما</w:t>
      </w:r>
      <w:r w:rsidRPr="00CF1F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CF1F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الذي</w:t>
      </w:r>
      <w:r w:rsidRPr="00CF1F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CF1F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ي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رجوه العبد من ربه </w:t>
      </w:r>
      <w:r w:rsidRPr="00CF1F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في</w:t>
      </w:r>
      <w:r w:rsidRPr="00CF1F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CF1F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رمضانَ؟</w:t>
      </w:r>
    </w:p>
    <w:p w:rsidR="00CF1FD1" w:rsidRPr="00CF1FD1" w:rsidRDefault="00CF1FD1" w:rsidP="00CF1FD1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CF1F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لو</w:t>
      </w:r>
      <w:r w:rsidRPr="00CF1F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CF1F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سألنا</w:t>
      </w:r>
      <w:r w:rsidRPr="00CF1F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CF1F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أنفسنا</w:t>
      </w:r>
      <w:r w:rsidRPr="00CF1F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CF1F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هذا</w:t>
      </w:r>
      <w:r w:rsidRPr="00CF1F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CF1F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السؤال</w:t>
      </w:r>
      <w:r w:rsidRPr="00CF1F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CF1F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لوجدنا</w:t>
      </w:r>
      <w:r w:rsidRPr="00CF1F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CF1F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سلسلةً</w:t>
      </w:r>
      <w:r w:rsidRPr="00CF1F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CF1F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طويلةً</w:t>
      </w:r>
      <w:r w:rsidRPr="00CF1F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CF1F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من</w:t>
      </w:r>
      <w:r w:rsidRPr="00CF1F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CF1F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الأمنياتِ</w:t>
      </w:r>
      <w:r w:rsidRPr="00CF1F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CF1F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والآمال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</w:t>
      </w:r>
      <w:r w:rsidRPr="00CF1FD1">
        <w:rPr>
          <w:rFonts w:ascii="Arabic Typesetting" w:eastAsiaTheme="minorEastAsia" w:hAnsi="Arabic Typesetting" w:cs="Arabic Typesetting"/>
          <w:sz w:val="120"/>
          <w:szCs w:val="120"/>
          <w:rtl/>
        </w:rPr>
        <w:t>.</w:t>
      </w:r>
    </w:p>
    <w:p w:rsidR="00E329A0" w:rsidRDefault="00CF1FD1" w:rsidP="00E329A0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lastRenderedPageBreak/>
        <w:t>ولكننا نتفق جميعا على سؤال الله تعالى سؤالاً واحداً ، هو غايتنا ، ورجا</w:t>
      </w:r>
      <w:r w:rsidR="009F72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ؤن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ا في كرم ربنا </w:t>
      </w:r>
      <w:r w:rsidR="00E329A0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.</w:t>
      </w:r>
    </w:p>
    <w:p w:rsidR="00CF1FD1" w:rsidRPr="00CF1FD1" w:rsidRDefault="00CF1FD1" w:rsidP="00E329A0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رجاؤنا جميعا </w:t>
      </w:r>
      <w:r w:rsidR="00E329A0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.. </w:t>
      </w:r>
      <w:r w:rsidR="009F72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أن يعتقنا الله</w:t>
      </w:r>
      <w:r w:rsidR="00E329A0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؛ </w:t>
      </w:r>
      <w:r w:rsidR="009F72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يعتقنا </w:t>
      </w:r>
      <w:r w:rsidRPr="00CF1F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من</w:t>
      </w:r>
      <w:r w:rsidRPr="00CF1F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CF1F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أسرِ</w:t>
      </w:r>
      <w:r w:rsidRPr="00CF1F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CF1F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الشيطانِ</w:t>
      </w:r>
      <w:r w:rsidRPr="00CF1F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..</w:t>
      </w:r>
    </w:p>
    <w:p w:rsidR="009F72D1" w:rsidRPr="00CF1FD1" w:rsidRDefault="009F72D1" w:rsidP="00E329A0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lastRenderedPageBreak/>
        <w:t>يعتقنا من</w:t>
      </w:r>
      <w:r w:rsidR="00CF1FD1" w:rsidRPr="00CF1F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CF1FD1" w:rsidRPr="00CF1F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قيدِ</w:t>
      </w:r>
      <w:r w:rsidR="00CF1FD1" w:rsidRPr="00CF1FD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CF1FD1" w:rsidRPr="00CF1F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المعصيةِ</w:t>
      </w:r>
      <w:r w:rsidR="00E329A0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E329A0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، 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يعتقنا من هوى متبع ، ونفس أمّارة ، وكيد الشيطان ، وفتنة الدنيا ،</w:t>
      </w:r>
      <w:r w:rsidR="00E329A0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وتقنية دمّرتنا ،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وشهوات غلبتنا وقهرتنا .</w:t>
      </w:r>
    </w:p>
    <w:p w:rsidR="009F72D1" w:rsidRDefault="009F72D1" w:rsidP="00E329A0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إن رجاؤنا في كرم ربنا أن يعتقنا من أمراض ظاهرة وباطنة حال</w:t>
      </w:r>
      <w:r w:rsidR="00E329A0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ت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بيننا وبين ربنا .</w:t>
      </w:r>
    </w:p>
    <w:p w:rsidR="009F72D1" w:rsidRDefault="009F72D1" w:rsidP="009F72D1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lastRenderedPageBreak/>
        <w:t>إن رجاؤنا في كرم وجود ربنا أن يعتقنا من النار .</w:t>
      </w:r>
    </w:p>
    <w:p w:rsidR="009F72D1" w:rsidRDefault="005D4EA4" w:rsidP="009F72D1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نطلب</w:t>
      </w:r>
      <w:r w:rsidR="009F72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من الله الكريم ، الرحيم</w:t>
      </w:r>
      <w:r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العتق من النّار في رمضان ، </w:t>
      </w:r>
      <w:r w:rsidR="009F72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</w:t>
      </w:r>
      <w:r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الفوز بالجنان</w:t>
      </w:r>
      <w:r w:rsidR="009F72D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.</w:t>
      </w:r>
    </w:p>
    <w:p w:rsidR="005D4EA4" w:rsidRPr="005D4EA4" w:rsidRDefault="005D4EA4" w:rsidP="009F72D1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والسؤال الضخم ماذا يطلب رمضان منّا ؟</w:t>
      </w:r>
    </w:p>
    <w:p w:rsidR="005D4EA4" w:rsidRPr="005D4EA4" w:rsidRDefault="005D4EA4" w:rsidP="005D4EA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نعم عبد الله ،، ماذا يريد رمضان منّا ؟</w:t>
      </w:r>
    </w:p>
    <w:p w:rsidR="005D4EA4" w:rsidRPr="005D4EA4" w:rsidRDefault="005D4EA4" w:rsidP="00CE6537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lastRenderedPageBreak/>
        <w:t>رمضان يريد منّا أن نعظم شعائر الله</w:t>
      </w:r>
      <w:r w:rsidR="00CE65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</w:t>
      </w:r>
      <w:r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..</w:t>
      </w:r>
    </w:p>
    <w:p w:rsidR="005D4EA4" w:rsidRPr="005D4EA4" w:rsidRDefault="005D4EA4" w:rsidP="005D4EA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رمضان يريد منّا أن نراقب الله في السر والعلن ..</w:t>
      </w:r>
    </w:p>
    <w:p w:rsidR="005D4EA4" w:rsidRPr="005D4EA4" w:rsidRDefault="005D4EA4" w:rsidP="005D4EA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رمضان يريد منّا أن نعلم جميعاً أن قرار التغيير والإصلاح لأنفسنا وأسقامنا هو بأيدينا نحن</w:t>
      </w:r>
    </w:p>
    <w:p w:rsidR="005D4EA4" w:rsidRPr="00CE6537" w:rsidRDefault="005D4EA4" w:rsidP="005D4EA4">
      <w:pPr>
        <w:ind w:left="-32"/>
        <w:jc w:val="both"/>
        <w:rPr>
          <w:rFonts w:ascii="Arabic Typesetting" w:hAnsi="Arabic Typesetting" w:cs="Arabic Typesetting"/>
          <w:sz w:val="124"/>
          <w:szCs w:val="124"/>
          <w:rtl/>
        </w:rPr>
      </w:pPr>
      <w:r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lastRenderedPageBreak/>
        <w:t xml:space="preserve">فنحن أصحاب القرار </w:t>
      </w:r>
      <w:r w:rsidRPr="00CE6537">
        <w:rPr>
          <w:rFonts w:ascii="QCF_BSML" w:hAnsi="QCF_BSML" w:cs="QCF_BSML"/>
          <w:color w:val="000000"/>
          <w:sz w:val="85"/>
          <w:szCs w:val="85"/>
          <w:rtl/>
        </w:rPr>
        <w:t>ﭽ</w:t>
      </w:r>
      <w:r w:rsidRPr="00CE6537">
        <w:rPr>
          <w:rFonts w:ascii="QCF_BSML" w:hAnsi="QCF_BSML" w:cs="QCF_BSML"/>
          <w:color w:val="000000"/>
          <w:sz w:val="24"/>
          <w:szCs w:val="24"/>
          <w:rtl/>
        </w:rPr>
        <w:t xml:space="preserve"> </w:t>
      </w:r>
      <w:r w:rsidRPr="00CE6537">
        <w:rPr>
          <w:rFonts w:ascii="QCF_P250" w:hAnsi="QCF_P250" w:cs="QCF_P250"/>
          <w:color w:val="000000"/>
          <w:sz w:val="85"/>
          <w:szCs w:val="85"/>
          <w:rtl/>
        </w:rPr>
        <w:t>ﮬ</w:t>
      </w:r>
      <w:r w:rsidRPr="00CE6537">
        <w:rPr>
          <w:rFonts w:ascii="QCF_P250" w:hAnsi="QCF_P250" w:cs="QCF_P250"/>
          <w:color w:val="000000"/>
          <w:sz w:val="24"/>
          <w:szCs w:val="24"/>
          <w:rtl/>
        </w:rPr>
        <w:t xml:space="preserve">  </w:t>
      </w:r>
      <w:r w:rsidRPr="00CE6537">
        <w:rPr>
          <w:rFonts w:ascii="QCF_P250" w:hAnsi="QCF_P250" w:cs="QCF_P250"/>
          <w:color w:val="000000"/>
          <w:sz w:val="85"/>
          <w:szCs w:val="85"/>
          <w:rtl/>
        </w:rPr>
        <w:t>ﮭ</w:t>
      </w:r>
      <w:r w:rsidRPr="00CE6537">
        <w:rPr>
          <w:rFonts w:ascii="QCF_P250" w:hAnsi="QCF_P250" w:cs="QCF_P250"/>
          <w:color w:val="000000"/>
          <w:sz w:val="24"/>
          <w:szCs w:val="24"/>
          <w:rtl/>
        </w:rPr>
        <w:t xml:space="preserve"> </w:t>
      </w:r>
      <w:r w:rsidRPr="00CE6537">
        <w:rPr>
          <w:rFonts w:ascii="QCF_P250" w:hAnsi="QCF_P250" w:cs="QCF_P250"/>
          <w:color w:val="000000"/>
          <w:sz w:val="85"/>
          <w:szCs w:val="85"/>
          <w:rtl/>
        </w:rPr>
        <w:t>ﮮ</w:t>
      </w:r>
      <w:r w:rsidRPr="00CE6537">
        <w:rPr>
          <w:rFonts w:ascii="QCF_P250" w:hAnsi="QCF_P250" w:cs="QCF_P250"/>
          <w:color w:val="000000"/>
          <w:sz w:val="24"/>
          <w:szCs w:val="24"/>
          <w:rtl/>
        </w:rPr>
        <w:t xml:space="preserve"> </w:t>
      </w:r>
      <w:r w:rsidRPr="00CE6537">
        <w:rPr>
          <w:rFonts w:ascii="QCF_P250" w:hAnsi="QCF_P250" w:cs="QCF_P250"/>
          <w:color w:val="000000"/>
          <w:sz w:val="85"/>
          <w:szCs w:val="85"/>
          <w:rtl/>
        </w:rPr>
        <w:t>ﮯ</w:t>
      </w:r>
      <w:r w:rsidRPr="00CE6537">
        <w:rPr>
          <w:rFonts w:ascii="QCF_P250" w:hAnsi="QCF_P250" w:cs="QCF_P250"/>
          <w:color w:val="000000"/>
          <w:sz w:val="24"/>
          <w:szCs w:val="24"/>
          <w:rtl/>
        </w:rPr>
        <w:t xml:space="preserve"> </w:t>
      </w:r>
      <w:r w:rsidRPr="00CE6537">
        <w:rPr>
          <w:rFonts w:ascii="QCF_P250" w:hAnsi="QCF_P250" w:cs="QCF_P250"/>
          <w:color w:val="000000"/>
          <w:sz w:val="85"/>
          <w:szCs w:val="85"/>
          <w:rtl/>
        </w:rPr>
        <w:t>ﮰ</w:t>
      </w:r>
      <w:r w:rsidRPr="00CE6537">
        <w:rPr>
          <w:rFonts w:ascii="QCF_P250" w:hAnsi="QCF_P250" w:cs="QCF_P250"/>
          <w:color w:val="000000"/>
          <w:sz w:val="24"/>
          <w:szCs w:val="24"/>
          <w:rtl/>
        </w:rPr>
        <w:t xml:space="preserve"> </w:t>
      </w:r>
      <w:r w:rsidRPr="00CE6537">
        <w:rPr>
          <w:rFonts w:ascii="QCF_P250" w:hAnsi="QCF_P250" w:cs="QCF_P250"/>
          <w:color w:val="000000"/>
          <w:sz w:val="85"/>
          <w:szCs w:val="85"/>
          <w:rtl/>
        </w:rPr>
        <w:t>ﮱ</w:t>
      </w:r>
      <w:r w:rsidRPr="00CE6537">
        <w:rPr>
          <w:rFonts w:ascii="QCF_P250" w:hAnsi="QCF_P250" w:cs="QCF_P250"/>
          <w:color w:val="000000"/>
          <w:sz w:val="24"/>
          <w:szCs w:val="24"/>
          <w:rtl/>
        </w:rPr>
        <w:t xml:space="preserve">    </w:t>
      </w:r>
      <w:r w:rsidRPr="00CE6537">
        <w:rPr>
          <w:rFonts w:ascii="QCF_P250" w:hAnsi="QCF_P250" w:cs="QCF_P250"/>
          <w:color w:val="000000"/>
          <w:sz w:val="85"/>
          <w:szCs w:val="85"/>
          <w:rtl/>
        </w:rPr>
        <w:t>ﯓ</w:t>
      </w:r>
      <w:r w:rsidRPr="00CE6537">
        <w:rPr>
          <w:rFonts w:ascii="QCF_P250" w:hAnsi="QCF_P250" w:cs="QCF_P250"/>
          <w:color w:val="000000"/>
          <w:sz w:val="24"/>
          <w:szCs w:val="24"/>
          <w:rtl/>
        </w:rPr>
        <w:t xml:space="preserve"> </w:t>
      </w:r>
      <w:r w:rsidRPr="00CE6537">
        <w:rPr>
          <w:rFonts w:ascii="QCF_P250" w:hAnsi="QCF_P250" w:cs="QCF_P250"/>
          <w:color w:val="000000"/>
          <w:sz w:val="85"/>
          <w:szCs w:val="85"/>
          <w:rtl/>
        </w:rPr>
        <w:t>ﯔ</w:t>
      </w:r>
      <w:r w:rsidRPr="00CE6537">
        <w:rPr>
          <w:rFonts w:ascii="QCF_P250" w:hAnsi="QCF_P250" w:cs="QCF_P250"/>
          <w:color w:val="000000"/>
          <w:sz w:val="24"/>
          <w:szCs w:val="24"/>
          <w:rtl/>
        </w:rPr>
        <w:t xml:space="preserve"> </w:t>
      </w:r>
      <w:r w:rsidRPr="00CE6537">
        <w:rPr>
          <w:rFonts w:ascii="QCF_P250" w:hAnsi="QCF_P250" w:cs="QCF_P250"/>
          <w:color w:val="000000"/>
          <w:sz w:val="85"/>
          <w:szCs w:val="85"/>
          <w:rtl/>
        </w:rPr>
        <w:t>ﯕ</w:t>
      </w:r>
      <w:r w:rsidRPr="00CE6537">
        <w:rPr>
          <w:rFonts w:ascii="QCF_P250" w:hAnsi="QCF_P250" w:cs="QCF_P250"/>
          <w:color w:val="000000"/>
          <w:sz w:val="24"/>
          <w:szCs w:val="24"/>
          <w:rtl/>
        </w:rPr>
        <w:t xml:space="preserve"> </w:t>
      </w:r>
      <w:proofErr w:type="spellStart"/>
      <w:r w:rsidRPr="00CE6537">
        <w:rPr>
          <w:rFonts w:ascii="QCF_P250" w:hAnsi="QCF_P250" w:cs="QCF_P250"/>
          <w:color w:val="000000"/>
          <w:sz w:val="85"/>
          <w:szCs w:val="85"/>
          <w:rtl/>
        </w:rPr>
        <w:t>ﯖ</w:t>
      </w:r>
      <w:r w:rsidRPr="00CE6537">
        <w:rPr>
          <w:rFonts w:ascii="QCF_P250" w:hAnsi="QCF_P250" w:cs="QCF_P250"/>
          <w:color w:val="808080"/>
          <w:sz w:val="85"/>
          <w:szCs w:val="85"/>
          <w:rtl/>
        </w:rPr>
        <w:t>ﯗ</w:t>
      </w:r>
      <w:proofErr w:type="spellEnd"/>
      <w:r w:rsidRPr="00CE6537">
        <w:rPr>
          <w:rFonts w:ascii="QCF_P250" w:hAnsi="QCF_P250" w:cs="QCF_P250"/>
          <w:color w:val="000000"/>
          <w:sz w:val="24"/>
          <w:szCs w:val="24"/>
          <w:rtl/>
        </w:rPr>
        <w:t xml:space="preserve"> </w:t>
      </w:r>
      <w:r w:rsidRPr="00CE6537">
        <w:rPr>
          <w:rFonts w:ascii="QCF_BSML" w:hAnsi="QCF_BSML" w:cs="QCF_BSML"/>
          <w:color w:val="000000"/>
          <w:sz w:val="85"/>
          <w:szCs w:val="85"/>
          <w:rtl/>
        </w:rPr>
        <w:t>ﭼ</w:t>
      </w:r>
      <w:r w:rsidRPr="00CE6537">
        <w:rPr>
          <w:rFonts w:ascii="Arial" w:hAnsi="Arial" w:cs="Arial"/>
          <w:color w:val="000000"/>
          <w:sz w:val="40"/>
          <w:szCs w:val="40"/>
          <w:rtl/>
        </w:rPr>
        <w:t xml:space="preserve"> </w:t>
      </w:r>
      <w:r w:rsidRPr="00CE6537">
        <w:rPr>
          <w:rFonts w:ascii="Arial" w:hAnsi="Arial" w:cs="Arial"/>
          <w:color w:val="808080"/>
          <w:sz w:val="45"/>
          <w:szCs w:val="45"/>
          <w:rtl/>
        </w:rPr>
        <w:t>الرعد: ١١</w:t>
      </w:r>
    </w:p>
    <w:p w:rsidR="005D4EA4" w:rsidRPr="005D4EA4" w:rsidRDefault="005D4EA4" w:rsidP="00A60E13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 xml:space="preserve">فنحن أصحاب القرار في تغيير أنفسنا ، فالحياة في رمضان مع القرآن تتغيّر ، قلوبنا تتغيّر ، حفاظنا على الصلاة يتغيّر ، قيامنا في الليل يتغيّر ، أرواحنا تتغيّر ، أخلاقنا تتغيّر ،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نفوسنا نحو العفو الصفح تتغيّر ،</w:t>
      </w:r>
      <w:r w:rsidR="00CF1FD1">
        <w:rPr>
          <w:rFonts w:ascii="Arabic Typesetting" w:hAnsi="Arabic Typesetting" w:cs="Arabic Typesetting" w:hint="cs"/>
          <w:sz w:val="120"/>
          <w:szCs w:val="120"/>
          <w:rtl/>
        </w:rPr>
        <w:t xml:space="preserve"> حديثنا مع بعضنا يتغيّر </w:t>
      </w: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 xml:space="preserve"> الحياة كلّها تتغيّر .</w:t>
      </w:r>
    </w:p>
    <w:p w:rsidR="00CE6537" w:rsidRDefault="005D4EA4" w:rsidP="00A60E13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فرمضان شهر يعلم القلب كيف يخشع ويخضع ؟</w:t>
      </w:r>
    </w:p>
    <w:p w:rsidR="005D4EA4" w:rsidRPr="005D4EA4" w:rsidRDefault="005D4EA4" w:rsidP="00A60E13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كيف ينكسر ويرق ؟</w:t>
      </w:r>
    </w:p>
    <w:p w:rsidR="005D4EA4" w:rsidRPr="005D4EA4" w:rsidRDefault="005D4EA4" w:rsidP="00A60E13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رمضان شهر يعلم العين كيف تدمع من خشية الله ؟</w:t>
      </w:r>
    </w:p>
    <w:p w:rsidR="005D4EA4" w:rsidRPr="005D4EA4" w:rsidRDefault="005D4EA4" w:rsidP="00A60E13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lastRenderedPageBreak/>
        <w:t>رمضان شهر يعلم المذنب كيف يتوب ويعود ؟</w:t>
      </w:r>
    </w:p>
    <w:p w:rsidR="005D4EA4" w:rsidRPr="005D4EA4" w:rsidRDefault="005D4EA4" w:rsidP="00A60E13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رمضان شهر يعلّم الروح كي</w:t>
      </w:r>
      <w:r w:rsidR="00CE65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ف تحلّق في سماء الروح والمناجاة</w:t>
      </w:r>
      <w:r w:rsidRPr="005D4EA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؟</w:t>
      </w:r>
    </w:p>
    <w:p w:rsidR="00CE6537" w:rsidRDefault="005D4EA4" w:rsidP="00A60E13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5D4EA4">
        <w:rPr>
          <w:rFonts w:ascii="Arabic Typesetting" w:hAnsi="Arabic Typesetting" w:cs="Arabic Typesetting" w:hint="cs"/>
          <w:sz w:val="120"/>
          <w:szCs w:val="120"/>
          <w:rtl/>
        </w:rPr>
        <w:t>دعِ العبدَ يا عبدُ وارفع ي</w:t>
      </w:r>
      <w:r w:rsidR="00CE6537">
        <w:rPr>
          <w:rFonts w:ascii="Arabic Typesetting" w:hAnsi="Arabic Typesetting" w:cs="Arabic Typesetting" w:hint="cs"/>
          <w:sz w:val="120"/>
          <w:szCs w:val="120"/>
          <w:rtl/>
        </w:rPr>
        <w:t>ديك</w:t>
      </w:r>
      <w:r w:rsidR="00CE6537">
        <w:rPr>
          <w:rFonts w:ascii="Arabic Typesetting" w:hAnsi="Arabic Typesetting" w:cs="Arabic Typesetting" w:hint="cs"/>
          <w:sz w:val="120"/>
          <w:szCs w:val="120"/>
          <w:rtl/>
        </w:rPr>
        <w:tab/>
      </w:r>
      <w:r w:rsidR="00CE6537">
        <w:rPr>
          <w:rFonts w:ascii="Arabic Typesetting" w:hAnsi="Arabic Typesetting" w:cs="Arabic Typesetting" w:hint="cs"/>
          <w:sz w:val="120"/>
          <w:szCs w:val="120"/>
          <w:rtl/>
        </w:rPr>
        <w:tab/>
        <w:t>ودقَّ السماءَ وقل يا ودود</w:t>
      </w:r>
    </w:p>
    <w:p w:rsidR="00CE6537" w:rsidRDefault="00CE6537" w:rsidP="00A60E13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إلهنا ببابك أنخنا ، ولمعروفك تعرضنا ، وبكرمك تعلقنا ، وبتقصيرنا اعترفنا ، وأنت أكرم مسؤول .</w:t>
      </w:r>
    </w:p>
    <w:p w:rsidR="00CE6537" w:rsidRDefault="00CE6537" w:rsidP="00A60E13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إلهنا ارحم عباداً غرّهم طول إمهالك ، وأطمعهم دوام إفضالك</w:t>
      </w:r>
      <w:r w:rsidR="0025252C">
        <w:rPr>
          <w:rFonts w:ascii="Arabic Typesetting" w:hAnsi="Arabic Typesetting" w:cs="Arabic Typesetting" w:hint="cs"/>
          <w:sz w:val="120"/>
          <w:szCs w:val="120"/>
          <w:rtl/>
        </w:rPr>
        <w:t>.</w:t>
      </w:r>
    </w:p>
    <w:p w:rsidR="0025252C" w:rsidRDefault="0025252C" w:rsidP="00A60E13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إلهنا ما أمرتنا بالاستغفار إلاّ وأنت تريد المغفرة .</w:t>
      </w:r>
    </w:p>
    <w:p w:rsidR="0025252C" w:rsidRDefault="0025252C" w:rsidP="00A60E13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إلهنا إن ذنوبنا صغيرة في جنب عفوك ، وإن كانت كبيرة في جنب نهيك .</w:t>
      </w:r>
    </w:p>
    <w:p w:rsidR="0025252C" w:rsidRDefault="0025252C" w:rsidP="00A60E13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يا من يقبل من تاب ، ويعفو عمن أناب .</w:t>
      </w:r>
    </w:p>
    <w:p w:rsidR="00A60E13" w:rsidRDefault="0025252C" w:rsidP="00A60E13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إلهنا لا تحرمنا بذنوبنا ، ولا تطردنا بعيوبنا </w:t>
      </w:r>
      <w:r w:rsidR="00A60E13">
        <w:rPr>
          <w:rFonts w:ascii="Arabic Typesetting" w:hAnsi="Arabic Typesetting" w:cs="Arabic Typesetting" w:hint="cs"/>
          <w:sz w:val="120"/>
          <w:szCs w:val="120"/>
          <w:rtl/>
        </w:rPr>
        <w:t>.</w:t>
      </w:r>
    </w:p>
    <w:p w:rsidR="00A60E13" w:rsidRDefault="0025252C" w:rsidP="00A60E13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اللهم اغفر ذنوبنا كلها ، دقها وجلّها ، أولها وآخرها ، سرها وجهرها </w:t>
      </w:r>
      <w:r w:rsidR="00A60E13">
        <w:rPr>
          <w:rFonts w:ascii="Arabic Typesetting" w:hAnsi="Arabic Typesetting" w:cs="Arabic Typesetting" w:hint="cs"/>
          <w:sz w:val="120"/>
          <w:szCs w:val="120"/>
          <w:rtl/>
        </w:rPr>
        <w:t>.</w:t>
      </w:r>
    </w:p>
    <w:p w:rsidR="0025252C" w:rsidRDefault="0025252C" w:rsidP="00A60E13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اللهم </w:t>
      </w:r>
      <w:r w:rsidRPr="0025252C">
        <w:rPr>
          <w:rFonts w:ascii="Arabic Typesetting" w:hAnsi="Arabic Typesetting" w:cs="Arabic Typesetting" w:hint="cs"/>
          <w:sz w:val="120"/>
          <w:szCs w:val="120"/>
          <w:rtl/>
        </w:rPr>
        <w:t>تَقَبَّلْ</w:t>
      </w:r>
      <w:r w:rsidRPr="0025252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>تَوْبَتنا</w:t>
      </w:r>
      <w:r w:rsidRPr="0025252C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25252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25252C">
        <w:rPr>
          <w:rFonts w:ascii="Arabic Typesetting" w:hAnsi="Arabic Typesetting" w:cs="Arabic Typesetting" w:hint="cs"/>
          <w:sz w:val="120"/>
          <w:szCs w:val="120"/>
          <w:rtl/>
        </w:rPr>
        <w:t>وَاغْسِلْ</w:t>
      </w:r>
      <w:r w:rsidRPr="0025252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>حَوْبَتنا</w:t>
      </w:r>
      <w:r w:rsidRPr="0025252C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25252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25252C">
        <w:rPr>
          <w:rFonts w:ascii="Arabic Typesetting" w:hAnsi="Arabic Typesetting" w:cs="Arabic Typesetting" w:hint="cs"/>
          <w:sz w:val="120"/>
          <w:szCs w:val="120"/>
          <w:rtl/>
        </w:rPr>
        <w:t>وَأَجِبْ</w:t>
      </w:r>
      <w:r w:rsidRPr="0025252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>دَعْوَتنا</w:t>
      </w:r>
      <w:r w:rsidRPr="0025252C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25252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25252C">
        <w:rPr>
          <w:rFonts w:ascii="Arabic Typesetting" w:hAnsi="Arabic Typesetting" w:cs="Arabic Typesetting" w:hint="cs"/>
          <w:sz w:val="120"/>
          <w:szCs w:val="120"/>
          <w:rtl/>
        </w:rPr>
        <w:t>وَثَبِّتْ</w:t>
      </w:r>
      <w:r w:rsidRPr="0025252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>حُجَّتنا</w:t>
      </w:r>
      <w:r w:rsidRPr="0025252C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25252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25252C">
        <w:rPr>
          <w:rFonts w:ascii="Arabic Typesetting" w:hAnsi="Arabic Typesetting" w:cs="Arabic Typesetting" w:hint="cs"/>
          <w:sz w:val="120"/>
          <w:szCs w:val="120"/>
          <w:rtl/>
        </w:rPr>
        <w:t>وَسَدِّدْ</w:t>
      </w:r>
      <w:r w:rsidRPr="0025252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>ألسنتنا،</w:t>
      </w:r>
      <w:r w:rsidRPr="0025252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25252C">
        <w:rPr>
          <w:rFonts w:ascii="Arabic Typesetting" w:hAnsi="Arabic Typesetting" w:cs="Arabic Typesetting" w:hint="cs"/>
          <w:sz w:val="120"/>
          <w:szCs w:val="120"/>
          <w:rtl/>
        </w:rPr>
        <w:t>وَاهْدِ</w:t>
      </w:r>
      <w:r w:rsidRPr="0025252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>قلوبنا</w:t>
      </w:r>
      <w:r w:rsidRPr="0025252C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25252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proofErr w:type="spellStart"/>
      <w:r w:rsidRPr="0025252C">
        <w:rPr>
          <w:rFonts w:ascii="Arabic Typesetting" w:hAnsi="Arabic Typesetting" w:cs="Arabic Typesetting" w:hint="cs"/>
          <w:sz w:val="120"/>
          <w:szCs w:val="120"/>
          <w:rtl/>
        </w:rPr>
        <w:t>وَاسْلُلْ</w:t>
      </w:r>
      <w:proofErr w:type="spellEnd"/>
      <w:r w:rsidRPr="0025252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25252C">
        <w:rPr>
          <w:rFonts w:ascii="Arabic Typesetting" w:hAnsi="Arabic Typesetting" w:cs="Arabic Typesetting" w:hint="cs"/>
          <w:sz w:val="120"/>
          <w:szCs w:val="120"/>
          <w:rtl/>
        </w:rPr>
        <w:t>سَخِيمَةَ</w:t>
      </w:r>
      <w:r w:rsidRPr="0025252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>صدورنا</w:t>
      </w:r>
      <w:r w:rsidRPr="0025252C">
        <w:rPr>
          <w:rFonts w:ascii="Arabic Typesetting" w:hAnsi="Arabic Typesetting" w:cs="Arabic Typesetting"/>
          <w:sz w:val="120"/>
          <w:szCs w:val="120"/>
          <w:rtl/>
        </w:rPr>
        <w:t>.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</w:p>
    <w:sectPr w:rsidR="0025252C" w:rsidSect="003A7B27">
      <w:headerReference w:type="default" r:id="rId9"/>
      <w:footerReference w:type="default" r:id="rId10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1C" w:rsidRDefault="004D2B1C" w:rsidP="001D53F3">
      <w:pPr>
        <w:spacing w:after="0" w:line="240" w:lineRule="auto"/>
      </w:pPr>
      <w:r>
        <w:separator/>
      </w:r>
    </w:p>
  </w:endnote>
  <w:endnote w:type="continuationSeparator" w:id="0">
    <w:p w:rsidR="004D2B1C" w:rsidRDefault="004D2B1C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25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2419D3" w:rsidRPr="00455FBA" w:rsidRDefault="002419D3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6E93EB7B" wp14:editId="3BBDD02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9D3" w:rsidRPr="003A7B27" w:rsidRDefault="002419D3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3D44B1" w:rsidRPr="003D44B1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1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5" o:spid="_x0000_s1026" style="position:absolute;left:0;text-align:left;margin-left:0;margin-top:0;width:32.95pt;height:34.5pt;flip:x;z-index:251657216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MHcAA&#10;AADaAAAADwAAAGRycy9kb3ducmV2LnhtbERPz2vCMBS+C/4P4Qm72XQbFOmMpRR0sl5mN4bHR/Ns&#10;ypqX0kTt/vvlMNjx4/u9LWY7iBtNvnes4DFJQRC3TvfcKfj82K83IHxA1jg4JgU/5KHYLRdbzLW7&#10;84luTehEDGGfowITwphL6VtDFn3iRuLIXdxkMUQ4dVJPeI/hdpBPaZpJiz3HBoMjVYba7+ZqFRze&#10;ax/M12tdVv7tWGX6eqZnUuphNZcvIALN4V/85z5qBXFrvBJv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oMHcAAAADaAAAADwAAAAAAAAAAAAAAAACYAgAAZHJzL2Rvd25y&#10;ZXYueG1sUEsFBgAAAAAEAAQA9QAAAIUDAAAAAA==&#10;" filled="f" stroked="f">
                    <v:textbox inset="4.32pt,0,4.32pt,0">
                      <w:txbxContent>
                        <w:p w:rsidR="002419D3" w:rsidRPr="003A7B27" w:rsidRDefault="002419D3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3D44B1" w:rsidRPr="003D44B1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1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1C" w:rsidRDefault="004D2B1C" w:rsidP="001D53F3">
      <w:pPr>
        <w:spacing w:after="0" w:line="240" w:lineRule="auto"/>
      </w:pPr>
      <w:r>
        <w:separator/>
      </w:r>
    </w:p>
  </w:footnote>
  <w:footnote w:type="continuationSeparator" w:id="0">
    <w:p w:rsidR="004D2B1C" w:rsidRDefault="004D2B1C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D3" w:rsidRPr="00F36ED4" w:rsidRDefault="002419D3" w:rsidP="00354227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354227">
      <w:rPr>
        <w:rFonts w:ascii="Arabic Typesetting" w:hAnsi="Arabic Typesetting" w:cs="Arabic Typesetting" w:hint="cs"/>
        <w:sz w:val="36"/>
        <w:szCs w:val="36"/>
        <w:rtl/>
      </w:rPr>
      <w:t>02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354227">
      <w:rPr>
        <w:rFonts w:ascii="Arabic Typesetting" w:hAnsi="Arabic Typesetting" w:cs="Arabic Typesetting" w:hint="cs"/>
        <w:sz w:val="36"/>
        <w:szCs w:val="36"/>
        <w:rtl/>
      </w:rPr>
      <w:t>09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36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555E"/>
    <w:rsid w:val="000071A2"/>
    <w:rsid w:val="00007918"/>
    <w:rsid w:val="00010F9D"/>
    <w:rsid w:val="0001156E"/>
    <w:rsid w:val="00013860"/>
    <w:rsid w:val="000139D5"/>
    <w:rsid w:val="000153F7"/>
    <w:rsid w:val="0002171E"/>
    <w:rsid w:val="00022532"/>
    <w:rsid w:val="00046248"/>
    <w:rsid w:val="00047FB5"/>
    <w:rsid w:val="00051C61"/>
    <w:rsid w:val="00054D94"/>
    <w:rsid w:val="000565B4"/>
    <w:rsid w:val="00060129"/>
    <w:rsid w:val="000626E8"/>
    <w:rsid w:val="0006516F"/>
    <w:rsid w:val="0007018D"/>
    <w:rsid w:val="00070B5F"/>
    <w:rsid w:val="00070C5C"/>
    <w:rsid w:val="00073894"/>
    <w:rsid w:val="000850E4"/>
    <w:rsid w:val="00085C50"/>
    <w:rsid w:val="00086B70"/>
    <w:rsid w:val="00095BE2"/>
    <w:rsid w:val="00095CC1"/>
    <w:rsid w:val="000A26CD"/>
    <w:rsid w:val="000A2C60"/>
    <w:rsid w:val="000A43C0"/>
    <w:rsid w:val="000A78C5"/>
    <w:rsid w:val="000B3006"/>
    <w:rsid w:val="000B36B6"/>
    <w:rsid w:val="000B73C1"/>
    <w:rsid w:val="000C28B5"/>
    <w:rsid w:val="000C3DDC"/>
    <w:rsid w:val="000C76CC"/>
    <w:rsid w:val="000D05F2"/>
    <w:rsid w:val="000D3248"/>
    <w:rsid w:val="000D758C"/>
    <w:rsid w:val="000E0B39"/>
    <w:rsid w:val="000E17E9"/>
    <w:rsid w:val="000E3CEC"/>
    <w:rsid w:val="000E7E1B"/>
    <w:rsid w:val="000F194C"/>
    <w:rsid w:val="000F7AE8"/>
    <w:rsid w:val="00114F66"/>
    <w:rsid w:val="00115974"/>
    <w:rsid w:val="00116FB8"/>
    <w:rsid w:val="00124B4A"/>
    <w:rsid w:val="001273A7"/>
    <w:rsid w:val="001274F8"/>
    <w:rsid w:val="001327D4"/>
    <w:rsid w:val="0013334A"/>
    <w:rsid w:val="00136360"/>
    <w:rsid w:val="00142ED8"/>
    <w:rsid w:val="00143E9A"/>
    <w:rsid w:val="00143F5F"/>
    <w:rsid w:val="00144F2C"/>
    <w:rsid w:val="00154784"/>
    <w:rsid w:val="001555C3"/>
    <w:rsid w:val="00163B2E"/>
    <w:rsid w:val="00163B4D"/>
    <w:rsid w:val="001711FD"/>
    <w:rsid w:val="001745DD"/>
    <w:rsid w:val="00180A6E"/>
    <w:rsid w:val="001827A9"/>
    <w:rsid w:val="001833CE"/>
    <w:rsid w:val="001853F7"/>
    <w:rsid w:val="0019248B"/>
    <w:rsid w:val="00192C2E"/>
    <w:rsid w:val="001967C5"/>
    <w:rsid w:val="001A3C5E"/>
    <w:rsid w:val="001A5C82"/>
    <w:rsid w:val="001A64E0"/>
    <w:rsid w:val="001A65F3"/>
    <w:rsid w:val="001B7525"/>
    <w:rsid w:val="001C4EBF"/>
    <w:rsid w:val="001D43F9"/>
    <w:rsid w:val="001D53F3"/>
    <w:rsid w:val="001D5D3B"/>
    <w:rsid w:val="001E6655"/>
    <w:rsid w:val="001F23DD"/>
    <w:rsid w:val="001F44BE"/>
    <w:rsid w:val="001F4C12"/>
    <w:rsid w:val="001F5B83"/>
    <w:rsid w:val="001F736E"/>
    <w:rsid w:val="00201B62"/>
    <w:rsid w:val="002028D0"/>
    <w:rsid w:val="00204484"/>
    <w:rsid w:val="002060B3"/>
    <w:rsid w:val="00210632"/>
    <w:rsid w:val="00210679"/>
    <w:rsid w:val="00222A19"/>
    <w:rsid w:val="00226F6D"/>
    <w:rsid w:val="0023206E"/>
    <w:rsid w:val="002332EE"/>
    <w:rsid w:val="00236C0E"/>
    <w:rsid w:val="002419D3"/>
    <w:rsid w:val="00242C85"/>
    <w:rsid w:val="0025252C"/>
    <w:rsid w:val="0025343C"/>
    <w:rsid w:val="0026063D"/>
    <w:rsid w:val="00261D6C"/>
    <w:rsid w:val="002643C6"/>
    <w:rsid w:val="002671A8"/>
    <w:rsid w:val="0027018B"/>
    <w:rsid w:val="002725D4"/>
    <w:rsid w:val="00274844"/>
    <w:rsid w:val="00275C4D"/>
    <w:rsid w:val="00281B96"/>
    <w:rsid w:val="00284180"/>
    <w:rsid w:val="002870A3"/>
    <w:rsid w:val="00294C07"/>
    <w:rsid w:val="00295862"/>
    <w:rsid w:val="002A0298"/>
    <w:rsid w:val="002A0AA8"/>
    <w:rsid w:val="002A28FC"/>
    <w:rsid w:val="002A3E76"/>
    <w:rsid w:val="002A6C2D"/>
    <w:rsid w:val="002B27FB"/>
    <w:rsid w:val="002B2B0C"/>
    <w:rsid w:val="002B3934"/>
    <w:rsid w:val="002B6E86"/>
    <w:rsid w:val="002C3DBF"/>
    <w:rsid w:val="002C4AD2"/>
    <w:rsid w:val="002C5FB5"/>
    <w:rsid w:val="002C7290"/>
    <w:rsid w:val="002D03DF"/>
    <w:rsid w:val="002E3FDB"/>
    <w:rsid w:val="002F0A3E"/>
    <w:rsid w:val="002F0C77"/>
    <w:rsid w:val="002F4C5D"/>
    <w:rsid w:val="003029C7"/>
    <w:rsid w:val="00302B85"/>
    <w:rsid w:val="00307A7A"/>
    <w:rsid w:val="00312F00"/>
    <w:rsid w:val="0031639F"/>
    <w:rsid w:val="003229FC"/>
    <w:rsid w:val="00325EEE"/>
    <w:rsid w:val="00354227"/>
    <w:rsid w:val="00356D33"/>
    <w:rsid w:val="00363DBE"/>
    <w:rsid w:val="00364358"/>
    <w:rsid w:val="00366718"/>
    <w:rsid w:val="00380735"/>
    <w:rsid w:val="003825CD"/>
    <w:rsid w:val="00382968"/>
    <w:rsid w:val="00385B77"/>
    <w:rsid w:val="00395576"/>
    <w:rsid w:val="003974DC"/>
    <w:rsid w:val="003A09CE"/>
    <w:rsid w:val="003A0FEE"/>
    <w:rsid w:val="003A1D6E"/>
    <w:rsid w:val="003A5734"/>
    <w:rsid w:val="003A5BB6"/>
    <w:rsid w:val="003A7B27"/>
    <w:rsid w:val="003B14D3"/>
    <w:rsid w:val="003B718E"/>
    <w:rsid w:val="003C608D"/>
    <w:rsid w:val="003D17F8"/>
    <w:rsid w:val="003D44B1"/>
    <w:rsid w:val="003D61A6"/>
    <w:rsid w:val="003D67AF"/>
    <w:rsid w:val="003D72BC"/>
    <w:rsid w:val="003E1BBE"/>
    <w:rsid w:val="003F2670"/>
    <w:rsid w:val="003F4F55"/>
    <w:rsid w:val="00402B09"/>
    <w:rsid w:val="004030BD"/>
    <w:rsid w:val="00404300"/>
    <w:rsid w:val="00413421"/>
    <w:rsid w:val="0041782D"/>
    <w:rsid w:val="00421FB3"/>
    <w:rsid w:val="00430F98"/>
    <w:rsid w:val="00431449"/>
    <w:rsid w:val="004325C1"/>
    <w:rsid w:val="004374CA"/>
    <w:rsid w:val="00447180"/>
    <w:rsid w:val="00455FBA"/>
    <w:rsid w:val="00456F24"/>
    <w:rsid w:val="00462ED1"/>
    <w:rsid w:val="0046576E"/>
    <w:rsid w:val="0046697B"/>
    <w:rsid w:val="00472C5D"/>
    <w:rsid w:val="004925E0"/>
    <w:rsid w:val="00492EEF"/>
    <w:rsid w:val="0049333A"/>
    <w:rsid w:val="004945F8"/>
    <w:rsid w:val="00496761"/>
    <w:rsid w:val="004A1156"/>
    <w:rsid w:val="004A2AB5"/>
    <w:rsid w:val="004A31CD"/>
    <w:rsid w:val="004A4786"/>
    <w:rsid w:val="004B1C8D"/>
    <w:rsid w:val="004D2B1C"/>
    <w:rsid w:val="004D4453"/>
    <w:rsid w:val="004D478A"/>
    <w:rsid w:val="004E00B8"/>
    <w:rsid w:val="004F27C9"/>
    <w:rsid w:val="005036A2"/>
    <w:rsid w:val="00504466"/>
    <w:rsid w:val="00512627"/>
    <w:rsid w:val="00512FA9"/>
    <w:rsid w:val="00520493"/>
    <w:rsid w:val="005228D6"/>
    <w:rsid w:val="005245E8"/>
    <w:rsid w:val="0053293D"/>
    <w:rsid w:val="0053443B"/>
    <w:rsid w:val="00534768"/>
    <w:rsid w:val="00547BAE"/>
    <w:rsid w:val="005524BE"/>
    <w:rsid w:val="00562163"/>
    <w:rsid w:val="00563A34"/>
    <w:rsid w:val="00566088"/>
    <w:rsid w:val="00567B72"/>
    <w:rsid w:val="00572EDB"/>
    <w:rsid w:val="005773BD"/>
    <w:rsid w:val="00577852"/>
    <w:rsid w:val="00577FCC"/>
    <w:rsid w:val="005813FF"/>
    <w:rsid w:val="005826A8"/>
    <w:rsid w:val="00583363"/>
    <w:rsid w:val="0058695E"/>
    <w:rsid w:val="00586BE9"/>
    <w:rsid w:val="00586ED2"/>
    <w:rsid w:val="005932EE"/>
    <w:rsid w:val="005941AC"/>
    <w:rsid w:val="005A197C"/>
    <w:rsid w:val="005A3DEA"/>
    <w:rsid w:val="005A724B"/>
    <w:rsid w:val="005A73C1"/>
    <w:rsid w:val="005B77A2"/>
    <w:rsid w:val="005C2FEA"/>
    <w:rsid w:val="005C306D"/>
    <w:rsid w:val="005C5965"/>
    <w:rsid w:val="005C7153"/>
    <w:rsid w:val="005D06D4"/>
    <w:rsid w:val="005D4EA4"/>
    <w:rsid w:val="005D4EAB"/>
    <w:rsid w:val="005D5159"/>
    <w:rsid w:val="005D56E4"/>
    <w:rsid w:val="005D7CCD"/>
    <w:rsid w:val="005F0B40"/>
    <w:rsid w:val="005F586C"/>
    <w:rsid w:val="005F60DC"/>
    <w:rsid w:val="005F6691"/>
    <w:rsid w:val="0060306E"/>
    <w:rsid w:val="006068AB"/>
    <w:rsid w:val="00606B18"/>
    <w:rsid w:val="0061067E"/>
    <w:rsid w:val="006119FB"/>
    <w:rsid w:val="006124A0"/>
    <w:rsid w:val="006141AC"/>
    <w:rsid w:val="006169FA"/>
    <w:rsid w:val="006200EF"/>
    <w:rsid w:val="006211DA"/>
    <w:rsid w:val="00622582"/>
    <w:rsid w:val="00631256"/>
    <w:rsid w:val="00633AAB"/>
    <w:rsid w:val="0063415F"/>
    <w:rsid w:val="00635013"/>
    <w:rsid w:val="00641D94"/>
    <w:rsid w:val="00655454"/>
    <w:rsid w:val="00666489"/>
    <w:rsid w:val="0067126B"/>
    <w:rsid w:val="006742E5"/>
    <w:rsid w:val="00683791"/>
    <w:rsid w:val="006973FF"/>
    <w:rsid w:val="0069770D"/>
    <w:rsid w:val="006A6040"/>
    <w:rsid w:val="006A6AAD"/>
    <w:rsid w:val="006B3EEA"/>
    <w:rsid w:val="006B5F79"/>
    <w:rsid w:val="006C09D7"/>
    <w:rsid w:val="006C46AE"/>
    <w:rsid w:val="006C72F8"/>
    <w:rsid w:val="006C74EB"/>
    <w:rsid w:val="006D3253"/>
    <w:rsid w:val="006E4BB9"/>
    <w:rsid w:val="006F1FF8"/>
    <w:rsid w:val="00700448"/>
    <w:rsid w:val="00704596"/>
    <w:rsid w:val="0070759C"/>
    <w:rsid w:val="00712161"/>
    <w:rsid w:val="00721F3C"/>
    <w:rsid w:val="00722867"/>
    <w:rsid w:val="007261E9"/>
    <w:rsid w:val="0072759D"/>
    <w:rsid w:val="00734EB1"/>
    <w:rsid w:val="00735F89"/>
    <w:rsid w:val="0073774E"/>
    <w:rsid w:val="00740BDB"/>
    <w:rsid w:val="007415DF"/>
    <w:rsid w:val="0074569A"/>
    <w:rsid w:val="007456EA"/>
    <w:rsid w:val="00750168"/>
    <w:rsid w:val="0075046A"/>
    <w:rsid w:val="00752C6E"/>
    <w:rsid w:val="00754194"/>
    <w:rsid w:val="00754EE2"/>
    <w:rsid w:val="007601D0"/>
    <w:rsid w:val="00767EA2"/>
    <w:rsid w:val="007744A8"/>
    <w:rsid w:val="0077544B"/>
    <w:rsid w:val="007778FB"/>
    <w:rsid w:val="00785B51"/>
    <w:rsid w:val="00787C4E"/>
    <w:rsid w:val="007918E8"/>
    <w:rsid w:val="00791B74"/>
    <w:rsid w:val="0079348E"/>
    <w:rsid w:val="00794DE8"/>
    <w:rsid w:val="00796C99"/>
    <w:rsid w:val="007A1EC2"/>
    <w:rsid w:val="007A3220"/>
    <w:rsid w:val="007B019E"/>
    <w:rsid w:val="007B4E5F"/>
    <w:rsid w:val="007B7B3D"/>
    <w:rsid w:val="007C1A4A"/>
    <w:rsid w:val="007C210B"/>
    <w:rsid w:val="007C7EFB"/>
    <w:rsid w:val="007D610A"/>
    <w:rsid w:val="007D622A"/>
    <w:rsid w:val="007E20FF"/>
    <w:rsid w:val="007E3350"/>
    <w:rsid w:val="007E4674"/>
    <w:rsid w:val="007E4E1C"/>
    <w:rsid w:val="007E5B6C"/>
    <w:rsid w:val="007E6995"/>
    <w:rsid w:val="007F0799"/>
    <w:rsid w:val="007F3DE8"/>
    <w:rsid w:val="007F4384"/>
    <w:rsid w:val="007F47A5"/>
    <w:rsid w:val="007F7324"/>
    <w:rsid w:val="00801058"/>
    <w:rsid w:val="00802BAF"/>
    <w:rsid w:val="008111EC"/>
    <w:rsid w:val="00812403"/>
    <w:rsid w:val="00813735"/>
    <w:rsid w:val="00813F56"/>
    <w:rsid w:val="00814A3D"/>
    <w:rsid w:val="00820499"/>
    <w:rsid w:val="008311C7"/>
    <w:rsid w:val="00831F9C"/>
    <w:rsid w:val="00833CDD"/>
    <w:rsid w:val="00833ED9"/>
    <w:rsid w:val="008342D7"/>
    <w:rsid w:val="00840BA8"/>
    <w:rsid w:val="00840BB1"/>
    <w:rsid w:val="00847794"/>
    <w:rsid w:val="00854CA5"/>
    <w:rsid w:val="008562CA"/>
    <w:rsid w:val="008575C6"/>
    <w:rsid w:val="00867CC8"/>
    <w:rsid w:val="00870909"/>
    <w:rsid w:val="00872AD4"/>
    <w:rsid w:val="008771EB"/>
    <w:rsid w:val="008771F3"/>
    <w:rsid w:val="00881931"/>
    <w:rsid w:val="00881984"/>
    <w:rsid w:val="00881DC5"/>
    <w:rsid w:val="00890500"/>
    <w:rsid w:val="008A2ADF"/>
    <w:rsid w:val="008A5260"/>
    <w:rsid w:val="008B0DD3"/>
    <w:rsid w:val="008B2FB0"/>
    <w:rsid w:val="008B5B4A"/>
    <w:rsid w:val="008C04FC"/>
    <w:rsid w:val="008C05AC"/>
    <w:rsid w:val="008C5749"/>
    <w:rsid w:val="008C768F"/>
    <w:rsid w:val="008D0F89"/>
    <w:rsid w:val="008D23A4"/>
    <w:rsid w:val="008D4BAF"/>
    <w:rsid w:val="008D7FE7"/>
    <w:rsid w:val="008E022F"/>
    <w:rsid w:val="008E1467"/>
    <w:rsid w:val="008E1E0E"/>
    <w:rsid w:val="008E40F5"/>
    <w:rsid w:val="008E449E"/>
    <w:rsid w:val="008E7B7C"/>
    <w:rsid w:val="008F47DC"/>
    <w:rsid w:val="008F7205"/>
    <w:rsid w:val="009013B7"/>
    <w:rsid w:val="009023B8"/>
    <w:rsid w:val="00905A98"/>
    <w:rsid w:val="009078F6"/>
    <w:rsid w:val="00912370"/>
    <w:rsid w:val="00912DCD"/>
    <w:rsid w:val="009152A5"/>
    <w:rsid w:val="00915DB7"/>
    <w:rsid w:val="009206BF"/>
    <w:rsid w:val="00920931"/>
    <w:rsid w:val="00920995"/>
    <w:rsid w:val="00926D3D"/>
    <w:rsid w:val="0093047A"/>
    <w:rsid w:val="00931200"/>
    <w:rsid w:val="00932446"/>
    <w:rsid w:val="00934548"/>
    <w:rsid w:val="009403E7"/>
    <w:rsid w:val="00943EF5"/>
    <w:rsid w:val="00944C68"/>
    <w:rsid w:val="009460BA"/>
    <w:rsid w:val="009500F4"/>
    <w:rsid w:val="00954E92"/>
    <w:rsid w:val="009554CD"/>
    <w:rsid w:val="00961946"/>
    <w:rsid w:val="00964197"/>
    <w:rsid w:val="0096485C"/>
    <w:rsid w:val="00967C32"/>
    <w:rsid w:val="00980614"/>
    <w:rsid w:val="00980CD1"/>
    <w:rsid w:val="009843D6"/>
    <w:rsid w:val="00990262"/>
    <w:rsid w:val="00991EAA"/>
    <w:rsid w:val="009933B0"/>
    <w:rsid w:val="00995CA4"/>
    <w:rsid w:val="009A1E33"/>
    <w:rsid w:val="009A4CBD"/>
    <w:rsid w:val="009A5DF2"/>
    <w:rsid w:val="009A61F7"/>
    <w:rsid w:val="009B3326"/>
    <w:rsid w:val="009B333A"/>
    <w:rsid w:val="009B42EF"/>
    <w:rsid w:val="009C234D"/>
    <w:rsid w:val="009C58D0"/>
    <w:rsid w:val="009C68FB"/>
    <w:rsid w:val="009D298E"/>
    <w:rsid w:val="009E0779"/>
    <w:rsid w:val="009E1AD9"/>
    <w:rsid w:val="009E2ED3"/>
    <w:rsid w:val="009E322F"/>
    <w:rsid w:val="009E3B24"/>
    <w:rsid w:val="009E3E5E"/>
    <w:rsid w:val="009F72D1"/>
    <w:rsid w:val="00A0217A"/>
    <w:rsid w:val="00A10E53"/>
    <w:rsid w:val="00A22584"/>
    <w:rsid w:val="00A241BD"/>
    <w:rsid w:val="00A25BBC"/>
    <w:rsid w:val="00A265D9"/>
    <w:rsid w:val="00A332BC"/>
    <w:rsid w:val="00A401DA"/>
    <w:rsid w:val="00A42A65"/>
    <w:rsid w:val="00A46525"/>
    <w:rsid w:val="00A5252E"/>
    <w:rsid w:val="00A52C98"/>
    <w:rsid w:val="00A55175"/>
    <w:rsid w:val="00A57AF5"/>
    <w:rsid w:val="00A60461"/>
    <w:rsid w:val="00A60E13"/>
    <w:rsid w:val="00A7481D"/>
    <w:rsid w:val="00A8224D"/>
    <w:rsid w:val="00A846C3"/>
    <w:rsid w:val="00A848BE"/>
    <w:rsid w:val="00A8674A"/>
    <w:rsid w:val="00A86D80"/>
    <w:rsid w:val="00A91A05"/>
    <w:rsid w:val="00A94D6F"/>
    <w:rsid w:val="00A95A0F"/>
    <w:rsid w:val="00AA0967"/>
    <w:rsid w:val="00AA3E40"/>
    <w:rsid w:val="00AB0943"/>
    <w:rsid w:val="00AB278D"/>
    <w:rsid w:val="00AB530E"/>
    <w:rsid w:val="00AB635E"/>
    <w:rsid w:val="00AB71A2"/>
    <w:rsid w:val="00AC0DBC"/>
    <w:rsid w:val="00AC2311"/>
    <w:rsid w:val="00AC2F0B"/>
    <w:rsid w:val="00AC3F5C"/>
    <w:rsid w:val="00AC6077"/>
    <w:rsid w:val="00AE6E10"/>
    <w:rsid w:val="00B05ED3"/>
    <w:rsid w:val="00B12589"/>
    <w:rsid w:val="00B13FAC"/>
    <w:rsid w:val="00B14E4A"/>
    <w:rsid w:val="00B21F3C"/>
    <w:rsid w:val="00B25648"/>
    <w:rsid w:val="00B26B96"/>
    <w:rsid w:val="00B365C3"/>
    <w:rsid w:val="00B52566"/>
    <w:rsid w:val="00B532A7"/>
    <w:rsid w:val="00B72ACE"/>
    <w:rsid w:val="00B73014"/>
    <w:rsid w:val="00B758A9"/>
    <w:rsid w:val="00B77E22"/>
    <w:rsid w:val="00B818E5"/>
    <w:rsid w:val="00B81DAE"/>
    <w:rsid w:val="00B85145"/>
    <w:rsid w:val="00B86D94"/>
    <w:rsid w:val="00B93783"/>
    <w:rsid w:val="00B95466"/>
    <w:rsid w:val="00BA1934"/>
    <w:rsid w:val="00BB3393"/>
    <w:rsid w:val="00BB57E3"/>
    <w:rsid w:val="00BB5A26"/>
    <w:rsid w:val="00BB63BC"/>
    <w:rsid w:val="00BC3F81"/>
    <w:rsid w:val="00BC448B"/>
    <w:rsid w:val="00BD2356"/>
    <w:rsid w:val="00BE46C2"/>
    <w:rsid w:val="00BF2F50"/>
    <w:rsid w:val="00BF502F"/>
    <w:rsid w:val="00C154CE"/>
    <w:rsid w:val="00C171E1"/>
    <w:rsid w:val="00C1790E"/>
    <w:rsid w:val="00C21845"/>
    <w:rsid w:val="00C23CA8"/>
    <w:rsid w:val="00C24FCC"/>
    <w:rsid w:val="00C258F5"/>
    <w:rsid w:val="00C260BF"/>
    <w:rsid w:val="00C305D9"/>
    <w:rsid w:val="00C34C7D"/>
    <w:rsid w:val="00C3669C"/>
    <w:rsid w:val="00C42136"/>
    <w:rsid w:val="00C430AE"/>
    <w:rsid w:val="00C45BD7"/>
    <w:rsid w:val="00C50ED9"/>
    <w:rsid w:val="00C54EAD"/>
    <w:rsid w:val="00C6115E"/>
    <w:rsid w:val="00C6263D"/>
    <w:rsid w:val="00C62CB2"/>
    <w:rsid w:val="00C72DD6"/>
    <w:rsid w:val="00C738FC"/>
    <w:rsid w:val="00C80D53"/>
    <w:rsid w:val="00C8181E"/>
    <w:rsid w:val="00C83EAB"/>
    <w:rsid w:val="00C84208"/>
    <w:rsid w:val="00C858A8"/>
    <w:rsid w:val="00C92E72"/>
    <w:rsid w:val="00C93FE1"/>
    <w:rsid w:val="00C96129"/>
    <w:rsid w:val="00CB2399"/>
    <w:rsid w:val="00CB2CA0"/>
    <w:rsid w:val="00CB3C5C"/>
    <w:rsid w:val="00CB3DF7"/>
    <w:rsid w:val="00CC6AFD"/>
    <w:rsid w:val="00CD43F6"/>
    <w:rsid w:val="00CD7F74"/>
    <w:rsid w:val="00CE6537"/>
    <w:rsid w:val="00CE7BEC"/>
    <w:rsid w:val="00CF1FD1"/>
    <w:rsid w:val="00CF4AED"/>
    <w:rsid w:val="00D00577"/>
    <w:rsid w:val="00D04832"/>
    <w:rsid w:val="00D1116C"/>
    <w:rsid w:val="00D15350"/>
    <w:rsid w:val="00D16F5D"/>
    <w:rsid w:val="00D1737B"/>
    <w:rsid w:val="00D21B7D"/>
    <w:rsid w:val="00D31BBF"/>
    <w:rsid w:val="00D31D79"/>
    <w:rsid w:val="00D33341"/>
    <w:rsid w:val="00D36A32"/>
    <w:rsid w:val="00D40C66"/>
    <w:rsid w:val="00D43E59"/>
    <w:rsid w:val="00D4642B"/>
    <w:rsid w:val="00D47718"/>
    <w:rsid w:val="00D63519"/>
    <w:rsid w:val="00D63B0C"/>
    <w:rsid w:val="00D7222B"/>
    <w:rsid w:val="00D77FC0"/>
    <w:rsid w:val="00D81C27"/>
    <w:rsid w:val="00D82774"/>
    <w:rsid w:val="00D830AB"/>
    <w:rsid w:val="00D83D5A"/>
    <w:rsid w:val="00D83F44"/>
    <w:rsid w:val="00D96162"/>
    <w:rsid w:val="00DA0EC7"/>
    <w:rsid w:val="00DA17A4"/>
    <w:rsid w:val="00DA3691"/>
    <w:rsid w:val="00DA482C"/>
    <w:rsid w:val="00DC06C9"/>
    <w:rsid w:val="00DD375A"/>
    <w:rsid w:val="00DE5071"/>
    <w:rsid w:val="00DE67FF"/>
    <w:rsid w:val="00DF0752"/>
    <w:rsid w:val="00DF3D2D"/>
    <w:rsid w:val="00DF5F30"/>
    <w:rsid w:val="00E059B2"/>
    <w:rsid w:val="00E13B4D"/>
    <w:rsid w:val="00E1684C"/>
    <w:rsid w:val="00E20425"/>
    <w:rsid w:val="00E25584"/>
    <w:rsid w:val="00E26334"/>
    <w:rsid w:val="00E2725F"/>
    <w:rsid w:val="00E329A0"/>
    <w:rsid w:val="00E33B51"/>
    <w:rsid w:val="00E40597"/>
    <w:rsid w:val="00E465EC"/>
    <w:rsid w:val="00E50F45"/>
    <w:rsid w:val="00E521F5"/>
    <w:rsid w:val="00E54375"/>
    <w:rsid w:val="00E555A8"/>
    <w:rsid w:val="00E570E9"/>
    <w:rsid w:val="00E6077A"/>
    <w:rsid w:val="00E610E9"/>
    <w:rsid w:val="00E615F0"/>
    <w:rsid w:val="00E6343A"/>
    <w:rsid w:val="00E75203"/>
    <w:rsid w:val="00E814BB"/>
    <w:rsid w:val="00E81B54"/>
    <w:rsid w:val="00E82E86"/>
    <w:rsid w:val="00E86193"/>
    <w:rsid w:val="00E915E6"/>
    <w:rsid w:val="00E96032"/>
    <w:rsid w:val="00EA0B83"/>
    <w:rsid w:val="00EA4554"/>
    <w:rsid w:val="00EA48DD"/>
    <w:rsid w:val="00EB1FA3"/>
    <w:rsid w:val="00EB2209"/>
    <w:rsid w:val="00EB23E5"/>
    <w:rsid w:val="00EB38C1"/>
    <w:rsid w:val="00EB482D"/>
    <w:rsid w:val="00EC0549"/>
    <w:rsid w:val="00EC5490"/>
    <w:rsid w:val="00EC7DAB"/>
    <w:rsid w:val="00ED055B"/>
    <w:rsid w:val="00ED0F0A"/>
    <w:rsid w:val="00ED2EFA"/>
    <w:rsid w:val="00ED400F"/>
    <w:rsid w:val="00EE09C5"/>
    <w:rsid w:val="00EE5373"/>
    <w:rsid w:val="00EF0194"/>
    <w:rsid w:val="00EF280B"/>
    <w:rsid w:val="00EF3488"/>
    <w:rsid w:val="00EF48F9"/>
    <w:rsid w:val="00EF7976"/>
    <w:rsid w:val="00F045A1"/>
    <w:rsid w:val="00F13105"/>
    <w:rsid w:val="00F177EA"/>
    <w:rsid w:val="00F256A0"/>
    <w:rsid w:val="00F32FA0"/>
    <w:rsid w:val="00F33182"/>
    <w:rsid w:val="00F36ED4"/>
    <w:rsid w:val="00F3744D"/>
    <w:rsid w:val="00F4099B"/>
    <w:rsid w:val="00F460BE"/>
    <w:rsid w:val="00F4652B"/>
    <w:rsid w:val="00F766F4"/>
    <w:rsid w:val="00F77543"/>
    <w:rsid w:val="00F82063"/>
    <w:rsid w:val="00F85638"/>
    <w:rsid w:val="00F9257C"/>
    <w:rsid w:val="00F92E8A"/>
    <w:rsid w:val="00F9373A"/>
    <w:rsid w:val="00F95BE0"/>
    <w:rsid w:val="00FA1EED"/>
    <w:rsid w:val="00FA1F3E"/>
    <w:rsid w:val="00FA513A"/>
    <w:rsid w:val="00FA5CA0"/>
    <w:rsid w:val="00FB6E4D"/>
    <w:rsid w:val="00FC1023"/>
    <w:rsid w:val="00FC207A"/>
    <w:rsid w:val="00FC414D"/>
    <w:rsid w:val="00FD5E23"/>
    <w:rsid w:val="00FD7906"/>
    <w:rsid w:val="00FE13DE"/>
    <w:rsid w:val="00FF2B4D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aalassaf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AFEA5-77F1-4A12-9E6E-2E5971E4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39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الجامع</dc:creator>
  <cp:lastModifiedBy>هيا العساف</cp:lastModifiedBy>
  <cp:revision>51</cp:revision>
  <cp:lastPrinted>2015-06-19T09:16:00Z</cp:lastPrinted>
  <dcterms:created xsi:type="dcterms:W3CDTF">2015-05-14T19:32:00Z</dcterms:created>
  <dcterms:modified xsi:type="dcterms:W3CDTF">2015-06-19T14:34:00Z</dcterms:modified>
</cp:coreProperties>
</file>