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36" w:rsidRDefault="003B0436" w:rsidP="000C0FD1">
      <w:pPr>
        <w:spacing w:after="0" w:line="240" w:lineRule="auto"/>
        <w:ind w:left="-341" w:right="-284"/>
        <w:jc w:val="lowKashida"/>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w:t>
      </w:r>
      <w:r>
        <w:rPr>
          <w:rFonts w:ascii="Traditional Arabic" w:hAnsi="Traditional Arabic" w:cs="Traditional Arabic" w:hint="cs"/>
          <w:b/>
          <w:bCs/>
          <w:sz w:val="40"/>
          <w:szCs w:val="40"/>
          <w:rtl/>
          <w:lang w:bidi="ar-DZ"/>
        </w:rPr>
        <w:t>موضوع الخطبة</w:t>
      </w:r>
      <w:r>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rPr>
        <w:t>((</w:t>
      </w:r>
      <w:r>
        <w:rPr>
          <w:rFonts w:ascii="Traditional Arabic" w:hAnsi="Traditional Arabic" w:cs="Traditional Arabic" w:hint="cs"/>
          <w:b/>
          <w:bCs/>
          <w:sz w:val="56"/>
          <w:szCs w:val="56"/>
          <w:rtl/>
        </w:rPr>
        <w:t xml:space="preserve"> </w:t>
      </w:r>
      <w:r>
        <w:rPr>
          <w:rFonts w:cs="Traditional Arabic" w:hint="cs"/>
          <w:b/>
          <w:bCs/>
          <w:sz w:val="40"/>
          <w:szCs w:val="40"/>
          <w:rtl/>
        </w:rPr>
        <w:t>آفة التدخين</w:t>
      </w:r>
      <w:r>
        <w:rPr>
          <w:rFonts w:ascii="Traditional Arabic" w:hAnsi="Traditional Arabic" w:cs="Traditional Arabic" w:hint="cs"/>
          <w:b/>
          <w:bCs/>
          <w:sz w:val="36"/>
          <w:szCs w:val="36"/>
          <w:rtl/>
        </w:rPr>
        <w:t xml:space="preserve">  )) </w:t>
      </w:r>
      <w:r>
        <w:rPr>
          <w:rFonts w:ascii="Traditional Arabic" w:hAnsi="Traditional Arabic" w:cs="Traditional Arabic" w:hint="cs"/>
          <w:b/>
          <w:bCs/>
          <w:sz w:val="36"/>
          <w:szCs w:val="36"/>
          <w:rtl/>
          <w:lang w:bidi="ar-DZ"/>
        </w:rPr>
        <w:t>*</w:t>
      </w:r>
      <w:r>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rPr>
        <w:t xml:space="preserve">         الجمعة  </w:t>
      </w:r>
      <w:r>
        <w:rPr>
          <w:rFonts w:asciiTheme="majorBidi" w:hAnsiTheme="majorBidi" w:cstheme="majorBidi"/>
          <w:b/>
          <w:bCs/>
          <w:sz w:val="40"/>
          <w:szCs w:val="40"/>
          <w:lang w:bidi="ar-DZ"/>
        </w:rPr>
        <w:t>01</w:t>
      </w:r>
      <w:r>
        <w:rPr>
          <w:rFonts w:ascii="Traditional Arabic" w:hAnsi="Traditional Arabic" w:cs="Traditional Arabic" w:hint="cs"/>
          <w:b/>
          <w:bCs/>
          <w:sz w:val="40"/>
          <w:szCs w:val="40"/>
          <w:rtl/>
        </w:rPr>
        <w:t xml:space="preserve"> شعبان </w:t>
      </w:r>
      <w:r>
        <w:rPr>
          <w:rFonts w:asciiTheme="majorBidi" w:hAnsiTheme="majorBidi" w:cstheme="majorBidi"/>
          <w:b/>
          <w:bCs/>
          <w:sz w:val="40"/>
          <w:szCs w:val="40"/>
          <w:lang w:bidi="ar-DZ"/>
        </w:rPr>
        <w:t>1435</w:t>
      </w:r>
      <w:r>
        <w:rPr>
          <w:rFonts w:ascii="Traditional Arabic" w:hAnsi="Traditional Arabic" w:cs="Traditional Arabic" w:hint="cs"/>
          <w:b/>
          <w:bCs/>
          <w:sz w:val="40"/>
          <w:szCs w:val="40"/>
          <w:rtl/>
        </w:rPr>
        <w:t>ه</w:t>
      </w:r>
      <w:r>
        <w:rPr>
          <w:rFonts w:ascii="Traditional Arabic" w:hAnsi="Traditional Arabic" w:cs="Traditional Arabic" w:hint="cs"/>
          <w:b/>
          <w:bCs/>
          <w:sz w:val="40"/>
          <w:szCs w:val="40"/>
          <w:rtl/>
          <w:lang w:bidi="ar-DZ"/>
        </w:rPr>
        <w:t>*</w:t>
      </w:r>
      <w:r>
        <w:rPr>
          <w:rFonts w:ascii="Traditional Arabic" w:hAnsi="Traditional Arabic" w:cs="Traditional Arabic" w:hint="cs"/>
          <w:b/>
          <w:bCs/>
          <w:sz w:val="36"/>
          <w:szCs w:val="36"/>
          <w:rtl/>
          <w:lang w:bidi="ar-DZ"/>
        </w:rPr>
        <w:t xml:space="preserve">                     *  </w:t>
      </w:r>
      <w:r>
        <w:rPr>
          <w:rFonts w:ascii="Traditional Arabic" w:hAnsi="Traditional Arabic" w:cs="Traditional Arabic" w:hint="cs"/>
          <w:b/>
          <w:bCs/>
          <w:sz w:val="40"/>
          <w:szCs w:val="40"/>
          <w:rtl/>
          <w:lang w:bidi="ar-DZ"/>
        </w:rPr>
        <w:t>جمع وتأليف</w:t>
      </w:r>
      <w:r>
        <w:rPr>
          <w:rFonts w:ascii="Traditional Arabic" w:hAnsi="Traditional Arabic" w:cs="Traditional Arabic" w:hint="cs"/>
          <w:b/>
          <w:bCs/>
          <w:sz w:val="36"/>
          <w:szCs w:val="36"/>
          <w:rtl/>
          <w:lang w:bidi="ar-DZ"/>
        </w:rPr>
        <w:t xml:space="preserve">  * </w:t>
      </w:r>
      <w:proofErr w:type="spellStart"/>
      <w:r>
        <w:rPr>
          <w:rFonts w:ascii="Traditional Arabic" w:hAnsi="Traditional Arabic" w:cs="Traditional Arabic" w:hint="cs"/>
          <w:b/>
          <w:bCs/>
          <w:sz w:val="40"/>
          <w:szCs w:val="40"/>
          <w:rtl/>
          <w:lang w:bidi="ar-DZ"/>
        </w:rPr>
        <w:t>بورنان</w:t>
      </w:r>
      <w:proofErr w:type="spellEnd"/>
      <w:r>
        <w:rPr>
          <w:rFonts w:ascii="Traditional Arabic" w:hAnsi="Traditional Arabic" w:cs="Traditional Arabic" w:hint="cs"/>
          <w:b/>
          <w:bCs/>
          <w:sz w:val="40"/>
          <w:szCs w:val="40"/>
          <w:rtl/>
          <w:lang w:bidi="ar-DZ"/>
        </w:rPr>
        <w:t xml:space="preserve"> صلاح الدين </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72"/>
          <w:szCs w:val="72"/>
          <w:rtl/>
          <w:lang w:bidi="ar-DZ"/>
        </w:rPr>
        <w:t xml:space="preserve"> </w:t>
      </w:r>
      <w:r>
        <w:rPr>
          <w:rFonts w:asciiTheme="majorBidi" w:hAnsiTheme="majorBidi" w:cstheme="majorBidi"/>
          <w:b/>
          <w:bCs/>
          <w:sz w:val="40"/>
          <w:szCs w:val="40"/>
          <w:lang w:bidi="ar-DZ"/>
        </w:rPr>
        <w:t>30</w:t>
      </w:r>
      <w:r w:rsidR="000C0FD1">
        <w:rPr>
          <w:rFonts w:asciiTheme="majorBidi" w:hAnsiTheme="majorBidi" w:cstheme="majorBidi"/>
          <w:b/>
          <w:bCs/>
          <w:sz w:val="40"/>
          <w:szCs w:val="40"/>
          <w:lang w:val="fr-FR" w:bidi="ar-DZ"/>
        </w:rPr>
        <w:t xml:space="preserve">     </w:t>
      </w:r>
      <w:r>
        <w:rPr>
          <w:rFonts w:ascii="Traditional Arabic" w:hAnsi="Traditional Arabic" w:cs="Traditional Arabic" w:hint="cs"/>
          <w:b/>
          <w:bCs/>
          <w:sz w:val="72"/>
          <w:szCs w:val="72"/>
          <w:rtl/>
        </w:rPr>
        <w:t xml:space="preserve"> </w:t>
      </w:r>
      <w:proofErr w:type="spellStart"/>
      <w:r>
        <w:rPr>
          <w:rFonts w:ascii="Traditional Arabic" w:hAnsi="Traditional Arabic" w:cs="Traditional Arabic" w:hint="cs"/>
          <w:b/>
          <w:bCs/>
          <w:sz w:val="40"/>
          <w:szCs w:val="40"/>
          <w:rtl/>
          <w:lang w:bidi="ar-DZ"/>
        </w:rPr>
        <w:t>مــاي</w:t>
      </w:r>
      <w:proofErr w:type="spellEnd"/>
      <w:r>
        <w:rPr>
          <w:rFonts w:ascii="Traditional Arabic" w:hAnsi="Traditional Arabic" w:cs="Traditional Arabic" w:hint="cs"/>
          <w:b/>
          <w:bCs/>
          <w:sz w:val="40"/>
          <w:szCs w:val="40"/>
          <w:rtl/>
          <w:lang w:bidi="ar-DZ"/>
        </w:rPr>
        <w:t xml:space="preserve"> </w:t>
      </w:r>
      <w:r>
        <w:rPr>
          <w:rFonts w:asciiTheme="majorBidi" w:hAnsiTheme="majorBidi" w:cstheme="majorBidi"/>
          <w:b/>
          <w:bCs/>
          <w:sz w:val="40"/>
          <w:szCs w:val="40"/>
          <w:lang w:bidi="ar-DZ"/>
        </w:rPr>
        <w:t>2014</w:t>
      </w:r>
      <w:r>
        <w:rPr>
          <w:rFonts w:ascii="Traditional Arabic" w:hAnsi="Traditional Arabic" w:cs="Traditional Arabic" w:hint="cs"/>
          <w:b/>
          <w:bCs/>
          <w:sz w:val="40"/>
          <w:szCs w:val="40"/>
          <w:rtl/>
          <w:lang w:bidi="ar-DZ"/>
        </w:rPr>
        <w:t xml:space="preserve">م *    </w:t>
      </w:r>
    </w:p>
    <w:p w:rsidR="003B0436" w:rsidRDefault="003B0436" w:rsidP="000C0FD1">
      <w:pPr>
        <w:spacing w:after="0" w:line="240" w:lineRule="auto"/>
        <w:ind w:left="-341" w:right="-851"/>
        <w:jc w:val="both"/>
        <w:rPr>
          <w:rFonts w:cs="Traditional Arabic"/>
          <w:b/>
          <w:bCs/>
          <w:sz w:val="36"/>
          <w:szCs w:val="36"/>
          <w:lang w:bidi="ar-DZ"/>
        </w:rPr>
      </w:pPr>
      <w:r>
        <w:rPr>
          <w:rFonts w:ascii="Traditional Arabic" w:hAnsi="Traditional Arabic" w:cs="Traditional Arabic" w:hint="cs"/>
          <w:b/>
          <w:bCs/>
          <w:sz w:val="40"/>
          <w:szCs w:val="40"/>
          <w:rtl/>
          <w:lang w:bidi="ar-DZ"/>
        </w:rPr>
        <w:t>*</w:t>
      </w:r>
      <w:r>
        <w:rPr>
          <w:rFonts w:ascii="Traditional Arabic" w:hAnsi="Traditional Arabic" w:cs="DecoType Thuluth" w:hint="cs"/>
          <w:b/>
          <w:bCs/>
          <w:sz w:val="40"/>
          <w:szCs w:val="40"/>
          <w:rtl/>
          <w:lang w:bidi="ar-DZ"/>
        </w:rPr>
        <w:t>مسجد المنير</w:t>
      </w:r>
      <w:r>
        <w:rPr>
          <w:rFonts w:ascii="Traditional Arabic" w:hAnsi="Traditional Arabic" w:cs="Traditional Arabic" w:hint="cs"/>
          <w:b/>
          <w:bCs/>
          <w:sz w:val="40"/>
          <w:szCs w:val="40"/>
          <w:rtl/>
          <w:lang w:bidi="ar-DZ"/>
        </w:rPr>
        <w:t xml:space="preserve">  * حي </w:t>
      </w:r>
      <w:proofErr w:type="spellStart"/>
      <w:r>
        <w:rPr>
          <w:rFonts w:ascii="Traditional Arabic" w:hAnsi="Traditional Arabic" w:cs="Traditional Arabic" w:hint="cs"/>
          <w:b/>
          <w:bCs/>
          <w:sz w:val="40"/>
          <w:szCs w:val="40"/>
          <w:rtl/>
          <w:lang w:bidi="ar-DZ"/>
        </w:rPr>
        <w:t>الضاية</w:t>
      </w:r>
      <w:proofErr w:type="spellEnd"/>
      <w:r>
        <w:rPr>
          <w:rFonts w:ascii="Traditional Arabic" w:hAnsi="Traditional Arabic" w:cs="Traditional Arabic" w:hint="cs"/>
          <w:b/>
          <w:bCs/>
          <w:sz w:val="40"/>
          <w:szCs w:val="40"/>
          <w:rtl/>
          <w:lang w:bidi="ar-DZ"/>
        </w:rPr>
        <w:t xml:space="preserve">  * ولاية الجلفة   * الجمهورية الجزائرية *     </w:t>
      </w:r>
      <w:r>
        <w:rPr>
          <w:rFonts w:cs="Old Antic Outline Shaded" w:hint="cs"/>
          <w:b/>
          <w:bCs/>
          <w:sz w:val="40"/>
          <w:szCs w:val="40"/>
          <w:rtl/>
          <w:lang w:bidi="ar-DZ"/>
        </w:rPr>
        <w:t xml:space="preserve">  </w:t>
      </w:r>
    </w:p>
    <w:p w:rsidR="003B0436" w:rsidRDefault="003B0436" w:rsidP="000C0FD1">
      <w:pPr>
        <w:spacing w:after="0" w:line="240" w:lineRule="auto"/>
        <w:ind w:left="-385" w:right="-851"/>
        <w:jc w:val="both"/>
      </w:pPr>
      <w:r>
        <w:rPr>
          <w:rFonts w:cs="DecoType Thuluth" w:hint="cs"/>
          <w:b/>
          <w:bCs/>
          <w:sz w:val="48"/>
          <w:szCs w:val="48"/>
          <w:rtl/>
        </w:rPr>
        <w:t xml:space="preserve">الخطبة الأولى : أيها </w:t>
      </w:r>
      <w:proofErr w:type="spellStart"/>
      <w:r>
        <w:rPr>
          <w:rFonts w:cs="DecoType Thuluth" w:hint="cs"/>
          <w:b/>
          <w:bCs/>
          <w:sz w:val="48"/>
          <w:szCs w:val="48"/>
          <w:rtl/>
        </w:rPr>
        <w:t>المومنون</w:t>
      </w:r>
      <w:proofErr w:type="spellEnd"/>
    </w:p>
    <w:p w:rsidR="00E57242" w:rsidRDefault="00E57242" w:rsidP="00E57242">
      <w:pPr>
        <w:spacing w:after="0" w:line="240" w:lineRule="auto"/>
        <w:ind w:left="-625"/>
        <w:jc w:val="both"/>
        <w:rPr>
          <w:rFonts w:cs="Traditional Arabic" w:hint="cs"/>
          <w:b/>
          <w:bCs/>
          <w:sz w:val="36"/>
          <w:szCs w:val="36"/>
          <w:rtl/>
        </w:rPr>
      </w:pPr>
      <w:r w:rsidRPr="009C0E0F">
        <w:rPr>
          <w:rFonts w:cs="Traditional Arabic" w:hint="cs"/>
          <w:b/>
          <w:bCs/>
          <w:sz w:val="36"/>
          <w:szCs w:val="36"/>
          <w:rtl/>
        </w:rPr>
        <w:t xml:space="preserve">إنَّ الحمدَ لِله نحمدهُ </w:t>
      </w:r>
      <w:proofErr w:type="spellStart"/>
      <w:r w:rsidRPr="009C0E0F">
        <w:rPr>
          <w:rFonts w:cs="Traditional Arabic" w:hint="cs"/>
          <w:b/>
          <w:bCs/>
          <w:sz w:val="36"/>
          <w:szCs w:val="36"/>
          <w:rtl/>
        </w:rPr>
        <w:t>ونستعينهُ</w:t>
      </w:r>
      <w:proofErr w:type="spellEnd"/>
      <w:r w:rsidRPr="009C0E0F">
        <w:rPr>
          <w:rFonts w:cs="Traditional Arabic" w:hint="cs"/>
          <w:b/>
          <w:bCs/>
          <w:sz w:val="36"/>
          <w:szCs w:val="36"/>
          <w:rtl/>
        </w:rPr>
        <w:t>, ونستغفرهُ, ونعوذُ باللهِ من شرورِ أنفسنا</w:t>
      </w:r>
      <w:r w:rsidRPr="009C0E0F">
        <w:rPr>
          <w:rFonts w:cs="Traditional Arabic"/>
          <w:b/>
          <w:bCs/>
          <w:sz w:val="36"/>
          <w:szCs w:val="36"/>
        </w:rPr>
        <w:t xml:space="preserve">, </w:t>
      </w:r>
      <w:r w:rsidRPr="009C0E0F">
        <w:rPr>
          <w:rFonts w:cs="Traditional Arabic" w:hint="cs"/>
          <w:b/>
          <w:bCs/>
          <w:sz w:val="36"/>
          <w:szCs w:val="36"/>
          <w:rtl/>
        </w:rPr>
        <w:t>ومن سيِّئاتِ أعمالِنا, منْ يَهدهِ اللهُ فلا مُضلَ لـهُ, ومنْ يُضلل فلا هاديَ لـه . وأشهدُ أنَّ لا إله إلا الله وحدهُ لا شريكَ لـه, وأشهدُ أنَّ محمداً عبدهُ ورسوله . (( يَا أَيُّهَا الَّذِينَ آمَنُوا اتَّقُوا اللَّهَ حَقَّ تُقَاتِهِ وَلا تَـمُوتُنَّ إِلَّا وَأَنْتُمْ مُسْلِمُونَ )) (آل عمران:102</w:t>
      </w:r>
      <w:r w:rsidRPr="009C0E0F">
        <w:rPr>
          <w:rFonts w:cs="Traditional Arabic"/>
          <w:b/>
          <w:bCs/>
          <w:sz w:val="36"/>
          <w:szCs w:val="36"/>
        </w:rPr>
        <w:t xml:space="preserve">) . (( </w:t>
      </w:r>
      <w:r w:rsidRPr="009C0E0F">
        <w:rPr>
          <w:rFonts w:cs="Traditional Arabic" w:hint="cs"/>
          <w:b/>
          <w:bCs/>
          <w:sz w:val="36"/>
          <w:szCs w:val="36"/>
          <w:rtl/>
        </w:rPr>
        <w:t xml:space="preserve">يَا أَيُّهَا النَّاسُ اتَّقُوا رَبَّكُمُ الَّذِي خَلَقَكُمْ مِنْ نَفْسٍ وَاحِدَةٍ وَخَلَقَ مِنْهَا زَوْجَهَا وَبَثَّ مِنْهُمَا رِجَالاً كَثِيراً وَنِسَاءً وَاتَّقُوا اللَّهَ الَّذِي تَسَاءَلُونَ </w:t>
      </w:r>
      <w:proofErr w:type="spellStart"/>
      <w:r w:rsidRPr="009C0E0F">
        <w:rPr>
          <w:rFonts w:cs="Traditional Arabic" w:hint="cs"/>
          <w:b/>
          <w:bCs/>
          <w:sz w:val="36"/>
          <w:szCs w:val="36"/>
          <w:rtl/>
        </w:rPr>
        <w:t>بِهِ</w:t>
      </w:r>
      <w:proofErr w:type="spellEnd"/>
      <w:r w:rsidRPr="009C0E0F">
        <w:rPr>
          <w:rFonts w:cs="Traditional Arabic" w:hint="cs"/>
          <w:b/>
          <w:bCs/>
          <w:sz w:val="36"/>
          <w:szCs w:val="36"/>
          <w:rtl/>
        </w:rPr>
        <w:t xml:space="preserve"> وَالْأَرْحَامَ إِنَّ اللَّهَ كَانَ عَلَيْكُمْ رَقِيباً )) (النساء:1) . (( يَا أَيُّهَا الَّذِينَ آمَنُوا اتَّقُوا اللَّهَ وَقُولُوا قَوْلاً سَدِيداً * يُصْلِحْ لَكُمْ أَعْمَالَكُمْ وَيَغْفِرْ لَكُمْ ذُنُوبَكُمْ وَمَنْ يُطِعِ اللَّهَ وَرَسُولَهُ فَقَدْ فَازَ فَوْزاً عَظِيماً )) </w:t>
      </w:r>
      <w:proofErr w:type="spellStart"/>
      <w:r w:rsidR="003B0436">
        <w:rPr>
          <w:rFonts w:cs="Traditional Arabic" w:hint="cs"/>
          <w:b/>
          <w:bCs/>
          <w:sz w:val="36"/>
          <w:szCs w:val="36"/>
          <w:rtl/>
          <w:lang w:bidi="ar-DZ"/>
        </w:rPr>
        <w:t>أبتليت</w:t>
      </w:r>
      <w:proofErr w:type="spellEnd"/>
      <w:r w:rsidR="003B0436">
        <w:rPr>
          <w:rFonts w:cs="Traditional Arabic" w:hint="cs"/>
          <w:b/>
          <w:bCs/>
          <w:sz w:val="36"/>
          <w:szCs w:val="36"/>
          <w:rtl/>
          <w:lang w:bidi="ar-DZ"/>
        </w:rPr>
        <w:t xml:space="preserve"> الأمة الإسلامية بداء خطير وبمرض عضال وصار من الصَّعب على الناس أن يتركوه أو يبتعدوا عنه ولو للحظات قليلة </w:t>
      </w:r>
      <w:bookmarkStart w:id="0" w:name="_GoBack"/>
      <w:bookmarkEnd w:id="0"/>
      <w:r w:rsidR="003B0436">
        <w:rPr>
          <w:rFonts w:cs="Traditional Arabic" w:hint="cs"/>
          <w:b/>
          <w:bCs/>
          <w:sz w:val="36"/>
          <w:szCs w:val="36"/>
          <w:rtl/>
          <w:lang w:bidi="ar-DZ"/>
        </w:rPr>
        <w:t xml:space="preserve">فهم قد أدمنوا عليه لدرجة كبيرة فأصبح الكثير من الناس معتمد عليه أكثر من الطعام والهواء والشراب ، أظنكم قد عرفتم هذا الدّاء ، إنّه </w:t>
      </w:r>
      <w:proofErr w:type="spellStart"/>
      <w:r w:rsidR="003B0436">
        <w:rPr>
          <w:rFonts w:cs="Traditional Arabic" w:hint="cs"/>
          <w:b/>
          <w:bCs/>
          <w:sz w:val="36"/>
          <w:szCs w:val="36"/>
          <w:rtl/>
          <w:lang w:bidi="ar-DZ"/>
        </w:rPr>
        <w:t>مِسواك</w:t>
      </w:r>
      <w:proofErr w:type="spellEnd"/>
      <w:r w:rsidR="003B0436">
        <w:rPr>
          <w:rFonts w:cs="Traditional Arabic" w:hint="cs"/>
          <w:b/>
          <w:bCs/>
          <w:sz w:val="36"/>
          <w:szCs w:val="36"/>
          <w:rtl/>
          <w:lang w:bidi="ar-DZ"/>
        </w:rPr>
        <w:t xml:space="preserve"> الشيطان  إنّه التدخين هذا السُمُ القاتل الذي حصد أرواح الملايين من البشر عبر العالم و لا زال ضحاياه يتساقطون يوما بعد يوم ، فالتدخين آفة </w:t>
      </w:r>
      <w:proofErr w:type="spellStart"/>
      <w:r w:rsidR="003B0436">
        <w:rPr>
          <w:rFonts w:cs="Traditional Arabic" w:hint="cs"/>
          <w:b/>
          <w:bCs/>
          <w:sz w:val="36"/>
          <w:szCs w:val="36"/>
          <w:rtl/>
          <w:lang w:bidi="ar-DZ"/>
        </w:rPr>
        <w:t>إنتشرت</w:t>
      </w:r>
      <w:proofErr w:type="spellEnd"/>
      <w:r w:rsidR="003B0436">
        <w:rPr>
          <w:rFonts w:cs="Traditional Arabic" w:hint="cs"/>
          <w:b/>
          <w:bCs/>
          <w:sz w:val="36"/>
          <w:szCs w:val="36"/>
          <w:rtl/>
          <w:lang w:bidi="ar-DZ"/>
        </w:rPr>
        <w:t xml:space="preserve"> منذ أزمنة بعيدة وشاع بين الناس على أن تعاطي التدخين  هو مكروه فقط ، لكن لما تطورت وسائل العلم وخاصة في مجال الطب أدركوا حقيقة  أن للتدخين مضار وأن عواقب التدخين على جسم الإنسان خطيرة في نهاية تؤدي  للوفاة ، عندها أفتى علماء الإسلام بحرمة تعاطي التدخين وأن صاحبها إن مات بسبب التدخين فهو منتحر وليست موت طبيعية وقد ورد وعيد شديد في الأحاديث النبوية على العبد الذي يُقدم على جريمة </w:t>
      </w:r>
      <w:proofErr w:type="spellStart"/>
      <w:r w:rsidR="003B0436">
        <w:rPr>
          <w:rFonts w:cs="Traditional Arabic" w:hint="cs"/>
          <w:b/>
          <w:bCs/>
          <w:sz w:val="36"/>
          <w:szCs w:val="36"/>
          <w:rtl/>
          <w:lang w:bidi="ar-DZ"/>
        </w:rPr>
        <w:t>الإنتحار</w:t>
      </w:r>
      <w:proofErr w:type="spellEnd"/>
      <w:r w:rsidR="003B0436">
        <w:rPr>
          <w:rFonts w:cs="Traditional Arabic" w:hint="cs"/>
          <w:b/>
          <w:bCs/>
          <w:sz w:val="36"/>
          <w:szCs w:val="36"/>
          <w:rtl/>
          <w:lang w:bidi="ar-DZ"/>
        </w:rPr>
        <w:t xml:space="preserve">. ـ والمنتحر </w:t>
      </w:r>
      <w:proofErr w:type="spellStart"/>
      <w:r w:rsidR="003B0436">
        <w:rPr>
          <w:rFonts w:cs="Traditional Arabic" w:hint="cs"/>
          <w:b/>
          <w:bCs/>
          <w:sz w:val="36"/>
          <w:szCs w:val="36"/>
          <w:rtl/>
          <w:lang w:bidi="ar-DZ"/>
        </w:rPr>
        <w:t>هوخالد</w:t>
      </w:r>
      <w:proofErr w:type="spellEnd"/>
      <w:r w:rsidR="003B0436">
        <w:rPr>
          <w:rFonts w:cs="Traditional Arabic" w:hint="cs"/>
          <w:b/>
          <w:bCs/>
          <w:sz w:val="36"/>
          <w:szCs w:val="36"/>
          <w:rtl/>
          <w:lang w:bidi="ar-DZ"/>
        </w:rPr>
        <w:t xml:space="preserve"> مخلد في نار جهنم وهذا لعموم الأحاديث النبوية  </w:t>
      </w:r>
      <w:r w:rsidR="003B0436">
        <w:rPr>
          <w:rFonts w:cs="Traditional Arabic" w:hint="cs"/>
          <w:b/>
          <w:bCs/>
          <w:sz w:val="36"/>
          <w:szCs w:val="36"/>
          <w:rtl/>
        </w:rPr>
        <w:t>روى أبو هريرة أن رسول الله</w:t>
      </w:r>
      <w:r w:rsidR="003B0436">
        <w:rPr>
          <w:rFonts w:ascii="Verdana" w:hAnsi="Verdana" w:cs="Traditional Arabic"/>
          <w:b/>
          <w:bCs/>
          <w:spacing w:val="-6"/>
          <w:sz w:val="36"/>
          <w:szCs w:val="36"/>
        </w:rPr>
        <w:sym w:font="AGA Arabesque" w:char="0072"/>
      </w:r>
      <w:r w:rsidR="003B0436">
        <w:rPr>
          <w:rFonts w:ascii="Verdana" w:hAnsi="Verdana" w:cs="Traditional Arabic"/>
          <w:b/>
          <w:bCs/>
          <w:spacing w:val="-6"/>
          <w:sz w:val="36"/>
          <w:szCs w:val="36"/>
        </w:rPr>
        <w:t xml:space="preserve"> </w:t>
      </w:r>
      <w:r w:rsidR="003B0436">
        <w:rPr>
          <w:rFonts w:cs="Traditional Arabic" w:hint="cs"/>
          <w:b/>
          <w:bCs/>
          <w:sz w:val="36"/>
          <w:szCs w:val="36"/>
          <w:rtl/>
        </w:rPr>
        <w:t xml:space="preserve"> قال: ((من قتل نفسه </w:t>
      </w:r>
      <w:proofErr w:type="spellStart"/>
      <w:r w:rsidR="003B0436">
        <w:rPr>
          <w:rFonts w:cs="Traditional Arabic" w:hint="cs"/>
          <w:b/>
          <w:bCs/>
          <w:sz w:val="36"/>
          <w:szCs w:val="36"/>
          <w:rtl/>
        </w:rPr>
        <w:t>بحديدة</w:t>
      </w:r>
      <w:proofErr w:type="spellEnd"/>
      <w:r w:rsidR="003B0436">
        <w:rPr>
          <w:rFonts w:cs="Traditional Arabic" w:hint="cs"/>
          <w:b/>
          <w:bCs/>
          <w:sz w:val="36"/>
          <w:szCs w:val="36"/>
          <w:rtl/>
        </w:rPr>
        <w:t xml:space="preserve"> </w:t>
      </w:r>
      <w:proofErr w:type="spellStart"/>
      <w:r w:rsidR="003B0436">
        <w:rPr>
          <w:rFonts w:cs="Traditional Arabic" w:hint="cs"/>
          <w:b/>
          <w:bCs/>
          <w:sz w:val="36"/>
          <w:szCs w:val="36"/>
          <w:rtl/>
        </w:rPr>
        <w:t>فحديدته</w:t>
      </w:r>
      <w:proofErr w:type="spellEnd"/>
      <w:r w:rsidR="003B0436">
        <w:rPr>
          <w:rFonts w:cs="Traditional Arabic" w:hint="cs"/>
          <w:b/>
          <w:bCs/>
          <w:sz w:val="36"/>
          <w:szCs w:val="36"/>
          <w:rtl/>
        </w:rPr>
        <w:t xml:space="preserve"> في يده </w:t>
      </w:r>
      <w:proofErr w:type="spellStart"/>
      <w:r w:rsidR="003B0436">
        <w:rPr>
          <w:rFonts w:cs="Traditional Arabic" w:hint="cs"/>
          <w:b/>
          <w:bCs/>
          <w:sz w:val="36"/>
          <w:szCs w:val="36"/>
          <w:rtl/>
        </w:rPr>
        <w:t>يتوجأ</w:t>
      </w:r>
      <w:proofErr w:type="spellEnd"/>
      <w:r w:rsidR="003B0436">
        <w:rPr>
          <w:rFonts w:cs="Traditional Arabic" w:hint="cs"/>
          <w:b/>
          <w:bCs/>
          <w:sz w:val="36"/>
          <w:szCs w:val="36"/>
          <w:rtl/>
        </w:rPr>
        <w:t xml:space="preserve"> </w:t>
      </w:r>
      <w:proofErr w:type="spellStart"/>
      <w:r w:rsidR="003B0436">
        <w:rPr>
          <w:rFonts w:cs="Traditional Arabic" w:hint="cs"/>
          <w:b/>
          <w:bCs/>
          <w:sz w:val="36"/>
          <w:szCs w:val="36"/>
          <w:rtl/>
        </w:rPr>
        <w:t>بِها</w:t>
      </w:r>
      <w:proofErr w:type="spellEnd"/>
      <w:r w:rsidR="003B0436">
        <w:rPr>
          <w:rFonts w:cs="Traditional Arabic" w:hint="cs"/>
          <w:b/>
          <w:bCs/>
          <w:sz w:val="36"/>
          <w:szCs w:val="36"/>
          <w:rtl/>
        </w:rPr>
        <w:t xml:space="preserve"> في بطنه في نار جهنم خالدًا مخلدًا فيها أبدًا، ومن </w:t>
      </w:r>
      <w:proofErr w:type="spellStart"/>
      <w:r w:rsidR="003B0436">
        <w:rPr>
          <w:rFonts w:cs="Traditional Arabic" w:hint="cs"/>
          <w:b/>
          <w:bCs/>
          <w:sz w:val="36"/>
          <w:szCs w:val="36"/>
          <w:rtl/>
        </w:rPr>
        <w:t>تحسَّى</w:t>
      </w:r>
      <w:proofErr w:type="spellEnd"/>
      <w:r w:rsidR="003B0436">
        <w:rPr>
          <w:rFonts w:cs="Traditional Arabic" w:hint="cs"/>
          <w:b/>
          <w:bCs/>
          <w:sz w:val="36"/>
          <w:szCs w:val="36"/>
          <w:rtl/>
        </w:rPr>
        <w:t xml:space="preserve"> سُمًا فقتل نفسه فسمُّه في يده </w:t>
      </w:r>
      <w:proofErr w:type="spellStart"/>
      <w:r w:rsidR="003B0436">
        <w:rPr>
          <w:rFonts w:cs="Traditional Arabic" w:hint="cs"/>
          <w:b/>
          <w:bCs/>
          <w:sz w:val="36"/>
          <w:szCs w:val="36"/>
          <w:rtl/>
        </w:rPr>
        <w:t>يتحسَّاه</w:t>
      </w:r>
      <w:proofErr w:type="spellEnd"/>
      <w:r w:rsidR="003B0436">
        <w:rPr>
          <w:rFonts w:cs="Traditional Arabic" w:hint="cs"/>
          <w:b/>
          <w:bCs/>
          <w:sz w:val="36"/>
          <w:szCs w:val="36"/>
          <w:rtl/>
        </w:rPr>
        <w:t xml:space="preserve"> في نار جهنم خالدًا مخلدًا فيها أبدًا، ومن تردى من جبل فقتل نفسه فهو يتردى في نار جهنم خالدًا مخلدًا فيها أبدًا)) رواه البخاري ومسلم. </w:t>
      </w:r>
      <w:r>
        <w:rPr>
          <w:rFonts w:cs="Traditional Arabic" w:hint="cs"/>
          <w:b/>
          <w:bCs/>
          <w:sz w:val="36"/>
          <w:szCs w:val="36"/>
          <w:rtl/>
        </w:rPr>
        <w:t xml:space="preserve">               </w:t>
      </w:r>
      <w:r w:rsidRPr="00E57242">
        <w:rPr>
          <w:rFonts w:asciiTheme="majorBidi" w:hAnsiTheme="majorBidi" w:cstheme="majorBidi"/>
          <w:b/>
          <w:bCs/>
          <w:sz w:val="36"/>
          <w:szCs w:val="36"/>
          <w:rtl/>
        </w:rPr>
        <w:t>01</w:t>
      </w:r>
    </w:p>
    <w:p w:rsidR="00E57242" w:rsidRDefault="003B0436" w:rsidP="00E57242">
      <w:pPr>
        <w:spacing w:after="0" w:line="240" w:lineRule="auto"/>
        <w:ind w:left="-625"/>
        <w:jc w:val="both"/>
        <w:rPr>
          <w:rFonts w:cs="Traditional Arabic" w:hint="cs"/>
          <w:b/>
          <w:bCs/>
          <w:sz w:val="36"/>
          <w:szCs w:val="36"/>
          <w:rtl/>
        </w:rPr>
      </w:pPr>
      <w:r>
        <w:rPr>
          <w:rFonts w:cs="Traditional Arabic" w:hint="cs"/>
          <w:b/>
          <w:bCs/>
          <w:sz w:val="36"/>
          <w:szCs w:val="36"/>
          <w:rtl/>
        </w:rPr>
        <w:lastRenderedPageBreak/>
        <w:t xml:space="preserve">فدل هذا الحديث على أن من أقدم على قتل نفسه بارتكاب أحد الأفعال الواردة في هذا الحديث أو ما كان في معناها فإن عقوبته العذاب في جهنم بنفس الفعل الذي أجهز </w:t>
      </w:r>
      <w:proofErr w:type="spellStart"/>
      <w:r>
        <w:rPr>
          <w:rFonts w:cs="Traditional Arabic" w:hint="cs"/>
          <w:b/>
          <w:bCs/>
          <w:sz w:val="36"/>
          <w:szCs w:val="36"/>
          <w:rtl/>
        </w:rPr>
        <w:t>به</w:t>
      </w:r>
      <w:proofErr w:type="spellEnd"/>
      <w:r>
        <w:rPr>
          <w:rFonts w:cs="Traditional Arabic" w:hint="cs"/>
          <w:b/>
          <w:bCs/>
          <w:sz w:val="36"/>
          <w:szCs w:val="36"/>
          <w:rtl/>
        </w:rPr>
        <w:t xml:space="preserve"> على نفسه، فمن ألقى نفسه من مكان عال مرتفع أو موقع شاهق أو ضرب نفسه </w:t>
      </w:r>
      <w:proofErr w:type="spellStart"/>
      <w:r>
        <w:rPr>
          <w:rFonts w:cs="Traditional Arabic" w:hint="cs"/>
          <w:b/>
          <w:bCs/>
          <w:sz w:val="36"/>
          <w:szCs w:val="36"/>
          <w:rtl/>
        </w:rPr>
        <w:t>بحديدة</w:t>
      </w:r>
      <w:proofErr w:type="spellEnd"/>
      <w:r>
        <w:rPr>
          <w:rFonts w:cs="Traditional Arabic" w:hint="cs"/>
          <w:b/>
          <w:bCs/>
          <w:sz w:val="36"/>
          <w:szCs w:val="36"/>
          <w:rtl/>
        </w:rPr>
        <w:t xml:space="preserve"> كالسيف أو السكين أو المسدس أو نحو ذلك أو تناول مادة من المواد السامة القاتلة فأدى ذلك كله إلى موته فإنه يعذب في النا</w:t>
      </w:r>
      <w:r w:rsidR="00E57242">
        <w:rPr>
          <w:rFonts w:cs="Traditional Arabic" w:hint="cs"/>
          <w:b/>
          <w:bCs/>
          <w:sz w:val="36"/>
          <w:szCs w:val="36"/>
          <w:rtl/>
        </w:rPr>
        <w:t xml:space="preserve">ر بفعلته الشنعاء التي أقدم عليها </w:t>
      </w:r>
      <w:r>
        <w:rPr>
          <w:rFonts w:cs="Traditional Arabic" w:hint="cs"/>
          <w:b/>
          <w:bCs/>
          <w:sz w:val="36"/>
          <w:szCs w:val="36"/>
          <w:rtl/>
        </w:rPr>
        <w:t>وظاهر هذا الحديث يدل على خلوده في النار وبقائه فيها معذبًا أبد الآبدين، فإنه قال: ((فهو في نار جهنم خالدًا مخلدًا فيها أبدًا)). وكل من يقدم على شيء من ذلك فإنما هو لضعف إيمانه، وغفلته عن خالقه، وعدم التجائه إليه عند إصابته بشيء يسوؤه. روى جندب أن رسول الله</w:t>
      </w:r>
      <w:r>
        <w:rPr>
          <w:rFonts w:ascii="Verdana" w:hAnsi="Verdana" w:cs="Traditional Arabic"/>
          <w:b/>
          <w:bCs/>
          <w:spacing w:val="-6"/>
          <w:sz w:val="36"/>
          <w:szCs w:val="36"/>
        </w:rPr>
        <w:sym w:font="AGA Arabesque" w:char="0072"/>
      </w:r>
      <w:r>
        <w:rPr>
          <w:rFonts w:ascii="Verdana" w:hAnsi="Verdana" w:cs="Traditional Arabic"/>
          <w:b/>
          <w:bCs/>
          <w:spacing w:val="-6"/>
          <w:sz w:val="36"/>
          <w:szCs w:val="36"/>
          <w:lang w:val="fr-FR"/>
        </w:rPr>
        <w:t xml:space="preserve"> </w:t>
      </w:r>
      <w:r>
        <w:rPr>
          <w:rFonts w:cs="Traditional Arabic" w:hint="cs"/>
          <w:b/>
          <w:bCs/>
          <w:sz w:val="36"/>
          <w:szCs w:val="36"/>
          <w:rtl/>
        </w:rPr>
        <w:t xml:space="preserve"> قال: ((كان برجل جراح أو كانت </w:t>
      </w:r>
      <w:proofErr w:type="spellStart"/>
      <w:r>
        <w:rPr>
          <w:rFonts w:cs="Traditional Arabic" w:hint="cs"/>
          <w:b/>
          <w:bCs/>
          <w:sz w:val="36"/>
          <w:szCs w:val="36"/>
          <w:rtl/>
        </w:rPr>
        <w:t>به</w:t>
      </w:r>
      <w:proofErr w:type="spellEnd"/>
      <w:r>
        <w:rPr>
          <w:rFonts w:cs="Traditional Arabic" w:hint="cs"/>
          <w:b/>
          <w:bCs/>
          <w:sz w:val="36"/>
          <w:szCs w:val="36"/>
          <w:rtl/>
        </w:rPr>
        <w:t xml:space="preserve"> قرحة بوجهه، فلما آذته انتزع سهمًا من كنانته فنكأها ـ أي: فجرها وفتحها ـ، فلم يقف الدم حتى مات، فقال الله تعالى: بادرني عبدي بنفسه، قد حرمتُ عليه الجنة)) متفق عليه والتدخين  هو سُمٌ من السموم القاتلة  المؤدية للوفاة ، وآفة التدخين صارت ظاهرة آخذة في الانتشار </w:t>
      </w:r>
      <w:proofErr w:type="spellStart"/>
      <w:r>
        <w:rPr>
          <w:rFonts w:cs="Traditional Arabic" w:hint="cs"/>
          <w:b/>
          <w:bCs/>
          <w:sz w:val="36"/>
          <w:szCs w:val="36"/>
          <w:rtl/>
        </w:rPr>
        <w:t>والإتساع</w:t>
      </w:r>
      <w:proofErr w:type="spellEnd"/>
      <w:r>
        <w:rPr>
          <w:rFonts w:cs="Traditional Arabic" w:hint="cs"/>
          <w:b/>
          <w:bCs/>
          <w:sz w:val="36"/>
          <w:szCs w:val="36"/>
          <w:rtl/>
        </w:rPr>
        <w:t xml:space="preserve"> بين الناس ومن مختلف الأعمار حتى صغار السن أصبحوا يتعاطون التدخين حتى النساء أصبحن يدخن مثل الرجال ـ وأنت يا من </w:t>
      </w:r>
      <w:proofErr w:type="spellStart"/>
      <w:r>
        <w:rPr>
          <w:rFonts w:cs="Traditional Arabic" w:hint="cs"/>
          <w:b/>
          <w:bCs/>
          <w:sz w:val="36"/>
          <w:szCs w:val="36"/>
          <w:rtl/>
        </w:rPr>
        <w:t>أبتليت</w:t>
      </w:r>
      <w:proofErr w:type="spellEnd"/>
      <w:r>
        <w:rPr>
          <w:rFonts w:cs="Traditional Arabic" w:hint="cs"/>
          <w:b/>
          <w:bCs/>
          <w:sz w:val="36"/>
          <w:szCs w:val="36"/>
          <w:rtl/>
        </w:rPr>
        <w:t xml:space="preserve"> بالتدخين حاول أن تستر نفسك فلا تدخن أمام </w:t>
      </w:r>
      <w:proofErr w:type="spellStart"/>
      <w:r>
        <w:rPr>
          <w:rFonts w:cs="Traditional Arabic" w:hint="cs"/>
          <w:b/>
          <w:bCs/>
          <w:sz w:val="36"/>
          <w:szCs w:val="36"/>
          <w:rtl/>
        </w:rPr>
        <w:t>آبناءك</w:t>
      </w:r>
      <w:proofErr w:type="spellEnd"/>
      <w:r>
        <w:rPr>
          <w:rFonts w:cs="Traditional Arabic" w:hint="cs"/>
          <w:b/>
          <w:bCs/>
          <w:sz w:val="36"/>
          <w:szCs w:val="36"/>
          <w:rtl/>
        </w:rPr>
        <w:t xml:space="preserve"> أو زوجتك حتى لا يقلدوك وإن كنت من أهل </w:t>
      </w:r>
      <w:proofErr w:type="spellStart"/>
      <w:r>
        <w:rPr>
          <w:rFonts w:cs="Traditional Arabic" w:hint="cs"/>
          <w:b/>
          <w:bCs/>
          <w:sz w:val="36"/>
          <w:szCs w:val="36"/>
          <w:rtl/>
        </w:rPr>
        <w:t>القدوات</w:t>
      </w:r>
      <w:proofErr w:type="spellEnd"/>
      <w:r>
        <w:rPr>
          <w:rFonts w:cs="Traditional Arabic" w:hint="cs"/>
          <w:b/>
          <w:bCs/>
          <w:sz w:val="36"/>
          <w:szCs w:val="36"/>
          <w:rtl/>
        </w:rPr>
        <w:t xml:space="preserve"> فلا تدخن أمام طلابك وتلاميذك حتى لا يتعلموا عنك هذه الآفة الخطيرة ، قد يقول قائل : أنا عندي القدرة على مواجهة المرض عند نزوله أواجهه بالأموال </w:t>
      </w:r>
      <w:proofErr w:type="spellStart"/>
      <w:r>
        <w:rPr>
          <w:rFonts w:cs="Traditional Arabic" w:hint="cs"/>
          <w:b/>
          <w:bCs/>
          <w:sz w:val="36"/>
          <w:szCs w:val="36"/>
          <w:rtl/>
        </w:rPr>
        <w:t>التى</w:t>
      </w:r>
      <w:proofErr w:type="spellEnd"/>
      <w:r>
        <w:rPr>
          <w:rFonts w:cs="Traditional Arabic" w:hint="cs"/>
          <w:b/>
          <w:bCs/>
          <w:sz w:val="36"/>
          <w:szCs w:val="36"/>
          <w:rtl/>
        </w:rPr>
        <w:t xml:space="preserve"> عندي أواجهه بالمسكنات أواجهه بالحقن المخففة للألم فأقول </w:t>
      </w:r>
      <w:proofErr w:type="spellStart"/>
      <w:r>
        <w:rPr>
          <w:rFonts w:cs="Traditional Arabic" w:hint="cs"/>
          <w:b/>
          <w:bCs/>
          <w:sz w:val="36"/>
          <w:szCs w:val="36"/>
          <w:rtl/>
        </w:rPr>
        <w:t>لك</w:t>
      </w:r>
      <w:proofErr w:type="spellEnd"/>
      <w:r>
        <w:rPr>
          <w:rFonts w:cs="Traditional Arabic" w:hint="cs"/>
          <w:b/>
          <w:bCs/>
          <w:sz w:val="36"/>
          <w:szCs w:val="36"/>
          <w:rtl/>
        </w:rPr>
        <w:t xml:space="preserve"> : أتحداك أن تقاوم مرضا من الأمراض لأن الأمراض جند من جنود الله  {وما يعلم }والذي يتحدّى قدرة الله عزّ وجلّ فمعركته مع الله من البداية خاسرة والذي عنده شك فليجرب المعركة مع الله عزّ وجلّ ولينظر من هو المنتصر في النهاية ،أنظروا إلى ضحايا التدخين كم  </w:t>
      </w:r>
      <w:proofErr w:type="spellStart"/>
      <w:r>
        <w:rPr>
          <w:rFonts w:cs="Traditional Arabic" w:hint="cs"/>
          <w:b/>
          <w:bCs/>
          <w:sz w:val="36"/>
          <w:szCs w:val="36"/>
          <w:rtl/>
        </w:rPr>
        <w:t>جنو</w:t>
      </w:r>
      <w:proofErr w:type="spellEnd"/>
      <w:r>
        <w:rPr>
          <w:rFonts w:cs="Traditional Arabic" w:hint="cs"/>
          <w:b/>
          <w:bCs/>
          <w:sz w:val="36"/>
          <w:szCs w:val="36"/>
          <w:rtl/>
        </w:rPr>
        <w:t xml:space="preserve"> على أنفسهم فمنهم من أصيب بالعمى الأبدي لأن السموم صعدت إلى العين  ومنهم من أصيب بالكحة الشديدة ومنهم من بٌترت رجله ومنهم من صار أبكما لا يتكلم ومنهم من جعلوا له ثقبا في رقبته كي يتنفس منه ومنهم من تفحمت رئتاه والأخطر من ذالك كله </w:t>
      </w:r>
      <w:r>
        <w:rPr>
          <w:rFonts w:cs="Traditional Arabic" w:hint="cs"/>
          <w:b/>
          <w:bCs/>
          <w:sz w:val="36"/>
          <w:szCs w:val="36"/>
          <w:rtl/>
          <w:lang w:bidi="ar-DZ"/>
        </w:rPr>
        <w:t>،</w:t>
      </w:r>
      <w:r>
        <w:rPr>
          <w:rFonts w:cs="Traditional Arabic" w:hint="cs"/>
          <w:b/>
          <w:bCs/>
          <w:sz w:val="36"/>
          <w:szCs w:val="36"/>
          <w:rtl/>
        </w:rPr>
        <w:t xml:space="preserve"> من أصيب بمرض السرطان القاتل  ، </w:t>
      </w:r>
      <w:proofErr w:type="spellStart"/>
      <w:r>
        <w:rPr>
          <w:rFonts w:cs="Traditional Arabic" w:hint="cs"/>
          <w:b/>
          <w:bCs/>
          <w:sz w:val="36"/>
          <w:szCs w:val="36"/>
          <w:rtl/>
        </w:rPr>
        <w:t>إسألوا</w:t>
      </w:r>
      <w:proofErr w:type="spellEnd"/>
      <w:r>
        <w:rPr>
          <w:rFonts w:cs="Traditional Arabic" w:hint="cs"/>
          <w:b/>
          <w:bCs/>
          <w:sz w:val="36"/>
          <w:szCs w:val="36"/>
          <w:rtl/>
        </w:rPr>
        <w:t xml:space="preserve"> ضحايا التدخين الذين أصيبوا بعاهات مختلفة جراء التدخين ،كم يسرفون من الأموال من أجل </w:t>
      </w:r>
      <w:proofErr w:type="spellStart"/>
      <w:r>
        <w:rPr>
          <w:rFonts w:cs="Traditional Arabic" w:hint="cs"/>
          <w:b/>
          <w:bCs/>
          <w:sz w:val="36"/>
          <w:szCs w:val="36"/>
          <w:rtl/>
        </w:rPr>
        <w:t>إستعادة</w:t>
      </w:r>
      <w:proofErr w:type="spellEnd"/>
      <w:r>
        <w:rPr>
          <w:rFonts w:cs="Traditional Arabic" w:hint="cs"/>
          <w:b/>
          <w:bCs/>
          <w:sz w:val="36"/>
          <w:szCs w:val="36"/>
          <w:rtl/>
        </w:rPr>
        <w:t xml:space="preserve"> صحتهم ، الكثير منهم دفع الأموال </w:t>
      </w:r>
      <w:proofErr w:type="spellStart"/>
      <w:r>
        <w:rPr>
          <w:rFonts w:cs="Traditional Arabic" w:hint="cs"/>
          <w:b/>
          <w:bCs/>
          <w:sz w:val="36"/>
          <w:szCs w:val="36"/>
          <w:rtl/>
        </w:rPr>
        <w:t>الطائلة</w:t>
      </w:r>
      <w:proofErr w:type="spellEnd"/>
      <w:r>
        <w:rPr>
          <w:rFonts w:cs="Traditional Arabic" w:hint="cs"/>
          <w:b/>
          <w:bCs/>
          <w:sz w:val="36"/>
          <w:szCs w:val="36"/>
          <w:rtl/>
        </w:rPr>
        <w:t xml:space="preserve">  وطاف بجميع الأطباء  والمستشفيات لكن دون جدوى ، الكثير منهم  سافر إلى الخارج من أجل </w:t>
      </w:r>
      <w:proofErr w:type="spellStart"/>
      <w:r>
        <w:rPr>
          <w:rFonts w:cs="Traditional Arabic" w:hint="cs"/>
          <w:b/>
          <w:bCs/>
          <w:sz w:val="36"/>
          <w:szCs w:val="36"/>
          <w:rtl/>
        </w:rPr>
        <w:t>التداوي</w:t>
      </w:r>
      <w:proofErr w:type="spellEnd"/>
      <w:r>
        <w:rPr>
          <w:rFonts w:cs="Traditional Arabic" w:hint="cs"/>
          <w:b/>
          <w:bCs/>
          <w:sz w:val="36"/>
          <w:szCs w:val="36"/>
          <w:rtl/>
        </w:rPr>
        <w:t xml:space="preserve">  </w:t>
      </w:r>
      <w:r w:rsidR="00E57242">
        <w:rPr>
          <w:rFonts w:cs="Traditional Arabic" w:hint="cs"/>
          <w:b/>
          <w:bCs/>
          <w:sz w:val="36"/>
          <w:szCs w:val="36"/>
          <w:rtl/>
        </w:rPr>
        <w:t xml:space="preserve">                               </w:t>
      </w:r>
      <w:r w:rsidR="00E57242" w:rsidRPr="00E57242">
        <w:rPr>
          <w:rFonts w:asciiTheme="majorBidi" w:hAnsiTheme="majorBidi" w:cstheme="majorBidi"/>
          <w:b/>
          <w:bCs/>
          <w:sz w:val="36"/>
          <w:szCs w:val="36"/>
          <w:rtl/>
        </w:rPr>
        <w:t>02</w:t>
      </w:r>
    </w:p>
    <w:p w:rsidR="00753493" w:rsidRPr="00E57242" w:rsidRDefault="003B0436" w:rsidP="00E57242">
      <w:pPr>
        <w:spacing w:after="0" w:line="240" w:lineRule="auto"/>
        <w:ind w:left="-625" w:right="-567"/>
        <w:jc w:val="both"/>
        <w:rPr>
          <w:rtl/>
          <w:lang w:bidi="ar-DZ"/>
        </w:rPr>
      </w:pPr>
      <w:r>
        <w:rPr>
          <w:rFonts w:cs="Traditional Arabic" w:hint="cs"/>
          <w:b/>
          <w:bCs/>
          <w:sz w:val="36"/>
          <w:szCs w:val="36"/>
          <w:rtl/>
        </w:rPr>
        <w:lastRenderedPageBreak/>
        <w:t xml:space="preserve">فعاد إلى أهله في صندوق مغلق إلى القبر مباشرة ثم إلى جهنم </w:t>
      </w:r>
      <w:proofErr w:type="spellStart"/>
      <w:r>
        <w:rPr>
          <w:rFonts w:cs="Traditional Arabic" w:hint="cs"/>
          <w:b/>
          <w:bCs/>
          <w:sz w:val="36"/>
          <w:szCs w:val="36"/>
          <w:rtl/>
        </w:rPr>
        <w:t>وبئس</w:t>
      </w:r>
      <w:proofErr w:type="spellEnd"/>
      <w:r>
        <w:rPr>
          <w:rFonts w:cs="Traditional Arabic" w:hint="cs"/>
          <w:b/>
          <w:bCs/>
          <w:sz w:val="36"/>
          <w:szCs w:val="36"/>
          <w:rtl/>
        </w:rPr>
        <w:t xml:space="preserve"> القرار ، المؤمن العاقل المتبص</w:t>
      </w:r>
      <w:r w:rsidR="00A46E32">
        <w:rPr>
          <w:rFonts w:cs="Traditional Arabic" w:hint="cs"/>
          <w:b/>
          <w:bCs/>
          <w:sz w:val="36"/>
          <w:szCs w:val="36"/>
          <w:rtl/>
        </w:rPr>
        <w:t xml:space="preserve">ر هو الذي يأخذ العبرة من غيره ،  </w:t>
      </w:r>
      <w:r>
        <w:rPr>
          <w:rFonts w:cs="Traditional Arabic" w:hint="cs"/>
          <w:b/>
          <w:bCs/>
          <w:sz w:val="36"/>
          <w:szCs w:val="36"/>
          <w:rtl/>
        </w:rPr>
        <w:t xml:space="preserve">فيا عبد الله ،الله عزّ وجلّ وهبك هذه الصحة وأعطاك هذا الجسد الجميل فلا تعبث </w:t>
      </w:r>
      <w:proofErr w:type="spellStart"/>
      <w:r>
        <w:rPr>
          <w:rFonts w:cs="Traditional Arabic" w:hint="cs"/>
          <w:b/>
          <w:bCs/>
          <w:sz w:val="36"/>
          <w:szCs w:val="36"/>
          <w:rtl/>
        </w:rPr>
        <w:t>به</w:t>
      </w:r>
      <w:proofErr w:type="spellEnd"/>
      <w:r>
        <w:rPr>
          <w:rFonts w:cs="Traditional Arabic" w:hint="cs"/>
          <w:b/>
          <w:bCs/>
          <w:sz w:val="36"/>
          <w:szCs w:val="36"/>
          <w:rtl/>
        </w:rPr>
        <w:t xml:space="preserve">  ولا تورده  موارد  الهلاك  وليكن في علمك أن جسدك وروحك ليست ملكك  بل هو ملك لله وحده هو الذي خلقها وأوجدها و هو الذي يأخذها في الوقت المناسب بالموت </w:t>
      </w:r>
      <w:r w:rsidR="00753493">
        <w:rPr>
          <w:rFonts w:cs="Traditional Arabic" w:hint="cs"/>
          <w:b/>
          <w:bCs/>
          <w:sz w:val="36"/>
          <w:szCs w:val="36"/>
          <w:rtl/>
        </w:rPr>
        <w:t>.</w:t>
      </w:r>
      <w:r>
        <w:rPr>
          <w:rFonts w:cs="Traditional Arabic" w:hint="cs"/>
          <w:b/>
          <w:bCs/>
          <w:sz w:val="36"/>
          <w:szCs w:val="36"/>
          <w:rtl/>
        </w:rPr>
        <w:t xml:space="preserve">فحرام على العبد أن يزهق أنفسا بغير حق ولو كانت نفسه التي بين جنبيه ، فاحذر أن تهدم بنيان الله يقول الله عزّ وجلّ :{ولا تقتلوا أنفسكم إن الله كان بكم رحيما} {ولا تلقوا بأيديكم إلى التهلكة}  جعلنا الله وإيّاكم ممن يستمعون القول فيتبعون أحسنه أولئك الذين هداهم الله وأولئك هم أولوا الألباب   </w:t>
      </w:r>
      <w:r w:rsidR="00753493">
        <w:rPr>
          <w:rFonts w:cs="Traditional Arabic" w:hint="cs"/>
          <w:b/>
          <w:bCs/>
          <w:sz w:val="36"/>
          <w:szCs w:val="36"/>
          <w:rtl/>
        </w:rPr>
        <w:t>.</w:t>
      </w:r>
      <w:r>
        <w:rPr>
          <w:rFonts w:cs="Traditional Arabic" w:hint="cs"/>
          <w:b/>
          <w:bCs/>
          <w:sz w:val="36"/>
          <w:szCs w:val="36"/>
          <w:rtl/>
        </w:rPr>
        <w:t xml:space="preserve">     </w:t>
      </w:r>
    </w:p>
    <w:p w:rsidR="003B0436" w:rsidRPr="00753493" w:rsidRDefault="003B0436" w:rsidP="00E57242">
      <w:pPr>
        <w:pStyle w:val="a3"/>
        <w:tabs>
          <w:tab w:val="left" w:pos="5757"/>
        </w:tabs>
        <w:bidi/>
        <w:spacing w:before="0" w:beforeAutospacing="0" w:after="0" w:afterAutospacing="0"/>
        <w:ind w:left="-668" w:right="-567"/>
        <w:jc w:val="both"/>
        <w:rPr>
          <w:rFonts w:cs="Traditional Arabic"/>
          <w:b/>
          <w:bCs/>
          <w:sz w:val="36"/>
          <w:szCs w:val="36"/>
          <w:rtl/>
          <w:lang w:bidi="ar-DZ"/>
        </w:rPr>
      </w:pPr>
      <w:r>
        <w:rPr>
          <w:rFonts w:cs="DecoType Thuluth" w:hint="cs"/>
          <w:b/>
          <w:bCs/>
          <w:sz w:val="48"/>
          <w:szCs w:val="48"/>
          <w:rtl/>
        </w:rPr>
        <w:t xml:space="preserve">الخطبة </w:t>
      </w:r>
      <w:proofErr w:type="spellStart"/>
      <w:r>
        <w:rPr>
          <w:rFonts w:cs="DecoType Thuluth" w:hint="cs"/>
          <w:b/>
          <w:bCs/>
          <w:sz w:val="48"/>
          <w:szCs w:val="48"/>
          <w:rtl/>
        </w:rPr>
        <w:t>ال</w:t>
      </w:r>
      <w:proofErr w:type="spellEnd"/>
      <w:r>
        <w:rPr>
          <w:rFonts w:cs="DecoType Thuluth" w:hint="cs"/>
          <w:b/>
          <w:bCs/>
          <w:sz w:val="48"/>
          <w:szCs w:val="48"/>
          <w:rtl/>
          <w:lang w:bidi="ar-DZ"/>
        </w:rPr>
        <w:t>ثانية</w:t>
      </w:r>
      <w:r>
        <w:rPr>
          <w:rFonts w:cs="DecoType Thuluth" w:hint="cs"/>
          <w:b/>
          <w:bCs/>
          <w:sz w:val="48"/>
          <w:szCs w:val="48"/>
          <w:rtl/>
        </w:rPr>
        <w:t xml:space="preserve"> : أيها </w:t>
      </w:r>
      <w:proofErr w:type="spellStart"/>
      <w:r>
        <w:rPr>
          <w:rFonts w:cs="DecoType Thuluth" w:hint="cs"/>
          <w:b/>
          <w:bCs/>
          <w:sz w:val="48"/>
          <w:szCs w:val="48"/>
          <w:rtl/>
        </w:rPr>
        <w:t>المومنون</w:t>
      </w:r>
      <w:proofErr w:type="spellEnd"/>
    </w:p>
    <w:p w:rsidR="00E57242" w:rsidRDefault="003B0436" w:rsidP="00E57242">
      <w:pPr>
        <w:spacing w:after="0" w:line="240" w:lineRule="auto"/>
        <w:ind w:left="-526" w:right="-567"/>
        <w:jc w:val="both"/>
        <w:rPr>
          <w:rFonts w:asciiTheme="majorBidi" w:hAnsiTheme="majorBidi" w:cs="Traditional Arabic" w:hint="cs"/>
          <w:b/>
          <w:bCs/>
          <w:sz w:val="36"/>
          <w:szCs w:val="36"/>
          <w:rtl/>
          <w:lang w:bidi="ar-DZ"/>
        </w:rPr>
      </w:pPr>
      <w:r>
        <w:rPr>
          <w:rFonts w:asciiTheme="majorBidi" w:hAnsiTheme="majorBidi" w:cs="Traditional Arabic" w:hint="cs"/>
          <w:b/>
          <w:bCs/>
          <w:sz w:val="36"/>
          <w:szCs w:val="36"/>
          <w:rtl/>
          <w:lang w:bidi="ar-DZ"/>
        </w:rPr>
        <w:t xml:space="preserve">فليتق العبد ربّه ويحاول جاهدا الإقلاع عن التدخين ويحاول مرة تلو المرة ويدعوا ربّه أن يعينه على ترك هذه المعصية ، معصية التدخين وليجالس الأخيار من أبناء حيّه ربما يعينوه على تركها  ، أنا أعلم جيدا أنَّ ترك التدخين ليس بالأمر الهين أعلم أنّه صعب </w:t>
      </w:r>
      <w:proofErr w:type="spellStart"/>
      <w:r>
        <w:rPr>
          <w:rFonts w:asciiTheme="majorBidi" w:hAnsiTheme="majorBidi" w:cs="Traditional Arabic" w:hint="cs"/>
          <w:b/>
          <w:bCs/>
          <w:sz w:val="36"/>
          <w:szCs w:val="36"/>
          <w:rtl/>
          <w:lang w:bidi="ar-DZ"/>
        </w:rPr>
        <w:t>صعب</w:t>
      </w:r>
      <w:proofErr w:type="spellEnd"/>
      <w:r>
        <w:rPr>
          <w:rFonts w:asciiTheme="majorBidi" w:hAnsiTheme="majorBidi" w:cs="Traditional Arabic" w:hint="cs"/>
          <w:b/>
          <w:bCs/>
          <w:sz w:val="36"/>
          <w:szCs w:val="36"/>
          <w:rtl/>
          <w:lang w:bidi="ar-DZ"/>
        </w:rPr>
        <w:t xml:space="preserve"> جدا لكن حاول أن تتخذ قرار رجوليا وتقول إلى هذا أكتفي من تعاطي التدخين فدينار وقاية خير من الآلاف </w:t>
      </w:r>
      <w:proofErr w:type="spellStart"/>
      <w:r>
        <w:rPr>
          <w:rFonts w:asciiTheme="majorBidi" w:hAnsiTheme="majorBidi" w:cs="Traditional Arabic" w:hint="cs"/>
          <w:b/>
          <w:bCs/>
          <w:sz w:val="36"/>
          <w:szCs w:val="36"/>
          <w:rtl/>
          <w:lang w:bidi="ar-DZ"/>
        </w:rPr>
        <w:t>الملايير</w:t>
      </w:r>
      <w:proofErr w:type="spellEnd"/>
      <w:r>
        <w:rPr>
          <w:rFonts w:asciiTheme="majorBidi" w:hAnsiTheme="majorBidi" w:cs="Traditional Arabic" w:hint="cs"/>
          <w:b/>
          <w:bCs/>
          <w:sz w:val="36"/>
          <w:szCs w:val="36"/>
          <w:rtl/>
          <w:lang w:bidi="ar-DZ"/>
        </w:rPr>
        <w:t xml:space="preserve"> علاج ، فالأموال التي تنفق في شراء علب السجائر لو أنفقتها في زوجتك وعيالك وأقاربك وجيرانك أو أنفقتها في سبيل الله لكان خير وأفضل من هذه السموم </w:t>
      </w:r>
      <w:proofErr w:type="spellStart"/>
      <w:r>
        <w:rPr>
          <w:rFonts w:asciiTheme="majorBidi" w:hAnsiTheme="majorBidi" w:cs="Traditional Arabic" w:hint="cs"/>
          <w:b/>
          <w:bCs/>
          <w:sz w:val="36"/>
          <w:szCs w:val="36"/>
          <w:rtl/>
          <w:lang w:bidi="ar-DZ"/>
        </w:rPr>
        <w:t>التى</w:t>
      </w:r>
      <w:proofErr w:type="spellEnd"/>
      <w:r>
        <w:rPr>
          <w:rFonts w:asciiTheme="majorBidi" w:hAnsiTheme="majorBidi" w:cs="Traditional Arabic" w:hint="cs"/>
          <w:b/>
          <w:bCs/>
          <w:sz w:val="36"/>
          <w:szCs w:val="36"/>
          <w:rtl/>
          <w:lang w:bidi="ar-DZ"/>
        </w:rPr>
        <w:t xml:space="preserve"> تشتريها بمالك لتقتل </w:t>
      </w:r>
      <w:proofErr w:type="spellStart"/>
      <w:r>
        <w:rPr>
          <w:rFonts w:asciiTheme="majorBidi" w:hAnsiTheme="majorBidi" w:cs="Traditional Arabic" w:hint="cs"/>
          <w:b/>
          <w:bCs/>
          <w:sz w:val="36"/>
          <w:szCs w:val="36"/>
          <w:rtl/>
          <w:lang w:bidi="ar-DZ"/>
        </w:rPr>
        <w:t>بها</w:t>
      </w:r>
      <w:proofErr w:type="spellEnd"/>
      <w:r>
        <w:rPr>
          <w:rFonts w:asciiTheme="majorBidi" w:hAnsiTheme="majorBidi" w:cs="Traditional Arabic" w:hint="cs"/>
          <w:b/>
          <w:bCs/>
          <w:sz w:val="36"/>
          <w:szCs w:val="36"/>
          <w:rtl/>
          <w:lang w:bidi="ar-DZ"/>
        </w:rPr>
        <w:t xml:space="preserve"> نفسك في النهاية ،  فا</w:t>
      </w:r>
      <w:r w:rsidR="00A46E32">
        <w:rPr>
          <w:rFonts w:asciiTheme="majorBidi" w:hAnsiTheme="majorBidi" w:cs="Traditional Arabic" w:hint="cs"/>
          <w:b/>
          <w:bCs/>
          <w:sz w:val="36"/>
          <w:szCs w:val="36"/>
          <w:rtl/>
          <w:lang w:bidi="ar-DZ"/>
        </w:rPr>
        <w:t xml:space="preserve"> </w:t>
      </w:r>
      <w:r>
        <w:rPr>
          <w:rFonts w:asciiTheme="majorBidi" w:hAnsiTheme="majorBidi" w:cs="Traditional Arabic" w:hint="cs"/>
          <w:b/>
          <w:bCs/>
          <w:sz w:val="36"/>
          <w:szCs w:val="36"/>
          <w:rtl/>
          <w:lang w:bidi="ar-DZ"/>
        </w:rPr>
        <w:t>حافظ يا</w:t>
      </w:r>
      <w:r w:rsidR="00A46E32">
        <w:rPr>
          <w:rFonts w:asciiTheme="majorBidi" w:hAnsiTheme="majorBidi" w:cs="Traditional Arabic" w:hint="cs"/>
          <w:b/>
          <w:bCs/>
          <w:sz w:val="36"/>
          <w:szCs w:val="36"/>
          <w:rtl/>
          <w:lang w:bidi="ar-DZ"/>
        </w:rPr>
        <w:t xml:space="preserve"> </w:t>
      </w:r>
      <w:r>
        <w:rPr>
          <w:rFonts w:asciiTheme="majorBidi" w:hAnsiTheme="majorBidi" w:cs="Traditional Arabic" w:hint="cs"/>
          <w:b/>
          <w:bCs/>
          <w:sz w:val="36"/>
          <w:szCs w:val="36"/>
          <w:rtl/>
          <w:lang w:bidi="ar-DZ"/>
        </w:rPr>
        <w:t xml:space="preserve">عبد الله على جسدك وعلى صحتك وعلى أموالك وأنت الآن في نعمة عظيمة نعمة الصحة والعافية قد لا تعلم حقيقتها الآن لكن عندما تفقد صحتك وينزل بك المرض وتبدأ رحلة العلاج </w:t>
      </w:r>
      <w:r w:rsidR="00A46E32">
        <w:rPr>
          <w:rFonts w:asciiTheme="majorBidi" w:hAnsiTheme="majorBidi" w:cs="Traditional Arabic" w:hint="cs"/>
          <w:b/>
          <w:bCs/>
          <w:sz w:val="36"/>
          <w:szCs w:val="36"/>
          <w:rtl/>
          <w:lang w:bidi="ar-DZ"/>
        </w:rPr>
        <w:t xml:space="preserve">، </w:t>
      </w:r>
      <w:r>
        <w:rPr>
          <w:rFonts w:asciiTheme="majorBidi" w:hAnsiTheme="majorBidi" w:cs="Traditional Arabic" w:hint="cs"/>
          <w:b/>
          <w:bCs/>
          <w:sz w:val="36"/>
          <w:szCs w:val="36"/>
          <w:rtl/>
          <w:lang w:bidi="ar-DZ"/>
        </w:rPr>
        <w:t xml:space="preserve">وتنقل بين أروقة المستشفيات </w:t>
      </w:r>
      <w:proofErr w:type="spellStart"/>
      <w:r>
        <w:rPr>
          <w:rFonts w:asciiTheme="majorBidi" w:hAnsiTheme="majorBidi" w:cs="Traditional Arabic" w:hint="cs"/>
          <w:b/>
          <w:bCs/>
          <w:sz w:val="36"/>
          <w:szCs w:val="36"/>
          <w:rtl/>
          <w:lang w:bidi="ar-DZ"/>
        </w:rPr>
        <w:t>والإنتقال</w:t>
      </w:r>
      <w:proofErr w:type="spellEnd"/>
      <w:r>
        <w:rPr>
          <w:rFonts w:asciiTheme="majorBidi" w:hAnsiTheme="majorBidi" w:cs="Traditional Arabic" w:hint="cs"/>
          <w:b/>
          <w:bCs/>
          <w:sz w:val="36"/>
          <w:szCs w:val="36"/>
          <w:rtl/>
          <w:lang w:bidi="ar-DZ"/>
        </w:rPr>
        <w:t xml:space="preserve"> بين طبيب وطبيب عندها تعرف حقيقة أنّك كنت في نعمة عظيمة ولم تقدّرها حقّ قدّرها وكما قيل : الصحة تاج فوق رؤوس الأصحاء لا يراه إلاّ المرضى وفي الحديث {</w:t>
      </w:r>
      <w:proofErr w:type="spellStart"/>
      <w:r>
        <w:rPr>
          <w:rFonts w:asciiTheme="majorBidi" w:hAnsiTheme="majorBidi" w:cs="Traditional Arabic" w:hint="cs"/>
          <w:b/>
          <w:bCs/>
          <w:sz w:val="36"/>
          <w:szCs w:val="36"/>
          <w:rtl/>
          <w:lang w:bidi="ar-DZ"/>
        </w:rPr>
        <w:t>لاتزول</w:t>
      </w:r>
      <w:proofErr w:type="spellEnd"/>
      <w:r>
        <w:rPr>
          <w:rFonts w:asciiTheme="majorBidi" w:hAnsiTheme="majorBidi" w:cs="Traditional Arabic" w:hint="cs"/>
          <w:b/>
          <w:bCs/>
          <w:sz w:val="36"/>
          <w:szCs w:val="36"/>
          <w:rtl/>
          <w:lang w:bidi="ar-DZ"/>
        </w:rPr>
        <w:t xml:space="preserve"> قدما عبد يوم القيامة حتى يسأل عن أربع خصال عن عمره فيما أفناه وعن شبابه فيما أبلاه وعن ماله من أين </w:t>
      </w:r>
      <w:proofErr w:type="spellStart"/>
      <w:r>
        <w:rPr>
          <w:rFonts w:asciiTheme="majorBidi" w:hAnsiTheme="majorBidi" w:cs="Traditional Arabic" w:hint="cs"/>
          <w:b/>
          <w:bCs/>
          <w:sz w:val="36"/>
          <w:szCs w:val="36"/>
          <w:rtl/>
          <w:lang w:bidi="ar-DZ"/>
        </w:rPr>
        <w:t>إكتسبه</w:t>
      </w:r>
      <w:proofErr w:type="spellEnd"/>
      <w:r>
        <w:rPr>
          <w:rFonts w:asciiTheme="majorBidi" w:hAnsiTheme="majorBidi" w:cs="Traditional Arabic" w:hint="cs"/>
          <w:b/>
          <w:bCs/>
          <w:sz w:val="36"/>
          <w:szCs w:val="36"/>
          <w:rtl/>
          <w:lang w:bidi="ar-DZ"/>
        </w:rPr>
        <w:t xml:space="preserve"> و فيما أنفقه وعن علمه ماذا عمل فيه } وبعض مرضى السرطان بالتدخين يعانون من سوء معاملة الأطباء والممرضين لهم فنقول لهم : أنتم لم ترحموا أنفسكم فكيف تنتظرون أن يرحمكم أحد ، وليتذكر العبد دائما أن العبرة بالخواتيم فليقلع العبد عن هذه المعصية </w:t>
      </w:r>
    </w:p>
    <w:p w:rsidR="00E57242" w:rsidRDefault="00E57242" w:rsidP="00E57242">
      <w:pPr>
        <w:spacing w:after="0" w:line="240" w:lineRule="auto"/>
        <w:ind w:left="-526" w:right="-567"/>
        <w:jc w:val="center"/>
        <w:rPr>
          <w:rFonts w:asciiTheme="majorBidi" w:hAnsiTheme="majorBidi" w:cs="Traditional Arabic" w:hint="cs"/>
          <w:b/>
          <w:bCs/>
          <w:sz w:val="36"/>
          <w:szCs w:val="36"/>
          <w:rtl/>
          <w:lang w:bidi="ar-DZ"/>
        </w:rPr>
      </w:pPr>
      <w:r>
        <w:rPr>
          <w:rFonts w:asciiTheme="majorBidi" w:hAnsiTheme="majorBidi" w:cs="Traditional Arabic" w:hint="cs"/>
          <w:b/>
          <w:bCs/>
          <w:sz w:val="36"/>
          <w:szCs w:val="36"/>
          <w:rtl/>
          <w:lang w:bidi="ar-DZ"/>
        </w:rPr>
        <w:t>03</w:t>
      </w:r>
    </w:p>
    <w:p w:rsidR="00E57242" w:rsidRDefault="00E57242" w:rsidP="00E57242">
      <w:pPr>
        <w:spacing w:after="0" w:line="240" w:lineRule="auto"/>
        <w:ind w:left="-526" w:right="-567"/>
        <w:jc w:val="both"/>
        <w:rPr>
          <w:rFonts w:asciiTheme="majorBidi" w:hAnsiTheme="majorBidi" w:cs="Traditional Arabic" w:hint="cs"/>
          <w:b/>
          <w:bCs/>
          <w:sz w:val="36"/>
          <w:szCs w:val="36"/>
          <w:rtl/>
          <w:lang w:bidi="ar-DZ"/>
        </w:rPr>
      </w:pPr>
    </w:p>
    <w:p w:rsidR="003B0436" w:rsidRDefault="003B0436" w:rsidP="00E57242">
      <w:pPr>
        <w:spacing w:after="0" w:line="240" w:lineRule="auto"/>
        <w:ind w:left="-526" w:right="-567"/>
        <w:jc w:val="both"/>
        <w:rPr>
          <w:rFonts w:asciiTheme="majorBidi" w:hAnsiTheme="majorBidi" w:cs="Traditional Arabic"/>
          <w:b/>
          <w:bCs/>
          <w:sz w:val="36"/>
          <w:szCs w:val="36"/>
          <w:rtl/>
        </w:rPr>
      </w:pPr>
      <w:r>
        <w:rPr>
          <w:rFonts w:asciiTheme="majorBidi" w:hAnsiTheme="majorBidi" w:cs="Traditional Arabic" w:hint="cs"/>
          <w:b/>
          <w:bCs/>
          <w:sz w:val="36"/>
          <w:szCs w:val="36"/>
          <w:rtl/>
          <w:lang w:bidi="ar-DZ"/>
        </w:rPr>
        <w:lastRenderedPageBreak/>
        <w:t xml:space="preserve">وليتجنب هذه السموم القاتلة ولعلم أنّه إن مات بسبب التدخين فقد مات منتحرا والمنتحر جزاؤه أنّه خالد مخلد في نار جهنم ، على كل حال أنت حرٌٌٌٌٌٌ والقرار بيدك  وأنت أعلم بمصلحتك أكثر من غيرك </w:t>
      </w:r>
      <w:r>
        <w:rPr>
          <w:rFonts w:cs="Traditional Arabic" w:hint="cs"/>
          <w:b/>
          <w:bCs/>
          <w:sz w:val="36"/>
          <w:szCs w:val="36"/>
          <w:rtl/>
        </w:rPr>
        <w:t>نجانا الله وإيّاكم والمسلمين جميعا من هذه الآفة الخطيرة آفة التدخين وعافانا وإيّاكم والمسلمين جميعا منها</w:t>
      </w:r>
      <w:r w:rsidR="00753493">
        <w:rPr>
          <w:rFonts w:cs="Traditional Arabic" w:hint="cs"/>
          <w:b/>
          <w:bCs/>
          <w:sz w:val="36"/>
          <w:szCs w:val="36"/>
          <w:rtl/>
        </w:rPr>
        <w:t xml:space="preserve">   .</w:t>
      </w:r>
    </w:p>
    <w:p w:rsidR="003B0436" w:rsidRPr="00A46E32" w:rsidRDefault="003B0436" w:rsidP="00E57242">
      <w:pPr>
        <w:spacing w:after="0" w:line="240" w:lineRule="auto"/>
        <w:jc w:val="center"/>
        <w:rPr>
          <w:rFonts w:ascii="Angsana New" w:hAnsi="Angsana New" w:cs="Angsana New"/>
          <w:b/>
          <w:bCs/>
          <w:sz w:val="32"/>
          <w:szCs w:val="32"/>
          <w:lang w:bidi="ar-DZ"/>
        </w:rPr>
      </w:pPr>
      <w:r>
        <w:rPr>
          <w:rFonts w:ascii="Angsana New" w:hAnsi="Angsana New" w:cs="Angsana New"/>
          <w:b/>
          <w:bCs/>
          <w:sz w:val="56"/>
          <w:szCs w:val="56"/>
          <w:rtl/>
          <w:lang w:bidi="ar-DZ"/>
        </w:rPr>
        <w:t>0</w:t>
      </w:r>
      <w:r w:rsidR="00E57242">
        <w:rPr>
          <w:rFonts w:ascii="Angsana New" w:hAnsi="Angsana New" w:cs="Angsana New" w:hint="cs"/>
          <w:b/>
          <w:bCs/>
          <w:sz w:val="56"/>
          <w:szCs w:val="56"/>
          <w:rtl/>
          <w:lang w:bidi="ar-DZ"/>
        </w:rPr>
        <w:t>4</w:t>
      </w:r>
      <w:r>
        <w:rPr>
          <w:rFonts w:ascii="Angsana New" w:hAnsi="Angsana New" w:cs="Angsana New"/>
          <w:b/>
          <w:bCs/>
          <w:sz w:val="56"/>
          <w:szCs w:val="56"/>
          <w:rtl/>
          <w:lang w:bidi="ar-DZ"/>
        </w:rPr>
        <w:t xml:space="preserve"> </w:t>
      </w:r>
    </w:p>
    <w:sectPr w:rsidR="003B0436" w:rsidRPr="00A46E32" w:rsidSect="000C0FD1">
      <w:pgSz w:w="11906" w:h="16838"/>
      <w:pgMar w:top="709" w:right="1800"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Old Antic Outline Shaded">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AGA Arabesque">
    <w:panose1 w:val="05010101010101010101"/>
    <w:charset w:val="02"/>
    <w:family w:val="auto"/>
    <w:pitch w:val="variable"/>
    <w:sig w:usb0="00000000" w:usb1="10000000" w:usb2="00000000" w:usb3="00000000" w:csb0="80000000"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useFELayout/>
  </w:compat>
  <w:rsids>
    <w:rsidRoot w:val="003B0436"/>
    <w:rsid w:val="000C0FD1"/>
    <w:rsid w:val="0011733E"/>
    <w:rsid w:val="001F5DE7"/>
    <w:rsid w:val="00394D21"/>
    <w:rsid w:val="003B0436"/>
    <w:rsid w:val="00753493"/>
    <w:rsid w:val="00A46E32"/>
    <w:rsid w:val="00C71372"/>
    <w:rsid w:val="00E57242"/>
    <w:rsid w:val="00E72C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3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43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00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995</Words>
  <Characters>5677</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8</cp:revision>
  <dcterms:created xsi:type="dcterms:W3CDTF">2014-06-08T21:42:00Z</dcterms:created>
  <dcterms:modified xsi:type="dcterms:W3CDTF">2014-09-01T15:38:00Z</dcterms:modified>
</cp:coreProperties>
</file>