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3" w:rsidRPr="00A168B5" w:rsidRDefault="00273A39" w:rsidP="00E002F1">
      <w:pPr>
        <w:spacing w:after="0" w:line="240" w:lineRule="auto"/>
        <w:jc w:val="both"/>
        <w:rPr>
          <w:rFonts w:ascii="Arabic Typesetting" w:hAnsi="Arabic Typesetting" w:cs="mohammad bold art 1"/>
          <w:sz w:val="60"/>
          <w:szCs w:val="60"/>
          <w:rtl/>
        </w:rPr>
      </w:pP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عنوان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الخطبة</w:t>
      </w: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:</w:t>
      </w:r>
      <w:r w:rsidR="005030BC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8F699F">
        <w:rPr>
          <w:rFonts w:ascii="Arabic Typesetting" w:hAnsi="Arabic Typesetting" w:cs="mohammad bold art 1" w:hint="cs"/>
          <w:sz w:val="60"/>
          <w:szCs w:val="60"/>
          <w:rtl/>
        </w:rPr>
        <w:t xml:space="preserve">أريد </w:t>
      </w:r>
      <w:r w:rsidR="00E002F1">
        <w:rPr>
          <w:rFonts w:ascii="Arabic Typesetting" w:hAnsi="Arabic Typesetting" w:cs="mohammad bold art 1" w:hint="cs"/>
          <w:sz w:val="60"/>
          <w:szCs w:val="60"/>
          <w:rtl/>
        </w:rPr>
        <w:t>العفاف</w:t>
      </w:r>
      <w:r w:rsidR="005030BC">
        <w:rPr>
          <w:rFonts w:ascii="Arabic Typesetting" w:hAnsi="Arabic Typesetting" w:cs="mohammad bold art 1" w:hint="cs"/>
          <w:sz w:val="60"/>
          <w:szCs w:val="60"/>
          <w:rtl/>
        </w:rPr>
        <w:t xml:space="preserve"> .</w:t>
      </w:r>
    </w:p>
    <w:p w:rsidR="001D53F3" w:rsidRPr="00273A39" w:rsidRDefault="001E7415" w:rsidP="004E1394">
      <w:pPr>
        <w:spacing w:after="0" w:line="240" w:lineRule="auto"/>
        <w:jc w:val="center"/>
        <w:rPr>
          <w:rFonts w:ascii="Arabic Typesetting" w:hAnsi="Arabic Typesetting" w:cs="mohammad bold art 1"/>
          <w:sz w:val="60"/>
          <w:szCs w:val="60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﴿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الأولى</w:t>
      </w: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 ﴾</w:t>
      </w:r>
    </w:p>
    <w:p w:rsidR="008F699F" w:rsidRPr="008F699F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العفاف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...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...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هذا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نداء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نشرته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إحدى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المجلات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المحلية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لشاب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يحكي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قصته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فيقول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العفاف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...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...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يغلبني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الحياء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يكسوني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الخجل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لكني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أتزوج،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أقولها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بكل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قوة،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أعلنها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صريحة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وواضحة،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لبس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غبش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العفاف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شاب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بلغت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الثامنة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عشرة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عمري،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صحيح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الجسم،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قوي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البنية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أواصل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دراستي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بكل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جد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واجتهاد،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وهذا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العام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تخرجت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المرحلة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الثانوية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فقط،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مانع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صحي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لدي،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مانع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مادي،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صعوبة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اختيار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زوجة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صالحة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>...</w:t>
      </w:r>
    </w:p>
    <w:p w:rsidR="008F699F" w:rsidRPr="008F699F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إذاً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فما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المشكلة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8F699F" w:rsidRPr="008F699F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</w:p>
    <w:p w:rsidR="004E1394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أقولها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بصراحة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المشكلة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(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والدي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حفظه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ورعاه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)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ف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والدي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زال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يراني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صغيرا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لست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ب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أهل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للزواج،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سؤال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آخر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أتوقعه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ولماذا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العجلة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الزواج؟</w:t>
      </w:r>
    </w:p>
    <w:p w:rsidR="00E21E15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أقولها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بصراحة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إنني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شاب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أتفتق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حيوية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ونشاطا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وشبابا،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والمغريات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حولي،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التيار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الجنسي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لا يبقي ولا يذر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 xml:space="preserve"> وأراه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يلاحقني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ذهابي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وإيابي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وعند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نومي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واستيقاظي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وسط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خواء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روحي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وضعف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إيماني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والشيطان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يجري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ابن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آدم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مجرى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الدم،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وأجد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نفسي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الباءة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الشرعية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لكي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أتزوج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 xml:space="preserve">،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فأنا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بعرف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الرجال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رجل،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...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العفاف..</w:t>
      </w:r>
    </w:p>
    <w:p w:rsidR="008F699F" w:rsidRPr="008F699F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أبتاه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قلتها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مرارا،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E21E15">
        <w:rPr>
          <w:rFonts w:ascii="Arabic Typesetting" w:hAnsi="Arabic Typesetting" w:cs="Arabic Typesetting" w:hint="cs"/>
          <w:sz w:val="78"/>
          <w:szCs w:val="78"/>
          <w:rtl/>
        </w:rPr>
        <w:t>أريد العفاف،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أماه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...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أيها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الناس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أعصم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نفسي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وأحصنها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وأحميها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همزات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ووساوس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شياطين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الإنس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والجن،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أكمل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نصف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ديني،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أبني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رجولتي،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ابنا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يكبر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معي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وأصادقه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وأتخذه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أخا،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بيتا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تسكنه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زوجة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تعينني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طاعة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الله،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. </w:t>
      </w:r>
      <w:r w:rsidRPr="004E1394">
        <w:rPr>
          <w:rFonts w:ascii="Arabic Typesetting" w:hAnsi="Arabic Typesetting" w:cs="Arabic Typesetting"/>
          <w:sz w:val="60"/>
          <w:szCs w:val="60"/>
          <w:rtl/>
        </w:rPr>
        <w:t>(</w:t>
      </w:r>
      <w:r w:rsidRPr="004E1394">
        <w:rPr>
          <w:rFonts w:ascii="Arabic Typesetting" w:hAnsi="Arabic Typesetting" w:cs="Arabic Typesetting" w:hint="cs"/>
          <w:sz w:val="60"/>
          <w:szCs w:val="60"/>
          <w:rtl/>
        </w:rPr>
        <w:t>انتهى</w:t>
      </w:r>
      <w:r w:rsidRPr="004E1394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4E1394">
        <w:rPr>
          <w:rFonts w:ascii="Arabic Typesetting" w:hAnsi="Arabic Typesetting" w:cs="Arabic Typesetting" w:hint="cs"/>
          <w:sz w:val="60"/>
          <w:szCs w:val="60"/>
          <w:rtl/>
        </w:rPr>
        <w:t>كلامه</w:t>
      </w:r>
      <w:r w:rsidRPr="004E1394">
        <w:rPr>
          <w:rFonts w:ascii="Arabic Typesetting" w:hAnsi="Arabic Typesetting" w:cs="Arabic Typesetting"/>
          <w:sz w:val="60"/>
          <w:szCs w:val="60"/>
          <w:rtl/>
        </w:rPr>
        <w:t>)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</w:p>
    <w:p w:rsidR="008F699F" w:rsidRPr="008F699F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أجيبوا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رجال،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كيف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يطيب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العيش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لهذا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وأمثاله؟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كيف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يؤدي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دوره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الحياة؟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كيف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تسكن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نفسه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ويرتاح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فؤاده؟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كيف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يؤدي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أوامر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ويجتنب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حدوده؟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</w:p>
    <w:p w:rsidR="008F699F" w:rsidRPr="008F699F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يقول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بعض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826D9">
        <w:rPr>
          <w:rFonts w:ascii="Arabic Typesetting" w:hAnsi="Arabic Typesetting" w:cs="Arabic Typesetting" w:hint="cs"/>
          <w:sz w:val="78"/>
          <w:szCs w:val="78"/>
          <w:rtl/>
        </w:rPr>
        <w:t xml:space="preserve">الكتاب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مقال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826D9">
        <w:rPr>
          <w:rFonts w:ascii="Arabic Typesetting" w:hAnsi="Arabic Typesetting" w:cs="Arabic Typesetting" w:hint="cs"/>
          <w:sz w:val="78"/>
          <w:szCs w:val="78"/>
          <w:rtl/>
        </w:rPr>
        <w:t>نشرته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مجلة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البحوث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الإسلامية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عدد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E1394">
        <w:rPr>
          <w:rFonts w:ascii="Arabic Typesetting" w:hAnsi="Arabic Typesetting" w:cs="Arabic Typesetting" w:hint="cs"/>
          <w:sz w:val="40"/>
          <w:szCs w:val="40"/>
          <w:rtl/>
        </w:rPr>
        <w:t>(</w:t>
      </w:r>
      <w:r w:rsidRPr="004E1394">
        <w:rPr>
          <w:rFonts w:ascii="Arabic Typesetting" w:hAnsi="Arabic Typesetting" w:cs="Arabic Typesetting"/>
          <w:sz w:val="40"/>
          <w:szCs w:val="40"/>
          <w:rtl/>
        </w:rPr>
        <w:t>(33</w:t>
      </w:r>
      <w:r w:rsidRPr="004E1394">
        <w:rPr>
          <w:rFonts w:ascii="Arabic Typesetting" w:hAnsi="Arabic Typesetting" w:cs="Arabic Typesetting" w:hint="cs"/>
          <w:sz w:val="40"/>
          <w:szCs w:val="40"/>
          <w:rtl/>
        </w:rPr>
        <w:t>ــ</w:t>
      </w:r>
      <w:r w:rsidRPr="004E1394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4E1394">
        <w:rPr>
          <w:rFonts w:ascii="Arabic Typesetting" w:hAnsi="Arabic Typesetting" w:cs="Arabic Typesetting" w:hint="cs"/>
          <w:sz w:val="40"/>
          <w:szCs w:val="40"/>
          <w:rtl/>
        </w:rPr>
        <w:t>ص</w:t>
      </w:r>
      <w:r w:rsidRPr="004E1394">
        <w:rPr>
          <w:rFonts w:ascii="Arabic Typesetting" w:hAnsi="Arabic Typesetting" w:cs="Arabic Typesetting"/>
          <w:sz w:val="40"/>
          <w:szCs w:val="40"/>
          <w:rtl/>
        </w:rPr>
        <w:t>288))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: "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إن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الغريزة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الجنسية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حقيقة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التكوين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البشري،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تعد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أقوى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الغرائز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الملحة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الإنسان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داخله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وخارجه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وخصوصا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المرحلة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الباكرة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شباب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الإنسان،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بحيث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يؤدي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احتباسها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تصدع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العقل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وشرود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الذهن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وخلخلة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العاطفة،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والزواج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أحسن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وضع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جبلّي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لاعتدال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الشهوة،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لأنه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يكسر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حدّة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الشهوة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المجنونة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الثائرة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واللذة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العارمة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"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. </w:t>
      </w:r>
    </w:p>
    <w:p w:rsidR="00D4580B" w:rsidRPr="00D4580B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نعم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عباد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إن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>
        <w:rPr>
          <w:rFonts w:ascii="Arabic Typesetting" w:hAnsi="Arabic Typesetting" w:cs="Arabic Typesetting" w:hint="cs"/>
          <w:sz w:val="78"/>
          <w:szCs w:val="78"/>
          <w:rtl/>
        </w:rPr>
        <w:t xml:space="preserve">نار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الشهوة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أعصاب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المسلم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هي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داء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الشباب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كل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حين،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ولطالما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أرقت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الكثير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بني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قومنا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صغارا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وكبارا،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ولطالما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نفت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عيونهم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لذيذ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العيش،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D4580B">
        <w:rPr>
          <w:rFonts w:ascii="Arabic Typesetting" w:hAnsi="Arabic Typesetting" w:cs="Arabic Typesetting" w:hint="cs"/>
          <w:sz w:val="78"/>
          <w:szCs w:val="78"/>
          <w:rtl/>
        </w:rPr>
        <w:t>أ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وهنت</w:t>
      </w:r>
      <w:r w:rsidR="00D4580B">
        <w:rPr>
          <w:rFonts w:ascii="Arabic Typesetting" w:hAnsi="Arabic Typesetting" w:cs="Arabic Typesetting" w:hint="cs"/>
          <w:sz w:val="78"/>
          <w:szCs w:val="78"/>
          <w:rtl/>
        </w:rPr>
        <w:t xml:space="preserve"> من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عمل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العامل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وتفوق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الطالب،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826D9">
        <w:rPr>
          <w:rFonts w:ascii="Arabic Typesetting" w:hAnsi="Arabic Typesetting" w:cs="Arabic Typesetting" w:hint="cs"/>
          <w:sz w:val="78"/>
          <w:szCs w:val="78"/>
          <w:rtl/>
        </w:rPr>
        <w:t>ف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خطر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الطاقة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الجنسية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أعظم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خطر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الطاقة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الذريّة،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وإن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الحديث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الأزمة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الأخلاقية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يقل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الحديث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الأزمة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السورية</w:t>
      </w:r>
      <w:r w:rsidR="00D4580B">
        <w:rPr>
          <w:rFonts w:ascii="Arabic Typesetting" w:hAnsi="Arabic Typesetting" w:cs="Arabic Typesetting" w:hint="cs"/>
          <w:sz w:val="78"/>
          <w:szCs w:val="78"/>
          <w:rtl/>
        </w:rPr>
        <w:t xml:space="preserve"> وانحراف وضلال</w:t>
      </w:r>
      <w:r w:rsidR="001E5FE2">
        <w:rPr>
          <w:rFonts w:ascii="Arabic Typesetting" w:hAnsi="Arabic Typesetting" w:cs="Arabic Typesetting" w:hint="cs"/>
          <w:sz w:val="78"/>
          <w:szCs w:val="78"/>
          <w:rtl/>
        </w:rPr>
        <w:t xml:space="preserve"> الشيعة المجوسية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D4580B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فما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دقيقة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لحظة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تمر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إلا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1E5FE2">
        <w:rPr>
          <w:rFonts w:ascii="Arabic Typesetting" w:hAnsi="Arabic Typesetting" w:cs="Arabic Typesetting" w:hint="cs"/>
          <w:sz w:val="78"/>
          <w:szCs w:val="78"/>
          <w:rtl/>
        </w:rPr>
        <w:t xml:space="preserve">يقع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شبابنا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وفتياتنا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تحت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تأثير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الضخ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الإعلامي</w:t>
      </w:r>
      <w:r w:rsidR="001E5FE2">
        <w:rPr>
          <w:rFonts w:ascii="Arabic Typesetting" w:hAnsi="Arabic Typesetting" w:cs="Arabic Typesetting" w:hint="cs"/>
          <w:sz w:val="78"/>
          <w:szCs w:val="78"/>
          <w:rtl/>
        </w:rPr>
        <w:t xml:space="preserve"> الذي تمارسه وسائل الإعلام بجميع قنواتها ليلاً ونهارا من إشعال نار الشهوات،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والقصف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الجنسي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بيوتنا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وأخلاقنا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بخيله</w:t>
      </w:r>
      <w:r w:rsidR="001E5FE2"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ورجله</w:t>
      </w:r>
      <w:r w:rsidR="001E5FE2"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1E5FE2" w:rsidRDefault="001E5FE2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وحقّ لنا ورب الكعبة أن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نخشى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أنفسنا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ونخشى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أبنائنا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وبناتنا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.</w:t>
      </w:r>
    </w:p>
    <w:p w:rsidR="00373053" w:rsidRPr="00373053" w:rsidRDefault="00D4580B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ولو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أقسمت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ل</w:t>
      </w:r>
      <w:r w:rsidR="001E5FE2">
        <w:rPr>
          <w:rFonts w:ascii="Arabic Typesetting" w:hAnsi="Arabic Typesetting" w:cs="Arabic Typesetting" w:hint="cs"/>
          <w:sz w:val="78"/>
          <w:szCs w:val="78"/>
          <w:rtl/>
        </w:rPr>
        <w:t>ا أ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حنث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الطغيان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الجنسي</w:t>
      </w:r>
      <w:r w:rsidR="001E5FE2">
        <w:rPr>
          <w:rFonts w:ascii="Arabic Typesetting" w:hAnsi="Arabic Typesetting" w:cs="Arabic Typesetting" w:hint="cs"/>
          <w:sz w:val="78"/>
          <w:szCs w:val="78"/>
          <w:rtl/>
        </w:rPr>
        <w:t xml:space="preserve"> قد طغى وبغى وعدى واعتدى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1E5FE2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أخشى</w:t>
      </w:r>
      <w:r w:rsidR="001E5FE2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F826D9">
        <w:rPr>
          <w:rFonts w:ascii="Arabic Typesetting" w:hAnsi="Arabic Typesetting" w:cs="Arabic Typesetting" w:hint="cs"/>
          <w:sz w:val="78"/>
          <w:szCs w:val="78"/>
          <w:rtl/>
        </w:rPr>
        <w:t>وغزا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بيوتا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عرفت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بالعفّة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والعفاف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826D9">
        <w:rPr>
          <w:rFonts w:ascii="Arabic Typesetting" w:hAnsi="Arabic Typesetting" w:cs="Arabic Typesetting" w:hint="cs"/>
          <w:sz w:val="78"/>
          <w:szCs w:val="78"/>
          <w:rtl/>
        </w:rPr>
        <w:t>ف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كسر</w:t>
      </w:r>
      <w:r w:rsidR="00F826D9">
        <w:rPr>
          <w:rFonts w:ascii="Arabic Typesetting" w:hAnsi="Arabic Typesetting" w:cs="Arabic Typesetting" w:hint="cs"/>
          <w:sz w:val="78"/>
          <w:szCs w:val="78"/>
          <w:rtl/>
        </w:rPr>
        <w:t>ت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الحواجز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826D9">
        <w:rPr>
          <w:rFonts w:ascii="Arabic Typesetting" w:hAnsi="Arabic Typesetting" w:cs="Arabic Typesetting" w:hint="cs"/>
          <w:sz w:val="78"/>
          <w:szCs w:val="78"/>
          <w:rtl/>
        </w:rPr>
        <w:t>وقلّ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الحياء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826D9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هرب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الفتيات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رقّ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الأمهات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والآباء</w:t>
      </w:r>
      <w:r w:rsidR="00F826D9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373053">
        <w:rPr>
          <w:rFonts w:ascii="Arabic Typesetting" w:hAnsi="Arabic Typesetting" w:cs="Arabic Typesetting" w:hint="cs"/>
          <w:sz w:val="78"/>
          <w:szCs w:val="78"/>
          <w:rtl/>
        </w:rPr>
        <w:t xml:space="preserve"> وأقولها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مراراً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وتكرارا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الخطر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والكارثة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تكون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الفتاة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>
        <w:rPr>
          <w:rFonts w:ascii="Arabic Typesetting" w:hAnsi="Arabic Typesetting" w:cs="Arabic Typesetting" w:hint="cs"/>
          <w:sz w:val="78"/>
          <w:szCs w:val="78"/>
          <w:rtl/>
        </w:rPr>
        <w:t xml:space="preserve">أكثر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الأبناء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..</w:t>
      </w:r>
      <w:r w:rsidR="00373053" w:rsidRPr="00373053">
        <w:rPr>
          <w:rFonts w:ascii="Arabic Typesetting" w:hAnsi="Arabic Typesetting" w:cs="Arabic Typesetting"/>
          <w:sz w:val="78"/>
          <w:szCs w:val="78"/>
          <w:rtl/>
        </w:rPr>
        <w:t xml:space="preserve">. </w:t>
      </w:r>
      <w:r w:rsidR="00373053" w:rsidRPr="00373053">
        <w:rPr>
          <w:rFonts w:ascii="Arabic Typesetting" w:hAnsi="Arabic Typesetting" w:cs="Arabic Typesetting" w:hint="cs"/>
          <w:sz w:val="78"/>
          <w:szCs w:val="78"/>
          <w:rtl/>
        </w:rPr>
        <w:t>نعم</w:t>
      </w:r>
    </w:p>
    <w:p w:rsidR="00373053" w:rsidRPr="00373053" w:rsidRDefault="00373053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فالشاب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يجني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الجناية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ويقع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الجريمة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ويمضي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خفيفا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العار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حاملا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للإثم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العظيم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الذي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سيلقي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عاقبته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ما لم يتب من ذنبه وخطيئته 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</w:p>
    <w:p w:rsidR="00373053" w:rsidRPr="00373053" w:rsidRDefault="00373053" w:rsidP="004E1394">
      <w:pPr>
        <w:spacing w:line="240" w:lineRule="auto"/>
        <w:jc w:val="center"/>
        <w:rPr>
          <w:rFonts w:ascii="Arabic Typesetting" w:hAnsi="Arabic Typesetting" w:cs="Arabic Typesetting"/>
          <w:sz w:val="78"/>
          <w:szCs w:val="78"/>
          <w:rtl/>
        </w:rPr>
      </w:pPr>
      <w:r w:rsidRPr="00373053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تفنى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اللذَاذَةُ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مِمَّنْ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ذَاقَ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صَفْوَتَهَا</w:t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مِنَ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الحَرَامِ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وَيَبْقى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الإثُم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وَالعَارُ</w:t>
      </w:r>
    </w:p>
    <w:p w:rsidR="00373053" w:rsidRPr="00373053" w:rsidRDefault="00373053" w:rsidP="004E1394">
      <w:pPr>
        <w:spacing w:line="240" w:lineRule="auto"/>
        <w:jc w:val="center"/>
        <w:rPr>
          <w:rFonts w:ascii="Arabic Typesetting" w:hAnsi="Arabic Typesetting" w:cs="Arabic Typesetting"/>
          <w:sz w:val="78"/>
          <w:szCs w:val="78"/>
          <w:rtl/>
        </w:rPr>
      </w:pP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تَبْقى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عَوَاقِبُ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سُوءٍ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فِي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مَغَبَّتِهَا</w:t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>
        <w:rPr>
          <w:rFonts w:ascii="Arabic Typesetting" w:hAnsi="Arabic Typesetting" w:cs="Arabic Typesetting" w:hint="cs"/>
          <w:sz w:val="78"/>
          <w:szCs w:val="78"/>
          <w:rtl/>
        </w:rPr>
        <w:tab/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لاَ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خْيَر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فِي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لَذَّةٍ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مِن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بَعْدِها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النَّارُ</w:t>
      </w:r>
    </w:p>
    <w:p w:rsidR="00373053" w:rsidRPr="00373053" w:rsidRDefault="00373053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لكن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الفتاة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هي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تحمل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عواقبها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وتتجرع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غصصها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وتعيش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مرارتها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الفتاة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هي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تحمل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ثقلا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بطنها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وعارا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جبينها</w:t>
      </w:r>
      <w:r>
        <w:rPr>
          <w:rFonts w:ascii="Arabic Typesetting" w:hAnsi="Arabic Typesetting" w:cs="Arabic Typesetting" w:hint="cs"/>
          <w:sz w:val="78"/>
          <w:szCs w:val="78"/>
          <w:rtl/>
        </w:rPr>
        <w:t>؛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ف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الشاب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قد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يتوب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فيتوب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عليه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ويقبل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المجتمع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توبته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لكن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الفتاة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وإن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تابت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فهل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يقبل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المجتمع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هل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يقبل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العرف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هل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يقبل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العار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والقبيلة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توبتها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373053" w:rsidRDefault="00373053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لست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أدري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والله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أين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أتي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بكلمات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يفهمها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الآباء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والأمهات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ترسيخ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هذه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الحقيقة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نفوسهم</w:t>
      </w:r>
      <w:r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بأي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لغة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يفهمون</w:t>
      </w:r>
      <w:r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وبأي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يمين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يصدقون</w:t>
      </w:r>
      <w:r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وبأي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عين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ينظرون</w:t>
      </w:r>
      <w:r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وبأي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عقل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يفكرون</w:t>
      </w:r>
      <w:r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D4580B" w:rsidRPr="00D4580B" w:rsidRDefault="00D4580B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إن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النتيجة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ينبغي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يعلمها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الآباء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والأمهات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كثيرا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الأبناء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والبنات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يصرخون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4E1394" w:rsidRDefault="00D4580B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يصرخون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خلواتهم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وجلواتهم</w:t>
      </w:r>
      <w:proofErr w:type="spellEnd"/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.</w:t>
      </w:r>
    </w:p>
    <w:p w:rsidR="00D4580B" w:rsidRPr="00D4580B" w:rsidRDefault="00D4580B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D4580B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فكم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شاب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يشكو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إذا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فتح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الكتاب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يعي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يقرأ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وإذا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آوى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فراشه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تسمّرت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عيناه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فلا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ينام</w:t>
      </w:r>
      <w:r w:rsidR="004E1394">
        <w:rPr>
          <w:rFonts w:ascii="Arabic Typesetting" w:hAnsi="Arabic Typesetting" w:cs="Arabic Typesetting"/>
          <w:sz w:val="78"/>
          <w:szCs w:val="78"/>
          <w:rtl/>
        </w:rPr>
        <w:t xml:space="preserve"> .</w:t>
      </w:r>
    </w:p>
    <w:p w:rsidR="00D4580B" w:rsidRPr="00D4580B" w:rsidRDefault="00D4580B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فالليل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حب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والنهار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حب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وبين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الحب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والحب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تذوب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الأفئدة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وتحترق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بألم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النار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والشهوة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فتصرخ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>.</w:t>
      </w:r>
    </w:p>
    <w:p w:rsidR="00D4580B" w:rsidRPr="00D4580B" w:rsidRDefault="00D4580B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متى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يكون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متى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يكون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العفاف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متى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السكن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الحقيقي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متى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تيسّر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أمور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؟</w:t>
      </w:r>
      <w:r w:rsidR="004E1394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</w:p>
    <w:p w:rsidR="00D4580B" w:rsidRPr="00D4580B" w:rsidRDefault="00D4580B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لماذا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آباؤنا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يمنعون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ويرفضون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يساهمون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يساعدون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D4580B" w:rsidRDefault="009175EA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إحصائيات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الفتيات العوانس في بلادنا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مع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نهاية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العام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المنصرم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D4580B" w:rsidRPr="00D4580B">
        <w:rPr>
          <w:rFonts w:ascii="Arabic Typesetting" w:hAnsi="Arabic Typesetting" w:cs="Arabic Typesetting" w:hint="cs"/>
          <w:sz w:val="78"/>
          <w:szCs w:val="78"/>
          <w:rtl/>
        </w:rPr>
        <w:t>قد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ارتفعت أعدادهن إلى أكثر من 45% 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لم</w:t>
      </w:r>
      <w:r w:rsidRPr="00D4580B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D4580B">
        <w:rPr>
          <w:rFonts w:ascii="Arabic Typesetting" w:hAnsi="Arabic Typesetting" w:cs="Arabic Typesetting" w:hint="cs"/>
          <w:sz w:val="78"/>
          <w:szCs w:val="78"/>
          <w:rtl/>
        </w:rPr>
        <w:t>يتزوجن</w:t>
      </w:r>
      <w:r w:rsidR="00D4580B" w:rsidRPr="00D4580B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8F699F" w:rsidRPr="008F699F" w:rsidRDefault="00F826D9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هذا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سؤال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يتقدم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به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شاب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أحسبه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الأخيار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اللجنة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الدائمة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للإفتاء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نقلته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مجلة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البحوث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الإسلامية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عددها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الثالث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والثلاثين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يقول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الشاب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أنا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شاب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سن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التاسعة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عشرة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ولله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الحمد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أؤدي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الصلوات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كلها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المسجد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جماعة،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وأحافظ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صلاة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الفجر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وفي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بعض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الأحيان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أؤذن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المسجد،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وأحفظ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أكثر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ستة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أجزاء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القرآن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الكريم،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ولكن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هناك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شيء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يضايقني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أنني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عندما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أخلو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بنفسي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أو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عندما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أنام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أتخيّل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وأتصور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والعياذ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بالله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أنني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سافرت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كذا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وارتكبت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الفاحشة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وصحبت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بنات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السوء،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أفيدوني</w:t>
      </w:r>
      <w:proofErr w:type="spellEnd"/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أثابكم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الله؟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ولك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تعجب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إذا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علمت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أنّ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هذه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الشكوى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والسؤال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لشاب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أحسبه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الأخيار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فكيف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بمن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يقوم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ويستيقظ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ويصبح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ويمسي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تحت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تأثير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السعار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الجنسي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بكل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8F699F" w:rsidRPr="008F699F">
        <w:rPr>
          <w:rFonts w:ascii="Arabic Typesetting" w:hAnsi="Arabic Typesetting" w:cs="Arabic Typesetting" w:hint="cs"/>
          <w:sz w:val="78"/>
          <w:szCs w:val="78"/>
          <w:rtl/>
        </w:rPr>
        <w:t>صوره</w:t>
      </w:r>
      <w:r w:rsidR="008F699F" w:rsidRPr="008F699F">
        <w:rPr>
          <w:rFonts w:ascii="Arabic Typesetting" w:hAnsi="Arabic Typesetting" w:cs="Arabic Typesetting"/>
          <w:sz w:val="78"/>
          <w:szCs w:val="78"/>
          <w:rtl/>
        </w:rPr>
        <w:t xml:space="preserve">.    </w:t>
      </w:r>
    </w:p>
    <w:p w:rsidR="004E1394" w:rsidRDefault="004E1394">
      <w:pPr>
        <w:bidi w:val="0"/>
        <w:rPr>
          <w:rFonts w:ascii="Arabic Typesetting" w:hAnsi="Arabic Typesetting" w:cs="mohammad bold art 1"/>
          <w:sz w:val="60"/>
          <w:szCs w:val="60"/>
          <w:rtl/>
        </w:rPr>
      </w:pPr>
      <w:r>
        <w:rPr>
          <w:rFonts w:ascii="Arabic Typesetting" w:hAnsi="Arabic Typesetting" w:cs="mohammad bold art 1"/>
          <w:sz w:val="60"/>
          <w:szCs w:val="60"/>
          <w:rtl/>
        </w:rPr>
        <w:br w:type="page"/>
      </w:r>
    </w:p>
    <w:p w:rsidR="000C035C" w:rsidRPr="00273A39" w:rsidRDefault="000C035C" w:rsidP="004E1394">
      <w:pPr>
        <w:spacing w:after="0" w:line="240" w:lineRule="auto"/>
        <w:jc w:val="center"/>
        <w:rPr>
          <w:rFonts w:ascii="Arabic Typesetting" w:hAnsi="Arabic Typesetting" w:cs="mohammad bold art 1"/>
          <w:sz w:val="72"/>
          <w:szCs w:val="72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lastRenderedPageBreak/>
        <w:t>﴿</w:t>
      </w:r>
      <w:r w:rsidRPr="00273A39">
        <w:rPr>
          <w:rFonts w:ascii="Arabic Typesetting" w:hAnsi="Arabic Typesetting" w:cs="mohammad bold art 1" w:hint="cs"/>
          <w:sz w:val="72"/>
          <w:szCs w:val="72"/>
          <w:rtl/>
        </w:rPr>
        <w:t xml:space="preserve"> الثانية </w:t>
      </w:r>
      <w:r>
        <w:rPr>
          <w:rFonts w:ascii="Arabic Typesetting" w:hAnsi="Arabic Typesetting" w:cs="mohammad bold art 1" w:hint="cs"/>
          <w:sz w:val="60"/>
          <w:szCs w:val="60"/>
          <w:rtl/>
        </w:rPr>
        <w:t>﴾</w:t>
      </w:r>
    </w:p>
    <w:p w:rsidR="00373053" w:rsidRPr="00373053" w:rsidRDefault="00373053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يقول عبدالله بن مسعود </w:t>
      </w:r>
      <w:r w:rsidRPr="004E1394">
        <w:rPr>
          <w:rFonts w:ascii="Arabic Typesetting" w:hAnsi="Arabic Typesetting" w:cs="Arabic Typesetting" w:hint="cs"/>
          <w:sz w:val="60"/>
          <w:szCs w:val="60"/>
        </w:rPr>
        <w:sym w:font="AGA Arabesque" w:char="F074"/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قال رسول الله </w:t>
      </w:r>
      <w:r w:rsidRPr="004E1394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: 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>«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يَا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مَعْشَرَ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الشَّبَابِ،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مَنِ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اسْتَطَاعَ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البَاءَةَ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فَلْيَتَزَوَّجْ،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فَإِنَّهُ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أَغَضُّ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لِلْبَصَرِ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وَأَحْصَنُ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لِلْفَرْجِ،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وَمَنْ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لَمْ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يَسْتَطِعْ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فَعَلَيْهِ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بِالصَّوْمِ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فَإِنَّهُ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لَهُ</w:t>
      </w:r>
      <w:r w:rsidRPr="0037305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73053">
        <w:rPr>
          <w:rFonts w:ascii="Arabic Typesetting" w:hAnsi="Arabic Typesetting" w:cs="Arabic Typesetting" w:hint="cs"/>
          <w:sz w:val="78"/>
          <w:szCs w:val="78"/>
          <w:rtl/>
        </w:rPr>
        <w:t>وِجَاءٌ</w:t>
      </w:r>
      <w:r w:rsidRPr="00373053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="00A93B0A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32"/>
          <w:szCs w:val="32"/>
          <w:rtl/>
        </w:rPr>
        <w:t>متفق عليه .</w:t>
      </w:r>
    </w:p>
    <w:p w:rsidR="008F699F" w:rsidRPr="008F699F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معشر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الشباب</w:t>
      </w:r>
      <w:r w:rsidR="00A93B0A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قد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وضع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8F699F">
        <w:rPr>
          <w:rFonts w:ascii="Arabic Typesetting" w:hAnsi="Arabic Typesetting" w:cs="Arabic Typesetting" w:hint="cs"/>
          <w:sz w:val="78"/>
          <w:szCs w:val="78"/>
          <w:rtl/>
        </w:rPr>
        <w:t xml:space="preserve">الله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الإنسان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غريزة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لحفظ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الذوات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البشرية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وهي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يدفعها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المرء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بالطعام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والشراب،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وغريزة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لحفظ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النوع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البشري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وهي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يكون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النسل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والذرية،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والسؤال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 </w:t>
      </w:r>
      <w:r w:rsidR="00A93B0A">
        <w:rPr>
          <w:rFonts w:ascii="Arabic Typesetting" w:hAnsi="Arabic Typesetting" w:cs="Arabic Typesetting" w:hint="cs"/>
          <w:sz w:val="78"/>
          <w:szCs w:val="78"/>
          <w:rtl/>
        </w:rPr>
        <w:t>يا معشر الشباب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متى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يأكل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الإنسان؟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الجواب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عندما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يجوع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8F699F" w:rsidRPr="008F699F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ومتى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الشاب؟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الجواب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عندما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يبلغ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ويشتهي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النساء،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فالجوع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الجنسي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كالجوع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الشخصي،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هذا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لبقاء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النوع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وذاك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لبقاء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الفرد،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فالله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عز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وجل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وضع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بين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جنبي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الإنسان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منذ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بلوغه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نارا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متقدة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إن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تطفئ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بالزواج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أحرقت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بالألم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نفسه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وأحرقت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بالفاحشة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بيوت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الناس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ربما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بيوت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المحارم،</w:t>
      </w:r>
      <w:r w:rsidR="00A93B0A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لقد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خلق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الرجال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والنساء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بعضهم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بعض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وضرب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بينهم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بسور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له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باب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باطنه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فيه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الرحمة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وظاهره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قبله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العذاب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فمن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طلب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الرحمة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والمودة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واللذة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والسكون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دخل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الباب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والباب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هو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وهنا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المشكلة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الضخمة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أننا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سددنا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طريق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وسهلت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طرق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الفاحشة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والحرام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وألقي</w:t>
      </w:r>
      <w:r w:rsidR="00A93B0A">
        <w:rPr>
          <w:rFonts w:ascii="Arabic Typesetting" w:hAnsi="Arabic Typesetting" w:cs="Arabic Typesetting" w:hint="cs"/>
          <w:sz w:val="78"/>
          <w:szCs w:val="78"/>
          <w:rtl/>
        </w:rPr>
        <w:t>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الأشواك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والعراقيل</w:t>
      </w:r>
      <w:r w:rsidR="00A93B0A">
        <w:rPr>
          <w:rFonts w:ascii="Arabic Typesetting" w:hAnsi="Arabic Typesetting" w:cs="Arabic Typesetting" w:hint="cs"/>
          <w:sz w:val="78"/>
          <w:szCs w:val="78"/>
          <w:rtl/>
        </w:rPr>
        <w:t xml:space="preserve"> والعادات والتقاليد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التي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بنت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جسرا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العوائق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بين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الشباب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والفتيات،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خذ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مثلا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غلاء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المهور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حتى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أصبح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المهر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غاية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وسيلة،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ذكرت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صحيفة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الرياض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أحد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أعدادها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75 %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الشباب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الجامعي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بعد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دراسة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ميدانية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أجريت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لهم،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أعاقهم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ارتفاع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المهور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وغلائها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ناهيك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شرهة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للأب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وأخرى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للأم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وعطايا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للأقارب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. </w:t>
      </w:r>
    </w:p>
    <w:p w:rsidR="008F699F" w:rsidRPr="008F699F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وعمر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>
        <w:rPr>
          <w:rFonts w:ascii="Arabic Typesetting" w:hAnsi="Arabic Typesetting" w:cs="Arabic Typesetting" w:hint="cs"/>
          <w:sz w:val="78"/>
          <w:szCs w:val="78"/>
          <w:rtl/>
        </w:rPr>
        <w:t xml:space="preserve">بن الخطاب </w:t>
      </w:r>
      <w:r w:rsidR="00A93B0A">
        <w:rPr>
          <w:rFonts w:ascii="Arabic Typesetting" w:hAnsi="Arabic Typesetting" w:cs="Arabic Typesetting"/>
          <w:sz w:val="78"/>
          <w:szCs w:val="78"/>
        </w:rPr>
        <w:sym w:font="AGA Arabesque" w:char="F074"/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يقول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A93B0A" w:rsidRPr="00A93B0A">
        <w:rPr>
          <w:rFonts w:ascii="Arabic Typesetting" w:hAnsi="Arabic Typesetting" w:cs="Arabic Typesetting" w:hint="cs"/>
          <w:sz w:val="32"/>
          <w:szCs w:val="32"/>
          <w:rtl/>
        </w:rPr>
        <w:t>((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تُغَالُوا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صَدَاقَ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النِّسَاءِ،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فَإِنَّهَا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لَوْ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كَانَتْ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مَكْرُمَةً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فِي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الدُّنْيَا،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أَوْ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تَقْوًى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عِنْدَ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اللَّهِ،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كَانَ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أَوْلَاكُمْ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وَأَحَقَّكُمْ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بِهَا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مُحَمَّدٌ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>
        <w:rPr>
          <w:rFonts w:ascii="Arabic Typesetting" w:hAnsi="Arabic Typesetting" w:cs="Arabic Typesetting"/>
          <w:sz w:val="78"/>
          <w:szCs w:val="78"/>
        </w:rPr>
        <w:sym w:font="AGA Arabesque" w:char="F072"/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أَصْدَقَ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امْرَأَةً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نِسَائِهِ،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وَلَا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أُصْدِقَتْ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امْرَأَةٌ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بَنَاتِهِ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أَكْثَرَ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اثْنَتَيْ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عَشْرَةَ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>
        <w:rPr>
          <w:rFonts w:ascii="Arabic Typesetting" w:hAnsi="Arabic Typesetting" w:cs="Arabic Typesetting" w:hint="cs"/>
          <w:sz w:val="78"/>
          <w:szCs w:val="78"/>
          <w:rtl/>
        </w:rPr>
        <w:t>أُوقِيَّةً</w:t>
      </w:r>
      <w:r w:rsidR="00A93B0A" w:rsidRPr="00A93B0A">
        <w:rPr>
          <w:rFonts w:ascii="Arabic Typesetting" w:hAnsi="Arabic Typesetting" w:cs="Arabic Typesetting" w:hint="cs"/>
          <w:sz w:val="32"/>
          <w:szCs w:val="32"/>
          <w:rtl/>
        </w:rPr>
        <w:t>))</w:t>
      </w:r>
      <w:r w:rsidR="00A93B0A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32"/>
          <w:szCs w:val="32"/>
          <w:rtl/>
        </w:rPr>
        <w:t>رواه ابن ماجه .</w:t>
      </w:r>
    </w:p>
    <w:p w:rsidR="00A93B0A" w:rsidRDefault="00F75E48" w:rsidP="004E1394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وهذه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امْرَأَةٌ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>تعرض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نَفْسَهَا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عَلَى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النَّبِيِّ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/>
          <w:sz w:val="56"/>
          <w:szCs w:val="56"/>
        </w:rPr>
        <w:sym w:font="AGA Arabesque" w:char="F072"/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لَهُ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رَجُلٌ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يَا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رَسُولَ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اللَّهِ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proofErr w:type="spellStart"/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زَوِّجْنِيهَا</w:t>
      </w:r>
      <w:proofErr w:type="spellEnd"/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>: «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عِنْدَكَ؟</w:t>
      </w:r>
      <w:r w:rsidR="00A93B0A" w:rsidRPr="00A93B0A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عِنْدِي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شَيْءٌ،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>: «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اذْهَبْ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فَالْتَمِسْ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وَلَوْ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خَاتَمًا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حَدِيدٍ</w:t>
      </w:r>
      <w:r w:rsidR="00A93B0A" w:rsidRPr="00A93B0A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فَذَهَبَ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ثُمَّ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رَجَعَ،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لاَ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وَاللَّهِ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وَجَدْتُ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شَيْئًا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وَلاَ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خَاتَمًا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حَدِيدٍ،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وَلَكِنْ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هَذَا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إِزَارِي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وَلَهَا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نِصْفُهُ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-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سَهْلٌ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وَمَا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لَهُ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رِدَاءٌ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-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النَّبِيُّ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/>
          <w:sz w:val="56"/>
          <w:szCs w:val="56"/>
        </w:rPr>
        <w:sym w:font="AGA Arabesque" w:char="F072"/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>: «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وَمَا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تَصْنَعُ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بِإِزَارِكَ،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إِنْ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لَبِسْتَهُ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لَمْ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يَكُنْ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عَلَيْهَا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مِنْهُ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شَيْءٌ،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وَإِنْ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لَبِسَتْهُ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لَمْ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يَكُنْ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عَلَيْكَ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مِنْهُ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شَيْءٌ</w:t>
      </w:r>
      <w:r w:rsidR="00A93B0A" w:rsidRPr="00A93B0A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فَجَلَسَ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الرَّجُلُ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حَتَّى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إِذَا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طَالَ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مَجْلِسُهُ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قَامَ،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فَرَآهُ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النَّبِيُّ</w:t>
      </w:r>
      <w:r w:rsidRPr="00F75E48">
        <w:rPr>
          <w:rFonts w:ascii="Arabic Typesetting" w:hAnsi="Arabic Typesetting" w:cs="Arabic Typesetting"/>
          <w:sz w:val="56"/>
          <w:szCs w:val="56"/>
        </w:rPr>
        <w:sym w:font="AGA Arabesque" w:char="F072"/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فَدَعَاهُ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لَهُ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A93B0A" w:rsidRPr="00A93B0A">
        <w:rPr>
          <w:rFonts w:ascii="Arabic Typesetting" w:hAnsi="Arabic Typesetting" w:cs="Arabic Typesetting" w:hint="eastAsia"/>
          <w:sz w:val="78"/>
          <w:szCs w:val="78"/>
          <w:rtl/>
        </w:rPr>
        <w:t>«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مَاذَا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مَعَكَ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مِنَ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القُرْآنِ؟</w:t>
      </w:r>
      <w:r w:rsidR="00A93B0A" w:rsidRPr="00A93B0A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مَعِي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سُورَةُ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كَذَا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وَسُورَةُ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كَذَا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-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لِسُوَرٍ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يُعَدِّدُهَا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-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النَّبِيُّ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/>
          <w:sz w:val="56"/>
          <w:szCs w:val="56"/>
        </w:rPr>
        <w:sym w:font="AGA Arabesque" w:char="F072"/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>: «</w:t>
      </w:r>
      <w:proofErr w:type="spellStart"/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أَمْلَكْنَاكَهَا</w:t>
      </w:r>
      <w:proofErr w:type="spellEnd"/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بِمَا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مَعَكَ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مِنَ</w:t>
      </w:r>
      <w:r w:rsidR="00A93B0A" w:rsidRPr="00A93B0A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A93B0A" w:rsidRPr="00A93B0A">
        <w:rPr>
          <w:rFonts w:ascii="Arabic Typesetting" w:hAnsi="Arabic Typesetting" w:cs="Arabic Typesetting" w:hint="cs"/>
          <w:sz w:val="78"/>
          <w:szCs w:val="78"/>
          <w:rtl/>
        </w:rPr>
        <w:t>القُرْآنِ</w:t>
      </w:r>
      <w:r w:rsidR="00A93B0A" w:rsidRPr="00A93B0A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32"/>
          <w:szCs w:val="32"/>
          <w:rtl/>
        </w:rPr>
        <w:t>رواه البخاري .</w:t>
      </w:r>
    </w:p>
    <w:p w:rsidR="008F699F" w:rsidRPr="008F699F" w:rsidRDefault="008F699F" w:rsidP="004E1394">
      <w:pPr>
        <w:spacing w:after="0"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وتزوج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عبد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الرحمن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عوف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4E1394">
        <w:rPr>
          <w:rFonts w:ascii="Arabic Typesetting" w:hAnsi="Arabic Typesetting" w:cs="Arabic Typesetting"/>
          <w:sz w:val="66"/>
          <w:szCs w:val="66"/>
        </w:rPr>
        <w:sym w:font="AGA Arabesque" w:char="F074"/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وزن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نواة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ذهب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F75E48" w:rsidRDefault="008F699F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ثم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تتوالى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العوائق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والعراقيل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تكاليف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باهظة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ونفقات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متتابعة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وعادات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اجتماعية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فرضها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الناس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على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أنفسهم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تقليدا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مفاخرة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ومباهاة،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والمصيبة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بعد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ذلك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كله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تغلق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أبواب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الحلال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بين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الشباب والفتيات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="00F75E48">
        <w:rPr>
          <w:rFonts w:ascii="Arabic Typesetting" w:hAnsi="Arabic Typesetting" w:cs="Arabic Typesetting" w:hint="cs"/>
          <w:sz w:val="78"/>
          <w:szCs w:val="78"/>
          <w:rtl/>
        </w:rPr>
        <w:t>تفتّح أ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ب</w:t>
      </w:r>
      <w:r w:rsidR="00F75E48">
        <w:rPr>
          <w:rFonts w:ascii="Arabic Typesetting" w:hAnsi="Arabic Typesetting" w:cs="Arabic Typesetting" w:hint="cs"/>
          <w:sz w:val="78"/>
          <w:szCs w:val="78"/>
          <w:rtl/>
        </w:rPr>
        <w:t>و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اب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الحرام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8F699F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8F699F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فيا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عنده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بنات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تردوا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الخاطب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الصالح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فيا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عنده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بنات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ابحثوا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الشاب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الصالح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وإن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كان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فقيرا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يا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عنده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بنات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إني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لك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ناصح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قبل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تخسر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أعز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تملك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وينكس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الرأس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F75E48" w:rsidRPr="00F75E48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F75E48"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</w:p>
    <w:p w:rsidR="00F75E48" w:rsidRDefault="00F75E48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يقول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عقبة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عامر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/>
          <w:sz w:val="62"/>
          <w:szCs w:val="62"/>
        </w:rPr>
        <w:sym w:font="AGA Arabesque" w:char="F074"/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قال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رسول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/>
          <w:sz w:val="62"/>
          <w:szCs w:val="62"/>
        </w:rPr>
        <w:sym w:font="AGA Arabesque" w:char="F072"/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«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خير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الصداق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أيسره</w:t>
      </w:r>
      <w:r w:rsidRPr="00F75E48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32"/>
          <w:szCs w:val="32"/>
          <w:rtl/>
        </w:rPr>
        <w:t xml:space="preserve">رواه الحاكم وصححه الألباني في الجامع </w:t>
      </w:r>
      <w:r w:rsidR="004B2AD5" w:rsidRPr="004B2AD5">
        <w:rPr>
          <w:rFonts w:ascii="Arabic Typesetting" w:hAnsi="Arabic Typesetting" w:cs="Arabic Typesetting"/>
          <w:sz w:val="32"/>
          <w:szCs w:val="32"/>
          <w:rtl/>
        </w:rPr>
        <w:t>3273</w:t>
      </w:r>
      <w:r w:rsidR="004B2AD5" w:rsidRPr="004B2AD5">
        <w:rPr>
          <w:rFonts w:ascii="Arabic Typesetting" w:hAnsi="Arabic Typesetting" w:cs="Arabic Typesetting" w:hint="cs"/>
          <w:sz w:val="32"/>
          <w:szCs w:val="32"/>
          <w:rtl/>
        </w:rPr>
        <w:t xml:space="preserve"> .</w:t>
      </w:r>
    </w:p>
    <w:p w:rsidR="00F75E48" w:rsidRPr="00F75E48" w:rsidRDefault="00F75E48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وأنتم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أيها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الشباب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عجلوا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بالزواج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فإنكم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تطيعون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بعد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إتيان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الفرائض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وترك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المحرمات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بأفضل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الزواج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>.</w:t>
      </w:r>
    </w:p>
    <w:p w:rsidR="00F75E48" w:rsidRPr="00F75E48" w:rsidRDefault="004B2AD5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ف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عَنْ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أَنَسٍ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66"/>
          <w:szCs w:val="66"/>
        </w:rPr>
        <w:sym w:font="AGA Arabesque" w:char="F074"/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رَسُولُ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اللَّهِ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/>
          <w:sz w:val="62"/>
          <w:szCs w:val="62"/>
        </w:rPr>
        <w:sym w:font="AGA Arabesque" w:char="F072"/>
      </w:r>
      <w:r w:rsidRPr="004B2AD5">
        <w:rPr>
          <w:rFonts w:ascii="Arabic Typesetting" w:hAnsi="Arabic Typesetting" w:cs="Arabic Typesetting"/>
          <w:sz w:val="78"/>
          <w:szCs w:val="78"/>
          <w:rtl/>
        </w:rPr>
        <w:t>: «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إِذَا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تَزَوَّجَ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الْعَبْدُ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فَقَدِ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اسْتَكْمَلَ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نِصْفَ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الدِّينِ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فَلْيَتَّقِ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اللَّهَ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فِي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النِّصْفِ</w:t>
      </w:r>
      <w:r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>الْبَاقِي</w:t>
      </w:r>
      <w:r w:rsidRPr="004B2AD5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Pr="004B2AD5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F75E48" w:rsidRPr="004B2AD5">
        <w:rPr>
          <w:rFonts w:ascii="Arabic Typesetting" w:hAnsi="Arabic Typesetting" w:cs="Arabic Typesetting" w:hint="cs"/>
          <w:sz w:val="32"/>
          <w:szCs w:val="32"/>
          <w:rtl/>
        </w:rPr>
        <w:t>صححه</w:t>
      </w:r>
      <w:r w:rsidR="00F75E48" w:rsidRPr="004B2AD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F75E48" w:rsidRPr="004B2AD5">
        <w:rPr>
          <w:rFonts w:ascii="Arabic Typesetting" w:hAnsi="Arabic Typesetting" w:cs="Arabic Typesetting" w:hint="cs"/>
          <w:sz w:val="32"/>
          <w:szCs w:val="32"/>
          <w:rtl/>
        </w:rPr>
        <w:t>الألباني</w:t>
      </w:r>
      <w:r w:rsidRPr="004B2AD5">
        <w:rPr>
          <w:rFonts w:ascii="Arabic Typesetting" w:hAnsi="Arabic Typesetting" w:cs="Arabic Typesetting" w:hint="cs"/>
          <w:sz w:val="32"/>
          <w:szCs w:val="32"/>
          <w:rtl/>
        </w:rPr>
        <w:t xml:space="preserve"> في المشكاة </w:t>
      </w:r>
      <w:r w:rsidRPr="004B2AD5">
        <w:rPr>
          <w:rFonts w:ascii="Arabic Typesetting" w:hAnsi="Arabic Typesetting" w:cs="Arabic Typesetting"/>
          <w:sz w:val="32"/>
          <w:szCs w:val="32"/>
          <w:rtl/>
        </w:rPr>
        <w:t>3096</w:t>
      </w:r>
      <w:r w:rsidRPr="004B2AD5">
        <w:rPr>
          <w:rFonts w:ascii="Arabic Typesetting" w:hAnsi="Arabic Typesetting" w:cs="Arabic Typesetting" w:hint="cs"/>
          <w:sz w:val="32"/>
          <w:szCs w:val="32"/>
          <w:rtl/>
        </w:rPr>
        <w:t xml:space="preserve"> .</w:t>
      </w:r>
    </w:p>
    <w:p w:rsidR="00F75E48" w:rsidRPr="00F75E48" w:rsidRDefault="00F75E48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F75E48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وليتذكر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الشاب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النبي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F75E48">
        <w:rPr>
          <w:rFonts w:ascii="Arabic Typesetting" w:hAnsi="Arabic Typesetting" w:cs="Arabic Typesetting"/>
          <w:sz w:val="62"/>
          <w:szCs w:val="62"/>
        </w:rPr>
        <w:sym w:font="AGA Arabesque" w:char="F072"/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قال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فيما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رواه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أبو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هريرة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>«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ثَلَاثَةٌ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حَقٌّ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عَلَى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اللَّهِ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عَوْنُهُمْ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الْمُكَاتَبُ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الَّذِي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يُرِيدُ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الْأَدَاءَ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وَالنَّاكِحُ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الَّذِي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يُرِيدُ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الْعَفَافَ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وَالْمُجَاهِدُ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فِي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سَبِيلِ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78"/>
          <w:szCs w:val="78"/>
          <w:rtl/>
        </w:rPr>
        <w:t>اللَّهِ</w:t>
      </w:r>
      <w:r w:rsidR="004B2AD5" w:rsidRPr="004B2AD5">
        <w:rPr>
          <w:rFonts w:ascii="Arabic Typesetting" w:hAnsi="Arabic Typesetting" w:cs="Arabic Typesetting" w:hint="eastAsia"/>
          <w:sz w:val="78"/>
          <w:szCs w:val="78"/>
          <w:rtl/>
        </w:rPr>
        <w:t>»</w:t>
      </w:r>
      <w:r w:rsidR="004B2AD5" w:rsidRPr="004B2AD5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32"/>
          <w:szCs w:val="32"/>
          <w:rtl/>
        </w:rPr>
        <w:t>رَوَاهُ</w:t>
      </w:r>
      <w:r w:rsidR="004B2AD5" w:rsidRPr="004B2AD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4B2AD5" w:rsidRPr="004B2AD5">
        <w:rPr>
          <w:rFonts w:ascii="Arabic Typesetting" w:hAnsi="Arabic Typesetting" w:cs="Arabic Typesetting" w:hint="cs"/>
          <w:sz w:val="32"/>
          <w:szCs w:val="32"/>
          <w:rtl/>
        </w:rPr>
        <w:t xml:space="preserve">أصحاب السنن وصححه الألباني في المشكاة </w:t>
      </w:r>
      <w:r w:rsidR="004B2AD5" w:rsidRPr="004B2AD5">
        <w:rPr>
          <w:rFonts w:ascii="Arabic Typesetting" w:hAnsi="Arabic Typesetting" w:cs="Arabic Typesetting"/>
          <w:sz w:val="32"/>
          <w:szCs w:val="32"/>
          <w:rtl/>
        </w:rPr>
        <w:t>3089</w:t>
      </w:r>
      <w:r w:rsidR="004B2AD5" w:rsidRPr="004B2AD5">
        <w:rPr>
          <w:rFonts w:ascii="Arabic Typesetting" w:hAnsi="Arabic Typesetting" w:cs="Arabic Typesetting" w:hint="cs"/>
          <w:sz w:val="32"/>
          <w:szCs w:val="32"/>
          <w:rtl/>
        </w:rPr>
        <w:t xml:space="preserve"> .</w:t>
      </w:r>
    </w:p>
    <w:p w:rsidR="00353933" w:rsidRDefault="00353933" w:rsidP="00353933">
      <w:pPr>
        <w:spacing w:line="240" w:lineRule="auto"/>
        <w:jc w:val="both"/>
        <w:rPr>
          <w:rFonts w:ascii="Arabic Typesetting" w:hAnsi="Arabic Typesetting" w:cs="Arabic Typesetting" w:hint="cs"/>
          <w:sz w:val="78"/>
          <w:szCs w:val="78"/>
          <w:rtl/>
        </w:rPr>
      </w:pP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قال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الإمام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أحمد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-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رحمه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>- : "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ينبغي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للعبد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في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هذا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الزمان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يستدين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ويتزوج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لئلا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ينظر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ما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يحل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فيحبط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عمله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>"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. </w:t>
      </w:r>
      <w:bookmarkStart w:id="0" w:name="_GoBack"/>
      <w:bookmarkEnd w:id="0"/>
      <w:r w:rsidRPr="00353933">
        <w:rPr>
          <w:rFonts w:ascii="Arabic Typesetting" w:hAnsi="Arabic Typesetting" w:cs="Arabic Typesetting" w:hint="cs"/>
          <w:sz w:val="78"/>
          <w:szCs w:val="78"/>
          <w:rtl/>
        </w:rPr>
        <w:t>فماذا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نقول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عصرنا</w:t>
      </w:r>
      <w:r w:rsidRPr="0035393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353933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p w:rsidR="008F699F" w:rsidRPr="008F699F" w:rsidRDefault="00F75E48" w:rsidP="004E1394">
      <w:pPr>
        <w:spacing w:line="240" w:lineRule="auto"/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وعلى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كل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زوج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أكرمه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بزوجة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يحفظ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بيته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وسائل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الدمار</w:t>
      </w:r>
      <w:r w:rsidR="004B2AD5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وأن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يتعقل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ولا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يبادر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بالطلاق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لأدنى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مشكلة،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وعلى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المرأة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تقوم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بحق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زوجها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وأن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تعلم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أن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الطلاق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اليوم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ليس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كالطلاق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بالأمس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فالمطلقة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بالأمس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قد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تجد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يتزوج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بها،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أما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المطلقة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اليوم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فقد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لا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تجد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يتزوج</w:t>
      </w:r>
      <w:r w:rsidRPr="00F75E48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F75E48">
        <w:rPr>
          <w:rFonts w:ascii="Arabic Typesetting" w:hAnsi="Arabic Typesetting" w:cs="Arabic Typesetting" w:hint="cs"/>
          <w:sz w:val="78"/>
          <w:szCs w:val="78"/>
          <w:rtl/>
        </w:rPr>
        <w:t>بها</w:t>
      </w:r>
      <w:r w:rsidR="00F56F9A">
        <w:rPr>
          <w:rFonts w:ascii="Arabic Typesetting" w:hAnsi="Arabic Typesetting" w:cs="Arabic Typesetting" w:hint="cs"/>
          <w:sz w:val="78"/>
          <w:szCs w:val="78"/>
          <w:rtl/>
        </w:rPr>
        <w:t xml:space="preserve"> .</w:t>
      </w:r>
    </w:p>
    <w:sectPr w:rsidR="008F699F" w:rsidRPr="008F699F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44" w:rsidRDefault="00905E44" w:rsidP="001D53F3">
      <w:pPr>
        <w:spacing w:after="0" w:line="240" w:lineRule="auto"/>
      </w:pPr>
      <w:r>
        <w:separator/>
      </w:r>
    </w:p>
  </w:endnote>
  <w:endnote w:type="continuationSeparator" w:id="0">
    <w:p w:rsidR="00905E44" w:rsidRDefault="00905E44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FB1708" w:rsidRPr="00455FBA" w:rsidRDefault="00FB1708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2C9A0B4D" wp14:editId="2CB05926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1708" w:rsidRPr="003A7B27" w:rsidRDefault="00FB1708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353933" w:rsidRPr="00353933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12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FB1708" w:rsidRPr="003A7B27" w:rsidRDefault="00FB1708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353933" w:rsidRPr="0035393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12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44" w:rsidRDefault="00905E44" w:rsidP="001D53F3">
      <w:pPr>
        <w:spacing w:after="0" w:line="240" w:lineRule="auto"/>
      </w:pPr>
      <w:r>
        <w:separator/>
      </w:r>
    </w:p>
  </w:footnote>
  <w:footnote w:type="continuationSeparator" w:id="0">
    <w:p w:rsidR="00905E44" w:rsidRDefault="00905E44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08" w:rsidRDefault="00FB1708" w:rsidP="008F699F">
    <w:pPr>
      <w:tabs>
        <w:tab w:val="center" w:pos="4153"/>
        <w:tab w:val="right" w:pos="8306"/>
      </w:tabs>
      <w:spacing w:after="0" w:line="240" w:lineRule="auto"/>
      <w:jc w:val="center"/>
      <w:rPr>
        <w:rFonts w:ascii="Arabic Typesetting" w:eastAsia="Times New Roman" w:hAnsi="Arabic Typesetting" w:cs="Arabic Typesetting"/>
        <w:sz w:val="32"/>
        <w:szCs w:val="32"/>
        <w:rtl/>
      </w:rPr>
    </w:pP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من خطب الشيخ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/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 xml:space="preserve"> عبدالله بن محمد حفني إمام وخطيب جامع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هيا العساف </w:t>
    </w:r>
    <w:proofErr w:type="spellStart"/>
    <w:r>
      <w:rPr>
        <w:rFonts w:ascii="Arabic Typesetting" w:eastAsia="Times New Roman" w:hAnsi="Arabic Typesetting" w:cs="Arabic Typesetting" w:hint="cs"/>
        <w:sz w:val="32"/>
        <w:szCs w:val="32"/>
        <w:rtl/>
      </w:rPr>
      <w:t>بالجميزة</w:t>
    </w:r>
    <w:proofErr w:type="spellEnd"/>
    <w:r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بمكة</w:t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       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</w:t>
    </w:r>
    <w:r w:rsidR="008F699F">
      <w:rPr>
        <w:rFonts w:ascii="Arabic Typesetting" w:eastAsia="Times New Roman" w:hAnsi="Arabic Typesetting" w:cs="Arabic Typesetting" w:hint="cs"/>
        <w:sz w:val="32"/>
        <w:szCs w:val="32"/>
        <w:rtl/>
      </w:rPr>
      <w:t>15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5030BC">
      <w:rPr>
        <w:rFonts w:ascii="Arabic Typesetting" w:eastAsia="Times New Roman" w:hAnsi="Arabic Typesetting" w:cs="Arabic Typesetting" w:hint="cs"/>
        <w:sz w:val="32"/>
        <w:szCs w:val="32"/>
        <w:rtl/>
      </w:rPr>
      <w:t>8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1435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EB8"/>
    <w:rsid w:val="00010F9D"/>
    <w:rsid w:val="000139D5"/>
    <w:rsid w:val="0002171E"/>
    <w:rsid w:val="00022532"/>
    <w:rsid w:val="00037B64"/>
    <w:rsid w:val="0004211A"/>
    <w:rsid w:val="00054D94"/>
    <w:rsid w:val="00060129"/>
    <w:rsid w:val="000626E8"/>
    <w:rsid w:val="00070B5F"/>
    <w:rsid w:val="00070C5C"/>
    <w:rsid w:val="000850E4"/>
    <w:rsid w:val="00086B70"/>
    <w:rsid w:val="00095CC1"/>
    <w:rsid w:val="000A26CD"/>
    <w:rsid w:val="000A2C60"/>
    <w:rsid w:val="000B3006"/>
    <w:rsid w:val="000B73C1"/>
    <w:rsid w:val="000C035C"/>
    <w:rsid w:val="000C76CC"/>
    <w:rsid w:val="000D77E2"/>
    <w:rsid w:val="000E17E9"/>
    <w:rsid w:val="000E3CEC"/>
    <w:rsid w:val="000F0A66"/>
    <w:rsid w:val="000F7AE8"/>
    <w:rsid w:val="00112102"/>
    <w:rsid w:val="00114F66"/>
    <w:rsid w:val="0011520D"/>
    <w:rsid w:val="00115974"/>
    <w:rsid w:val="00116FB8"/>
    <w:rsid w:val="00122EFA"/>
    <w:rsid w:val="00124B4A"/>
    <w:rsid w:val="001273A7"/>
    <w:rsid w:val="0013334A"/>
    <w:rsid w:val="00136360"/>
    <w:rsid w:val="00136C41"/>
    <w:rsid w:val="00142ED8"/>
    <w:rsid w:val="00144F2C"/>
    <w:rsid w:val="00150E8D"/>
    <w:rsid w:val="00154784"/>
    <w:rsid w:val="001555C3"/>
    <w:rsid w:val="0015587C"/>
    <w:rsid w:val="00163B8C"/>
    <w:rsid w:val="0017132C"/>
    <w:rsid w:val="001734AB"/>
    <w:rsid w:val="001827A9"/>
    <w:rsid w:val="001853F7"/>
    <w:rsid w:val="00192C2E"/>
    <w:rsid w:val="0019334F"/>
    <w:rsid w:val="00195B3F"/>
    <w:rsid w:val="00197702"/>
    <w:rsid w:val="001A3C5E"/>
    <w:rsid w:val="001A5C82"/>
    <w:rsid w:val="001A5F38"/>
    <w:rsid w:val="001A62E5"/>
    <w:rsid w:val="001A65F3"/>
    <w:rsid w:val="001B5772"/>
    <w:rsid w:val="001B625E"/>
    <w:rsid w:val="001D4203"/>
    <w:rsid w:val="001D43F9"/>
    <w:rsid w:val="001D53F3"/>
    <w:rsid w:val="001E5FE2"/>
    <w:rsid w:val="001E6655"/>
    <w:rsid w:val="001E7415"/>
    <w:rsid w:val="001E7D0F"/>
    <w:rsid w:val="001F0754"/>
    <w:rsid w:val="001F23DD"/>
    <w:rsid w:val="001F44BE"/>
    <w:rsid w:val="001F5B83"/>
    <w:rsid w:val="0020177B"/>
    <w:rsid w:val="002028D0"/>
    <w:rsid w:val="00204484"/>
    <w:rsid w:val="0020702D"/>
    <w:rsid w:val="00221B0A"/>
    <w:rsid w:val="00226F6D"/>
    <w:rsid w:val="0023206E"/>
    <w:rsid w:val="00242C85"/>
    <w:rsid w:val="00247777"/>
    <w:rsid w:val="0025343C"/>
    <w:rsid w:val="00257223"/>
    <w:rsid w:val="002643C6"/>
    <w:rsid w:val="002725D4"/>
    <w:rsid w:val="00273A39"/>
    <w:rsid w:val="00275C4D"/>
    <w:rsid w:val="002870A3"/>
    <w:rsid w:val="00294C07"/>
    <w:rsid w:val="00295862"/>
    <w:rsid w:val="002976BC"/>
    <w:rsid w:val="002A0298"/>
    <w:rsid w:val="002A3E76"/>
    <w:rsid w:val="002A6861"/>
    <w:rsid w:val="002B27FB"/>
    <w:rsid w:val="002B3934"/>
    <w:rsid w:val="002B6E86"/>
    <w:rsid w:val="002C3DBF"/>
    <w:rsid w:val="002C4AD2"/>
    <w:rsid w:val="002C74E0"/>
    <w:rsid w:val="002D68A1"/>
    <w:rsid w:val="002E3FDB"/>
    <w:rsid w:val="002F0C77"/>
    <w:rsid w:val="003029C7"/>
    <w:rsid w:val="00307A7A"/>
    <w:rsid w:val="00312F00"/>
    <w:rsid w:val="0031639F"/>
    <w:rsid w:val="003500CE"/>
    <w:rsid w:val="00353252"/>
    <w:rsid w:val="00353933"/>
    <w:rsid w:val="00356D33"/>
    <w:rsid w:val="00362A1E"/>
    <w:rsid w:val="0036360A"/>
    <w:rsid w:val="00363DBE"/>
    <w:rsid w:val="00366718"/>
    <w:rsid w:val="00373053"/>
    <w:rsid w:val="00384398"/>
    <w:rsid w:val="003955AE"/>
    <w:rsid w:val="003974DC"/>
    <w:rsid w:val="003A08A3"/>
    <w:rsid w:val="003A1469"/>
    <w:rsid w:val="003A1D6E"/>
    <w:rsid w:val="003A3BA6"/>
    <w:rsid w:val="003A7B27"/>
    <w:rsid w:val="003B14D3"/>
    <w:rsid w:val="003C608D"/>
    <w:rsid w:val="003C6E10"/>
    <w:rsid w:val="003D17F8"/>
    <w:rsid w:val="003E1BBE"/>
    <w:rsid w:val="003F2670"/>
    <w:rsid w:val="003F4F55"/>
    <w:rsid w:val="00402B09"/>
    <w:rsid w:val="004030BD"/>
    <w:rsid w:val="004120B0"/>
    <w:rsid w:val="00413421"/>
    <w:rsid w:val="00416AF1"/>
    <w:rsid w:val="0041782D"/>
    <w:rsid w:val="00430F98"/>
    <w:rsid w:val="00431449"/>
    <w:rsid w:val="004325C1"/>
    <w:rsid w:val="00435CC0"/>
    <w:rsid w:val="00455FBA"/>
    <w:rsid w:val="00456F24"/>
    <w:rsid w:val="0046697B"/>
    <w:rsid w:val="00472C5D"/>
    <w:rsid w:val="004748D7"/>
    <w:rsid w:val="00492EEF"/>
    <w:rsid w:val="004940BD"/>
    <w:rsid w:val="004945F8"/>
    <w:rsid w:val="0049660A"/>
    <w:rsid w:val="004A1156"/>
    <w:rsid w:val="004A31CD"/>
    <w:rsid w:val="004B0DEE"/>
    <w:rsid w:val="004B2163"/>
    <w:rsid w:val="004B2AD5"/>
    <w:rsid w:val="004B7B70"/>
    <w:rsid w:val="004E00B8"/>
    <w:rsid w:val="004E1394"/>
    <w:rsid w:val="004E22F6"/>
    <w:rsid w:val="004E3817"/>
    <w:rsid w:val="004E4E7A"/>
    <w:rsid w:val="004E530D"/>
    <w:rsid w:val="004F063F"/>
    <w:rsid w:val="005030BC"/>
    <w:rsid w:val="005036A2"/>
    <w:rsid w:val="00512FA9"/>
    <w:rsid w:val="005228D6"/>
    <w:rsid w:val="00526342"/>
    <w:rsid w:val="0053293D"/>
    <w:rsid w:val="0053443B"/>
    <w:rsid w:val="00534768"/>
    <w:rsid w:val="005353A9"/>
    <w:rsid w:val="005524BE"/>
    <w:rsid w:val="00557BCB"/>
    <w:rsid w:val="00562163"/>
    <w:rsid w:val="00563A34"/>
    <w:rsid w:val="00566088"/>
    <w:rsid w:val="00567B72"/>
    <w:rsid w:val="00572EDB"/>
    <w:rsid w:val="005773BD"/>
    <w:rsid w:val="00577852"/>
    <w:rsid w:val="00577B73"/>
    <w:rsid w:val="00577FCC"/>
    <w:rsid w:val="005826A8"/>
    <w:rsid w:val="00583363"/>
    <w:rsid w:val="00586766"/>
    <w:rsid w:val="0058695E"/>
    <w:rsid w:val="00586ED2"/>
    <w:rsid w:val="005941AC"/>
    <w:rsid w:val="005959DC"/>
    <w:rsid w:val="005A4BAA"/>
    <w:rsid w:val="005A724B"/>
    <w:rsid w:val="005B41C7"/>
    <w:rsid w:val="005B77A2"/>
    <w:rsid w:val="005C5965"/>
    <w:rsid w:val="005C7153"/>
    <w:rsid w:val="005D06D4"/>
    <w:rsid w:val="005D7CCD"/>
    <w:rsid w:val="005F0B40"/>
    <w:rsid w:val="005F60DC"/>
    <w:rsid w:val="005F6691"/>
    <w:rsid w:val="006109DD"/>
    <w:rsid w:val="006119FB"/>
    <w:rsid w:val="006124A0"/>
    <w:rsid w:val="006169FA"/>
    <w:rsid w:val="006200EF"/>
    <w:rsid w:val="00622582"/>
    <w:rsid w:val="00633AAB"/>
    <w:rsid w:val="0063415F"/>
    <w:rsid w:val="00641D94"/>
    <w:rsid w:val="00646222"/>
    <w:rsid w:val="00650299"/>
    <w:rsid w:val="00655454"/>
    <w:rsid w:val="00664C49"/>
    <w:rsid w:val="00666489"/>
    <w:rsid w:val="00683791"/>
    <w:rsid w:val="0068682A"/>
    <w:rsid w:val="0069770D"/>
    <w:rsid w:val="006A6040"/>
    <w:rsid w:val="006C09D7"/>
    <w:rsid w:val="006C46AE"/>
    <w:rsid w:val="006C72F8"/>
    <w:rsid w:val="006E4BB9"/>
    <w:rsid w:val="006E5194"/>
    <w:rsid w:val="006F0D37"/>
    <w:rsid w:val="006F17BC"/>
    <w:rsid w:val="00700448"/>
    <w:rsid w:val="00706230"/>
    <w:rsid w:val="007113E4"/>
    <w:rsid w:val="00712161"/>
    <w:rsid w:val="0071484F"/>
    <w:rsid w:val="0071675B"/>
    <w:rsid w:val="0072180C"/>
    <w:rsid w:val="00722867"/>
    <w:rsid w:val="007261E9"/>
    <w:rsid w:val="00730E95"/>
    <w:rsid w:val="00734EB1"/>
    <w:rsid w:val="00735F89"/>
    <w:rsid w:val="007415DF"/>
    <w:rsid w:val="00744CD4"/>
    <w:rsid w:val="00750168"/>
    <w:rsid w:val="00752C6E"/>
    <w:rsid w:val="00754EE2"/>
    <w:rsid w:val="00757C74"/>
    <w:rsid w:val="007601D0"/>
    <w:rsid w:val="00766A5B"/>
    <w:rsid w:val="007674D0"/>
    <w:rsid w:val="007744A8"/>
    <w:rsid w:val="0077544B"/>
    <w:rsid w:val="00775A9C"/>
    <w:rsid w:val="007778FB"/>
    <w:rsid w:val="00785B51"/>
    <w:rsid w:val="00787C4E"/>
    <w:rsid w:val="00791B74"/>
    <w:rsid w:val="00791CBF"/>
    <w:rsid w:val="0079348E"/>
    <w:rsid w:val="007A22F2"/>
    <w:rsid w:val="007A3220"/>
    <w:rsid w:val="007A37F6"/>
    <w:rsid w:val="007A75BA"/>
    <w:rsid w:val="007B019E"/>
    <w:rsid w:val="007D1640"/>
    <w:rsid w:val="007D5B75"/>
    <w:rsid w:val="007D610A"/>
    <w:rsid w:val="007E3350"/>
    <w:rsid w:val="007E4674"/>
    <w:rsid w:val="007E4E1C"/>
    <w:rsid w:val="007E5719"/>
    <w:rsid w:val="007E5B6C"/>
    <w:rsid w:val="007F3DE8"/>
    <w:rsid w:val="007F4384"/>
    <w:rsid w:val="007F626A"/>
    <w:rsid w:val="007F7324"/>
    <w:rsid w:val="00802BAF"/>
    <w:rsid w:val="0080588A"/>
    <w:rsid w:val="00812403"/>
    <w:rsid w:val="00813735"/>
    <w:rsid w:val="00813F56"/>
    <w:rsid w:val="00820499"/>
    <w:rsid w:val="00831F9C"/>
    <w:rsid w:val="0083272D"/>
    <w:rsid w:val="00833CDD"/>
    <w:rsid w:val="00833ED9"/>
    <w:rsid w:val="00835AE5"/>
    <w:rsid w:val="00840BA8"/>
    <w:rsid w:val="00844071"/>
    <w:rsid w:val="00847794"/>
    <w:rsid w:val="00854704"/>
    <w:rsid w:val="00854868"/>
    <w:rsid w:val="00854CA5"/>
    <w:rsid w:val="008562CA"/>
    <w:rsid w:val="008575C6"/>
    <w:rsid w:val="00860F0B"/>
    <w:rsid w:val="008631FF"/>
    <w:rsid w:val="0086729C"/>
    <w:rsid w:val="00867CC8"/>
    <w:rsid w:val="00872AD4"/>
    <w:rsid w:val="008771F3"/>
    <w:rsid w:val="00881931"/>
    <w:rsid w:val="00881984"/>
    <w:rsid w:val="00884984"/>
    <w:rsid w:val="00893877"/>
    <w:rsid w:val="008A293E"/>
    <w:rsid w:val="008A5260"/>
    <w:rsid w:val="008B5B4A"/>
    <w:rsid w:val="008B754A"/>
    <w:rsid w:val="008C05AC"/>
    <w:rsid w:val="008C620C"/>
    <w:rsid w:val="008D0160"/>
    <w:rsid w:val="008D0F89"/>
    <w:rsid w:val="008D4BAF"/>
    <w:rsid w:val="008E022F"/>
    <w:rsid w:val="008E1467"/>
    <w:rsid w:val="008E1E0E"/>
    <w:rsid w:val="008E40F5"/>
    <w:rsid w:val="008E449E"/>
    <w:rsid w:val="008E7B7C"/>
    <w:rsid w:val="008F561B"/>
    <w:rsid w:val="008F699F"/>
    <w:rsid w:val="00905A98"/>
    <w:rsid w:val="00905E44"/>
    <w:rsid w:val="009078F6"/>
    <w:rsid w:val="009152A5"/>
    <w:rsid w:val="00915DB7"/>
    <w:rsid w:val="009175EA"/>
    <w:rsid w:val="009206BF"/>
    <w:rsid w:val="00920995"/>
    <w:rsid w:val="00923A3E"/>
    <w:rsid w:val="00924480"/>
    <w:rsid w:val="0092779B"/>
    <w:rsid w:val="0093047A"/>
    <w:rsid w:val="00943EF5"/>
    <w:rsid w:val="00944C68"/>
    <w:rsid w:val="009460BA"/>
    <w:rsid w:val="0094772E"/>
    <w:rsid w:val="00954E92"/>
    <w:rsid w:val="009554CD"/>
    <w:rsid w:val="00961946"/>
    <w:rsid w:val="00967C32"/>
    <w:rsid w:val="00987723"/>
    <w:rsid w:val="00990262"/>
    <w:rsid w:val="009902E8"/>
    <w:rsid w:val="00991EAA"/>
    <w:rsid w:val="00995CA4"/>
    <w:rsid w:val="009A1E33"/>
    <w:rsid w:val="009A4CBD"/>
    <w:rsid w:val="009A5995"/>
    <w:rsid w:val="009A61F7"/>
    <w:rsid w:val="009B333A"/>
    <w:rsid w:val="009B42EF"/>
    <w:rsid w:val="009B5CE1"/>
    <w:rsid w:val="009C58D0"/>
    <w:rsid w:val="009D3DBF"/>
    <w:rsid w:val="009E0AE1"/>
    <w:rsid w:val="009E1AD9"/>
    <w:rsid w:val="009E253D"/>
    <w:rsid w:val="009E2ED3"/>
    <w:rsid w:val="009F37D7"/>
    <w:rsid w:val="00A0217A"/>
    <w:rsid w:val="00A12773"/>
    <w:rsid w:val="00A14088"/>
    <w:rsid w:val="00A168B5"/>
    <w:rsid w:val="00A23B16"/>
    <w:rsid w:val="00A241BD"/>
    <w:rsid w:val="00A265D9"/>
    <w:rsid w:val="00A332BC"/>
    <w:rsid w:val="00A5252E"/>
    <w:rsid w:val="00A52C98"/>
    <w:rsid w:val="00A55175"/>
    <w:rsid w:val="00A57AF5"/>
    <w:rsid w:val="00A65DB2"/>
    <w:rsid w:val="00A65F1E"/>
    <w:rsid w:val="00A7481D"/>
    <w:rsid w:val="00A8224D"/>
    <w:rsid w:val="00A848BE"/>
    <w:rsid w:val="00A84AE7"/>
    <w:rsid w:val="00A91A05"/>
    <w:rsid w:val="00A93B0A"/>
    <w:rsid w:val="00A93F18"/>
    <w:rsid w:val="00A94625"/>
    <w:rsid w:val="00A94D6F"/>
    <w:rsid w:val="00A95A0F"/>
    <w:rsid w:val="00AB0943"/>
    <w:rsid w:val="00AB278D"/>
    <w:rsid w:val="00AB530E"/>
    <w:rsid w:val="00AB5E8C"/>
    <w:rsid w:val="00AB71A2"/>
    <w:rsid w:val="00AC000E"/>
    <w:rsid w:val="00AC0DBC"/>
    <w:rsid w:val="00AC2311"/>
    <w:rsid w:val="00AC2F0B"/>
    <w:rsid w:val="00AE6E10"/>
    <w:rsid w:val="00B05ED3"/>
    <w:rsid w:val="00B14E4A"/>
    <w:rsid w:val="00B17007"/>
    <w:rsid w:val="00B25648"/>
    <w:rsid w:val="00B26B96"/>
    <w:rsid w:val="00B34FDA"/>
    <w:rsid w:val="00B52566"/>
    <w:rsid w:val="00B532A7"/>
    <w:rsid w:val="00B53BA7"/>
    <w:rsid w:val="00B61257"/>
    <w:rsid w:val="00B61F1C"/>
    <w:rsid w:val="00B63205"/>
    <w:rsid w:val="00B758A9"/>
    <w:rsid w:val="00B77E22"/>
    <w:rsid w:val="00B818E5"/>
    <w:rsid w:val="00B81DAE"/>
    <w:rsid w:val="00B85145"/>
    <w:rsid w:val="00B855B1"/>
    <w:rsid w:val="00B8636E"/>
    <w:rsid w:val="00B86D94"/>
    <w:rsid w:val="00BA1934"/>
    <w:rsid w:val="00BB3393"/>
    <w:rsid w:val="00BB33C6"/>
    <w:rsid w:val="00BB57E3"/>
    <w:rsid w:val="00BB5A26"/>
    <w:rsid w:val="00BB63BC"/>
    <w:rsid w:val="00BD2356"/>
    <w:rsid w:val="00BD46BD"/>
    <w:rsid w:val="00BF33E7"/>
    <w:rsid w:val="00BF42FE"/>
    <w:rsid w:val="00C0496B"/>
    <w:rsid w:val="00C13248"/>
    <w:rsid w:val="00C235E5"/>
    <w:rsid w:val="00C2427B"/>
    <w:rsid w:val="00C24FCC"/>
    <w:rsid w:val="00C258F5"/>
    <w:rsid w:val="00C3669C"/>
    <w:rsid w:val="00C40522"/>
    <w:rsid w:val="00C45BD7"/>
    <w:rsid w:val="00C50ED9"/>
    <w:rsid w:val="00C6115E"/>
    <w:rsid w:val="00C62335"/>
    <w:rsid w:val="00C623A7"/>
    <w:rsid w:val="00C62CB2"/>
    <w:rsid w:val="00C711BE"/>
    <w:rsid w:val="00C7222F"/>
    <w:rsid w:val="00C72DD6"/>
    <w:rsid w:val="00C738FC"/>
    <w:rsid w:val="00C77E70"/>
    <w:rsid w:val="00C8181E"/>
    <w:rsid w:val="00C82654"/>
    <w:rsid w:val="00C858A8"/>
    <w:rsid w:val="00C96129"/>
    <w:rsid w:val="00CA40DE"/>
    <w:rsid w:val="00CA5DB4"/>
    <w:rsid w:val="00CB17AE"/>
    <w:rsid w:val="00CB1E27"/>
    <w:rsid w:val="00CB2399"/>
    <w:rsid w:val="00CB2CA0"/>
    <w:rsid w:val="00CB3C5C"/>
    <w:rsid w:val="00CB3DF7"/>
    <w:rsid w:val="00CB410F"/>
    <w:rsid w:val="00CD1D32"/>
    <w:rsid w:val="00CD2823"/>
    <w:rsid w:val="00CD43F6"/>
    <w:rsid w:val="00CD7F74"/>
    <w:rsid w:val="00CE7BEC"/>
    <w:rsid w:val="00D00577"/>
    <w:rsid w:val="00D05736"/>
    <w:rsid w:val="00D1116C"/>
    <w:rsid w:val="00D15776"/>
    <w:rsid w:val="00D16F5D"/>
    <w:rsid w:val="00D21B7D"/>
    <w:rsid w:val="00D31BBF"/>
    <w:rsid w:val="00D33E60"/>
    <w:rsid w:val="00D43E59"/>
    <w:rsid w:val="00D4580B"/>
    <w:rsid w:val="00D47718"/>
    <w:rsid w:val="00D63519"/>
    <w:rsid w:val="00D63B0C"/>
    <w:rsid w:val="00D6763C"/>
    <w:rsid w:val="00D67DE5"/>
    <w:rsid w:val="00D70155"/>
    <w:rsid w:val="00D73D5B"/>
    <w:rsid w:val="00D76928"/>
    <w:rsid w:val="00D82774"/>
    <w:rsid w:val="00D830AB"/>
    <w:rsid w:val="00D83D5A"/>
    <w:rsid w:val="00D83F44"/>
    <w:rsid w:val="00DA17A4"/>
    <w:rsid w:val="00DA482C"/>
    <w:rsid w:val="00DC06C9"/>
    <w:rsid w:val="00DD332E"/>
    <w:rsid w:val="00DD375A"/>
    <w:rsid w:val="00DE1A92"/>
    <w:rsid w:val="00DE5071"/>
    <w:rsid w:val="00DF0752"/>
    <w:rsid w:val="00DF3D2D"/>
    <w:rsid w:val="00DF5F30"/>
    <w:rsid w:val="00E002F1"/>
    <w:rsid w:val="00E13B4D"/>
    <w:rsid w:val="00E1684C"/>
    <w:rsid w:val="00E20425"/>
    <w:rsid w:val="00E21269"/>
    <w:rsid w:val="00E21E15"/>
    <w:rsid w:val="00E26334"/>
    <w:rsid w:val="00E2725F"/>
    <w:rsid w:val="00E40597"/>
    <w:rsid w:val="00E465EC"/>
    <w:rsid w:val="00E54375"/>
    <w:rsid w:val="00E570AE"/>
    <w:rsid w:val="00E570E9"/>
    <w:rsid w:val="00E6077A"/>
    <w:rsid w:val="00E610E9"/>
    <w:rsid w:val="00E615F0"/>
    <w:rsid w:val="00E6343A"/>
    <w:rsid w:val="00E743A4"/>
    <w:rsid w:val="00E75203"/>
    <w:rsid w:val="00E814BB"/>
    <w:rsid w:val="00E81B54"/>
    <w:rsid w:val="00E81D30"/>
    <w:rsid w:val="00E81F95"/>
    <w:rsid w:val="00E82E86"/>
    <w:rsid w:val="00E83504"/>
    <w:rsid w:val="00E84A7A"/>
    <w:rsid w:val="00E86193"/>
    <w:rsid w:val="00E878A1"/>
    <w:rsid w:val="00E915E6"/>
    <w:rsid w:val="00E9406B"/>
    <w:rsid w:val="00E95D83"/>
    <w:rsid w:val="00E96032"/>
    <w:rsid w:val="00EA0B83"/>
    <w:rsid w:val="00EB1FA3"/>
    <w:rsid w:val="00EB2209"/>
    <w:rsid w:val="00EB482D"/>
    <w:rsid w:val="00EC0549"/>
    <w:rsid w:val="00EC5490"/>
    <w:rsid w:val="00EC7DAB"/>
    <w:rsid w:val="00ED055B"/>
    <w:rsid w:val="00ED400F"/>
    <w:rsid w:val="00ED67B6"/>
    <w:rsid w:val="00EE5373"/>
    <w:rsid w:val="00EF0194"/>
    <w:rsid w:val="00EF280B"/>
    <w:rsid w:val="00EF6A85"/>
    <w:rsid w:val="00EF7976"/>
    <w:rsid w:val="00F256A0"/>
    <w:rsid w:val="00F31609"/>
    <w:rsid w:val="00F32FA0"/>
    <w:rsid w:val="00F33A49"/>
    <w:rsid w:val="00F357FF"/>
    <w:rsid w:val="00F3744D"/>
    <w:rsid w:val="00F4099B"/>
    <w:rsid w:val="00F460BE"/>
    <w:rsid w:val="00F56F9A"/>
    <w:rsid w:val="00F67FE6"/>
    <w:rsid w:val="00F7044D"/>
    <w:rsid w:val="00F75E48"/>
    <w:rsid w:val="00F766F4"/>
    <w:rsid w:val="00F82063"/>
    <w:rsid w:val="00F826D9"/>
    <w:rsid w:val="00F8631A"/>
    <w:rsid w:val="00F92E8A"/>
    <w:rsid w:val="00F9452A"/>
    <w:rsid w:val="00F95422"/>
    <w:rsid w:val="00F97B37"/>
    <w:rsid w:val="00FA1EED"/>
    <w:rsid w:val="00FA1F3E"/>
    <w:rsid w:val="00FA5CA0"/>
    <w:rsid w:val="00FB1708"/>
    <w:rsid w:val="00FB6E4D"/>
    <w:rsid w:val="00FD4FA1"/>
    <w:rsid w:val="00FD5E23"/>
    <w:rsid w:val="00FD7906"/>
    <w:rsid w:val="00FE13DE"/>
    <w:rsid w:val="00FF1214"/>
    <w:rsid w:val="00FF2B4D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F6EA-7A00-4F91-8A62-0B4BF39B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27</cp:revision>
  <cp:lastPrinted>2014-06-13T05:32:00Z</cp:lastPrinted>
  <dcterms:created xsi:type="dcterms:W3CDTF">2014-05-23T03:52:00Z</dcterms:created>
  <dcterms:modified xsi:type="dcterms:W3CDTF">2014-06-20T02:40:00Z</dcterms:modified>
</cp:coreProperties>
</file>