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7D" w:rsidRDefault="0053387D" w:rsidP="0053387D">
      <w:pPr>
        <w:pStyle w:val="a8"/>
        <w:bidi/>
        <w:ind w:firstLine="226"/>
        <w:jc w:val="center"/>
        <w:rPr>
          <w:rFonts w:ascii="Traditional Arabic" w:eastAsiaTheme="minorHAnsi" w:hAnsi="Traditional Arabic" w:cs="Traditional Arabic"/>
          <w:b/>
          <w:bCs/>
          <w:sz w:val="72"/>
          <w:szCs w:val="72"/>
          <w:rtl/>
        </w:rPr>
      </w:pPr>
      <w:r>
        <w:rPr>
          <w:rFonts w:ascii="Traditional Arabic" w:eastAsiaTheme="minorHAnsi" w:hAnsi="Traditional Arabic" w:cs="Traditional Arabic" w:hint="cs"/>
          <w:b/>
          <w:bCs/>
          <w:sz w:val="72"/>
          <w:szCs w:val="72"/>
          <w:rtl/>
        </w:rPr>
        <w:t>أمنيات!</w:t>
      </w:r>
    </w:p>
    <w:p w:rsidR="00041715" w:rsidRDefault="00041715" w:rsidP="00041715">
      <w:pPr>
        <w:pStyle w:val="a8"/>
        <w:bidi/>
        <w:ind w:firstLine="226"/>
        <w:jc w:val="center"/>
        <w:rPr>
          <w:rFonts w:ascii="Traditional Arabic" w:eastAsiaTheme="minorHAnsi" w:hAnsi="Traditional Arabic" w:cs="Traditional Arabic"/>
          <w:b/>
          <w:bCs/>
          <w:sz w:val="72"/>
          <w:szCs w:val="72"/>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0" w:name="_GoBack"/>
      <w:bookmarkEnd w:id="0"/>
    </w:p>
    <w:p w:rsidR="0053387D" w:rsidRPr="00E510AD" w:rsidRDefault="0053387D" w:rsidP="0053387D">
      <w:pPr>
        <w:pStyle w:val="a8"/>
        <w:bidi/>
        <w:ind w:firstLine="226"/>
        <w:jc w:val="center"/>
        <w:rPr>
          <w:rFonts w:ascii="Traditional Arabic" w:eastAsiaTheme="minorHAnsi" w:hAnsi="Traditional Arabic" w:cs="Traditional Arabic"/>
          <w:b/>
          <w:bCs/>
          <w:sz w:val="52"/>
          <w:szCs w:val="52"/>
          <w:rtl/>
        </w:rPr>
      </w:pPr>
      <w:r w:rsidRPr="00E510AD">
        <w:rPr>
          <w:rFonts w:ascii="Traditional Arabic" w:eastAsiaTheme="minorHAnsi" w:hAnsi="Traditional Arabic" w:cs="Traditional Arabic" w:hint="cs"/>
          <w:b/>
          <w:bCs/>
          <w:sz w:val="52"/>
          <w:szCs w:val="52"/>
          <w:rtl/>
        </w:rPr>
        <w:t>الخطبة الأولى</w:t>
      </w:r>
    </w:p>
    <w:p w:rsidR="00507BBC" w:rsidRPr="00F20F99" w:rsidRDefault="00507BBC" w:rsidP="00F20F99">
      <w:pPr>
        <w:pStyle w:val="a8"/>
        <w:bidi/>
        <w:ind w:firstLine="226"/>
        <w:rPr>
          <w:rFonts w:ascii="Traditional Arabic" w:eastAsiaTheme="minorHAnsi" w:hAnsi="Traditional Arabic" w:cs="Traditional Arabic"/>
          <w:b/>
          <w:bCs/>
          <w:sz w:val="52"/>
          <w:szCs w:val="52"/>
          <w:rtl/>
        </w:rPr>
      </w:pPr>
      <w:r w:rsidRPr="00F20F99">
        <w:rPr>
          <w:rFonts w:ascii="Traditional Arabic" w:eastAsiaTheme="minorHAnsi" w:hAnsi="Traditional Arabic" w:cs="Traditional Arabic"/>
          <w:b/>
          <w:bCs/>
          <w:sz w:val="52"/>
          <w:szCs w:val="52"/>
          <w:rtl/>
        </w:rPr>
        <w:t>يُرِيدُ المَرْءُ أَنْ يُعْطَى مُنَاهُ</w:t>
      </w:r>
    </w:p>
    <w:p w:rsidR="00BF7CE5" w:rsidRPr="00F20F99" w:rsidRDefault="00507BBC" w:rsidP="00F20F99">
      <w:pPr>
        <w:pStyle w:val="a8"/>
        <w:bidi/>
        <w:ind w:firstLine="226"/>
        <w:rPr>
          <w:rFonts w:ascii="Traditional Arabic" w:eastAsiaTheme="minorHAnsi" w:hAnsi="Traditional Arabic" w:cs="Traditional Arabic"/>
          <w:b/>
          <w:bCs/>
          <w:sz w:val="52"/>
          <w:szCs w:val="52"/>
          <w:rtl/>
        </w:rPr>
      </w:pPr>
      <w:r w:rsidRPr="00F20F99">
        <w:rPr>
          <w:rFonts w:ascii="Traditional Arabic" w:eastAsiaTheme="minorHAnsi" w:hAnsi="Traditional Arabic" w:cs="Traditional Arabic"/>
          <w:b/>
          <w:bCs/>
          <w:sz w:val="52"/>
          <w:szCs w:val="52"/>
          <w:rtl/>
        </w:rPr>
        <w:t>وَيَأْبَى اللهُ إِلَّا مَا أَرَادَ</w:t>
      </w:r>
      <w:r w:rsidRPr="00F20F99">
        <w:rPr>
          <w:rFonts w:ascii="Traditional Arabic" w:eastAsiaTheme="minorHAnsi" w:hAnsi="Traditional Arabic" w:cs="Traditional Arabic" w:hint="cs"/>
          <w:b/>
          <w:bCs/>
          <w:sz w:val="52"/>
          <w:szCs w:val="52"/>
          <w:rtl/>
        </w:rPr>
        <w:t>ا</w:t>
      </w:r>
    </w:p>
    <w:p w:rsidR="00F20F99" w:rsidRPr="00F20F99" w:rsidRDefault="00F20F99" w:rsidP="00F20F99">
      <w:pPr>
        <w:pStyle w:val="a8"/>
        <w:bidi/>
        <w:ind w:firstLine="226"/>
        <w:rPr>
          <w:rFonts w:ascii="Traditional Arabic" w:eastAsiaTheme="minorHAnsi" w:hAnsi="Traditional Arabic" w:cs="Traditional Arabic"/>
          <w:b/>
          <w:bCs/>
          <w:sz w:val="52"/>
          <w:szCs w:val="52"/>
          <w:rtl/>
        </w:rPr>
      </w:pPr>
      <w:r w:rsidRPr="00F20F99">
        <w:rPr>
          <w:rFonts w:ascii="Traditional Arabic" w:eastAsiaTheme="minorHAnsi" w:hAnsi="Traditional Arabic" w:cs="Traditional Arabic"/>
          <w:b/>
          <w:bCs/>
          <w:sz w:val="52"/>
          <w:szCs w:val="52"/>
          <w:rtl/>
        </w:rPr>
        <w:t>يَقُولُ الْمَرْءُ فَائِدَتِي وَمَالِي</w:t>
      </w:r>
    </w:p>
    <w:p w:rsidR="00F20F99" w:rsidRPr="00F20F99" w:rsidRDefault="00F20F99" w:rsidP="00F20F99">
      <w:pPr>
        <w:pStyle w:val="a8"/>
        <w:bidi/>
        <w:ind w:firstLine="226"/>
        <w:rPr>
          <w:rFonts w:ascii="Traditional Arabic" w:eastAsiaTheme="minorHAnsi" w:hAnsi="Traditional Arabic" w:cs="Traditional Arabic"/>
          <w:b/>
          <w:bCs/>
          <w:sz w:val="52"/>
          <w:szCs w:val="52"/>
          <w:rtl/>
        </w:rPr>
      </w:pPr>
      <w:r w:rsidRPr="00F20F99">
        <w:rPr>
          <w:rFonts w:ascii="Traditional Arabic" w:eastAsiaTheme="minorHAnsi" w:hAnsi="Traditional Arabic" w:cs="Traditional Arabic"/>
          <w:b/>
          <w:bCs/>
          <w:sz w:val="52"/>
          <w:szCs w:val="52"/>
          <w:rtl/>
        </w:rPr>
        <w:t>وَتَقْوَى اللَّهِ أَفْضَلُ مَا اسْتَفَادَا</w:t>
      </w:r>
    </w:p>
    <w:p w:rsidR="00BF7CE5" w:rsidRDefault="00BF7CE5" w:rsidP="00BF7CE5">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نَقَلَتْ لَنَا دَوَاوِينُ السُّنَّةِ أَنَّهُ</w:t>
      </w:r>
      <w:r>
        <w:rPr>
          <w:rFonts w:ascii="Traditional Arabic" w:eastAsiaTheme="minorHAnsi" w:hAnsi="Traditional Arabic" w:cs="Traditional Arabic" w:hint="cs"/>
          <w:sz w:val="72"/>
          <w:szCs w:val="72"/>
          <w:rtl/>
        </w:rPr>
        <w:t xml:space="preserve"> نبيكم </w:t>
      </w:r>
      <w:r w:rsidRPr="00507BBC">
        <w:rPr>
          <w:rFonts w:ascii="Traditional Arabic" w:eastAsiaTheme="minorHAnsi" w:hAnsi="Traditional Arabic" w:cs="Traditional Arabic"/>
          <w:sz w:val="72"/>
          <w:szCs w:val="72"/>
          <w:rtl/>
        </w:rPr>
        <w:t>صَلَّى اللهُ عَلَيْهِ وَسَلَّمَ تَمَنَّى أُمْنِيَاتٍ عِدَّةً، تَمَنَّى</w:t>
      </w:r>
      <w:r w:rsidR="00F20F99">
        <w:rPr>
          <w:rFonts w:ascii="Traditional Arabic" w:eastAsiaTheme="minorHAnsi" w:hAnsi="Traditional Arabic" w:cs="Traditional Arabic" w:hint="cs"/>
          <w:sz w:val="72"/>
          <w:szCs w:val="72"/>
          <w:rtl/>
        </w:rPr>
        <w:t xml:space="preserve"> مرةً</w:t>
      </w:r>
      <w:r w:rsidRPr="00507BBC">
        <w:rPr>
          <w:rFonts w:ascii="Traditional Arabic" w:eastAsiaTheme="minorHAnsi" w:hAnsi="Traditional Arabic" w:cs="Traditional Arabic"/>
          <w:sz w:val="72"/>
          <w:szCs w:val="72"/>
          <w:rtl/>
        </w:rPr>
        <w:t xml:space="preserve"> لَوْ أَنَّ لَهُ مِثْلَ أُحُدٍ ذَهَبًا، فَلَا يَأْتِي عَلَيْهِ ثَلَاثُ لَيَالٍ إِلَّا وَقَدْ أَنْفَقَهُ فِي سَبِيلِ اللهِ.</w:t>
      </w:r>
    </w:p>
    <w:p w:rsidR="00BF7CE5" w:rsidRPr="00BF7CE5" w:rsidRDefault="00BF7CE5" w:rsidP="00BF7CE5">
      <w:pPr>
        <w:pStyle w:val="a8"/>
        <w:bidi/>
        <w:ind w:firstLine="226"/>
        <w:jc w:val="both"/>
        <w:rPr>
          <w:rFonts w:ascii="Traditional Arabic" w:eastAsiaTheme="minorHAnsi" w:hAnsi="Traditional Arabic" w:cs="Traditional Arabic"/>
          <w:b/>
          <w:bCs/>
          <w:sz w:val="72"/>
          <w:szCs w:val="72"/>
          <w:rtl/>
        </w:rPr>
      </w:pPr>
      <w:r w:rsidRPr="00507BBC">
        <w:rPr>
          <w:rFonts w:ascii="Traditional Arabic" w:eastAsiaTheme="minorHAnsi" w:hAnsi="Traditional Arabic" w:cs="Traditional Arabic"/>
          <w:sz w:val="72"/>
          <w:szCs w:val="72"/>
          <w:rtl/>
        </w:rPr>
        <w:lastRenderedPageBreak/>
        <w:t xml:space="preserve">وَتَمَنَّى </w:t>
      </w:r>
      <w:r w:rsidR="00F20F99">
        <w:rPr>
          <w:rFonts w:ascii="Traditional Arabic" w:eastAsiaTheme="minorHAnsi" w:hAnsi="Traditional Arabic" w:cs="Traditional Arabic" w:hint="cs"/>
          <w:sz w:val="72"/>
          <w:szCs w:val="72"/>
          <w:rtl/>
        </w:rPr>
        <w:t xml:space="preserve">مرةً </w:t>
      </w:r>
      <w:r w:rsidRPr="00507BBC">
        <w:rPr>
          <w:rFonts w:ascii="Traditional Arabic" w:eastAsiaTheme="minorHAnsi" w:hAnsi="Traditional Arabic" w:cs="Traditional Arabic"/>
          <w:sz w:val="72"/>
          <w:szCs w:val="72"/>
          <w:rtl/>
        </w:rPr>
        <w:t>هِدَايَةَ قَوْمِهِ؛ حَتَّى قَالَ لَهُ رَبُّهُ: (فَلَا تَذْهَبْ نَفْسُكَ عَلَيْهِمْ حَسَرَاتٍ).</w:t>
      </w:r>
    </w:p>
    <w:p w:rsidR="00BF7CE5" w:rsidRDefault="00BF7CE5" w:rsidP="00BF7CE5">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وَتَمَنَّى أَنْ يَكُونَ أَكْثَرَ النَّاسِ تَبَعًا يَوْمَ القِيَامَةِ.</w:t>
      </w:r>
      <w:r w:rsidRPr="00507BBC">
        <w:rPr>
          <w:rFonts w:ascii="Traditional Arabic" w:eastAsiaTheme="minorHAnsi" w:hAnsi="Traditional Arabic" w:cs="Traditional Arabic"/>
          <w:sz w:val="72"/>
          <w:szCs w:val="72"/>
          <w:rtl/>
        </w:rPr>
        <w:br/>
        <w:t>وَتَمَنَّى رُؤْيَةَ إِخْوَانِهِ؛ «وَدِدْتُ أَنِّي رَأَيْتُ إِخْوَانِي الَّذِينَ لَمْ يَأْتُوا بَعْدُ».</w:t>
      </w:r>
    </w:p>
    <w:p w:rsidR="00BF7CE5" w:rsidRPr="00507BBC" w:rsidRDefault="00BF7CE5" w:rsidP="00BF7CE5">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وَتَمَنَّى أَنْ تَكُونَ أُمَّتُهُ شَطْرَ أَهْلِ الجَنَّةِ.</w:t>
      </w:r>
    </w:p>
    <w:p w:rsidR="0053387D" w:rsidRDefault="0053387D" w:rsidP="00F20F99">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 xml:space="preserve">أَمَّا صَحَابَتُهُ - رِضْوَانُ اللهِ عَلَيْهِمْ - فَقَدْ كَانَتْ لَهُمْ أُمْنِيَاتٌ </w:t>
      </w:r>
      <w:r w:rsidR="00F20F99">
        <w:rPr>
          <w:rFonts w:ascii="Traditional Arabic" w:eastAsiaTheme="minorHAnsi" w:hAnsi="Traditional Arabic" w:cs="Traditional Arabic" w:hint="cs"/>
          <w:sz w:val="72"/>
          <w:szCs w:val="72"/>
          <w:rtl/>
        </w:rPr>
        <w:t>بديعة، وآمالٌ رفيعة</w:t>
      </w:r>
      <w:r w:rsidRPr="00507BBC">
        <w:rPr>
          <w:rFonts w:ascii="Traditional Arabic" w:eastAsiaTheme="minorHAnsi" w:hAnsi="Traditional Arabic" w:cs="Traditional Arabic"/>
          <w:sz w:val="72"/>
          <w:szCs w:val="72"/>
          <w:rtl/>
        </w:rPr>
        <w:t xml:space="preserve">! هَذَا رَبِيعَةُ بْنُ كَعْبٍ الأَسْلَمِيُّ يَتَمَنَّى مُرَافَقَةَ النَّبِيِّ - صَلَّى اللهُ عَلَيْهِ وَسَلَّمَ - فِي الجَنَّةِ، فَقَالَ لَهُ النَّبِيُّ </w:t>
      </w:r>
      <w:r w:rsidRPr="00507BBC">
        <w:rPr>
          <w:rFonts w:ascii="Traditional Arabic" w:eastAsiaTheme="minorHAnsi" w:hAnsi="Traditional Arabic" w:cs="Traditional Arabic"/>
          <w:sz w:val="72"/>
          <w:szCs w:val="72"/>
          <w:rtl/>
        </w:rPr>
        <w:lastRenderedPageBreak/>
        <w:t>- صَلَّى اللهُ عَلَيْهِ وَسَلَّمَ -: «فَأَعِنِّي عَلَى نَفْسِكَ بِكَثْرَةِ السُّجُودِ».</w:t>
      </w:r>
    </w:p>
    <w:p w:rsidR="0053387D" w:rsidRDefault="0053387D" w:rsidP="0053387D">
      <w:pPr>
        <w:pStyle w:val="a8"/>
        <w:bidi/>
        <w:ind w:firstLine="226"/>
        <w:jc w:val="both"/>
        <w:rPr>
          <w:rFonts w:ascii="Traditional Arabic" w:eastAsiaTheme="minorHAnsi" w:hAnsi="Traditional Arabic" w:cs="Traditional Arabic"/>
          <w:b/>
          <w:bCs/>
          <w:sz w:val="72"/>
          <w:szCs w:val="72"/>
          <w:rtl/>
        </w:rPr>
      </w:pPr>
      <w:r w:rsidRPr="00507BBC">
        <w:rPr>
          <w:rFonts w:ascii="Traditional Arabic" w:eastAsiaTheme="minorHAnsi" w:hAnsi="Traditional Arabic" w:cs="Traditional Arabic"/>
          <w:sz w:val="72"/>
          <w:szCs w:val="72"/>
          <w:rtl/>
        </w:rPr>
        <w:t xml:space="preserve">وَهَذَا عَبْدُاللهِ بْنُ عَمْرِو بْنِ العَاصِ يَسْمَعُ رَسُولَ اللهِ - صَلَّى اللهُ عَلَيْهِ وَسَلَّمَ - يَقُولُ: «لِيُبَشَّرَ فُقَرَاءُ المُهَاجِرِينَ بِمَا يَسُرُّ وُجُوهَهُمْ، فَإِنَّهُمْ يَدْخُلُونَ الجَنَّةَ قَبْلَ الأَغْنِيَاءِ بِأَرْبَعِينَ عَامًا»، قَالَ عَبْدُاللهِ: فَلَقَدْ </w:t>
      </w:r>
      <w:r w:rsidRPr="00F20F99">
        <w:rPr>
          <w:rFonts w:ascii="Traditional Arabic" w:eastAsiaTheme="minorHAnsi" w:hAnsi="Traditional Arabic" w:cs="Traditional Arabic"/>
          <w:b/>
          <w:bCs/>
          <w:sz w:val="72"/>
          <w:szCs w:val="72"/>
          <w:rtl/>
        </w:rPr>
        <w:t>رَأَيْتُ</w:t>
      </w:r>
      <w:r w:rsidRPr="00507BBC">
        <w:rPr>
          <w:rFonts w:ascii="Traditional Arabic" w:eastAsiaTheme="minorHAnsi" w:hAnsi="Traditional Arabic" w:cs="Traditional Arabic"/>
          <w:sz w:val="72"/>
          <w:szCs w:val="72"/>
          <w:rtl/>
        </w:rPr>
        <w:t xml:space="preserve"> أَلْوَانَهُمْ أَسْفَرَتْ، حَتَّى تَمَنَّيْتُ أَنْ أَكُونَ مَعَهُمْ.</w:t>
      </w:r>
    </w:p>
    <w:p w:rsidR="0053387D" w:rsidRDefault="0053387D" w:rsidP="0053387D">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 xml:space="preserve">أَمَّا فَارُوقُ الأُمَّةِ عُمَرُ بْنُ الخَطَّابِ - رَضِيَ اللهُ عَنْهُ - فَقَدْ كَانَ كَثِيرَ التَّمَنِّي؛ حَتَّى إِنَّهُ اجْتَمَعَ بِأَصْحَابِهِ يَوْمًا فَقَالَ لَهُمْ: تَمَنَّوْا؟ فَقَالَ أَحَدُهُمْ: أَتَمَنَّى لَوْ أَنَّ هَذِهِ الدَّارَ مَمْلُوءَةٌ ذَهَبًا </w:t>
      </w:r>
      <w:r w:rsidRPr="00507BBC">
        <w:rPr>
          <w:rFonts w:ascii="Traditional Arabic" w:eastAsiaTheme="minorHAnsi" w:hAnsi="Traditional Arabic" w:cs="Traditional Arabic"/>
          <w:sz w:val="72"/>
          <w:szCs w:val="72"/>
          <w:rtl/>
        </w:rPr>
        <w:lastRenderedPageBreak/>
        <w:t>أُنْفِقُهُ فِي سَبِيلِ اللهِ، فَقَالَ عُمَرُ: تَمَنَّوْا؟ فَقَالَ أَحَدُهُمْ: أَتَمَنَّى لَوْ أَنَّ هَذِهِ الدَّارَ مَمْلُوءَةٌ لُؤْلُؤًا وَجَوْهَرًا أُنْفِقُهُ فِي سَبِيلِ اللهِ، فَقَالَ عُمَرُ: وَلَكِنِّي أَتَمَنَّى رِجَالًا مِلْءَ هَذِهِ الدَّارِ مِثْلَ أَبِي عُبَيْدَةَ بْنِ الجَرَّاحِ وَمُعَاوِيَةَ بْنِ جَبَلٍ، وَسَالِمٍ مَوْلَى أَبِي حُذَيْفَةَ، أَسْتَعْمِلُهُمْ فِي طَاعَةِ اللهِ.</w:t>
      </w:r>
    </w:p>
    <w:p w:rsidR="00BF7CE5" w:rsidRPr="00507BBC" w:rsidRDefault="00E510AD" w:rsidP="00BF7CE5">
      <w:pPr>
        <w:pStyle w:val="a8"/>
        <w:bidi/>
        <w:ind w:firstLine="226"/>
        <w:jc w:val="both"/>
        <w:rPr>
          <w:rFonts w:ascii="Traditional Arabic" w:eastAsiaTheme="minorHAnsi" w:hAnsi="Traditional Arabic" w:cs="Traditional Arabic"/>
          <w:b/>
          <w:bCs/>
          <w:sz w:val="72"/>
          <w:szCs w:val="72"/>
          <w:rtl/>
        </w:rPr>
      </w:pPr>
      <w:r>
        <w:rPr>
          <w:rFonts w:ascii="Traditional Arabic" w:eastAsiaTheme="minorHAnsi" w:hAnsi="Traditional Arabic" w:cs="Traditional Arabic" w:hint="cs"/>
          <w:b/>
          <w:bCs/>
          <w:sz w:val="72"/>
          <w:szCs w:val="72"/>
          <w:rtl/>
        </w:rPr>
        <w:t>أيها الإخوة الفضلاء</w:t>
      </w:r>
      <w:r w:rsidR="0053387D">
        <w:rPr>
          <w:rFonts w:ascii="Traditional Arabic" w:eastAsiaTheme="minorHAnsi" w:hAnsi="Traditional Arabic" w:cs="Traditional Arabic" w:hint="cs"/>
          <w:b/>
          <w:bCs/>
          <w:sz w:val="72"/>
          <w:szCs w:val="72"/>
          <w:rtl/>
        </w:rPr>
        <w:t>!</w:t>
      </w:r>
    </w:p>
    <w:p w:rsidR="00937CAE" w:rsidRPr="00507BBC" w:rsidRDefault="00C87155" w:rsidP="00507BBC">
      <w:pPr>
        <w:pStyle w:val="a8"/>
        <w:bidi/>
        <w:ind w:firstLine="226"/>
        <w:jc w:val="both"/>
        <w:rPr>
          <w:rFonts w:ascii="Traditional Arabic" w:eastAsiaTheme="minorHAnsi" w:hAnsi="Traditional Arabic" w:cs="Traditional Arabic"/>
          <w:b/>
          <w:bCs/>
          <w:sz w:val="72"/>
          <w:szCs w:val="72"/>
          <w:rtl/>
        </w:rPr>
      </w:pPr>
      <w:r w:rsidRPr="00507BBC">
        <w:rPr>
          <w:rFonts w:ascii="Traditional Arabic" w:eastAsiaTheme="minorHAnsi" w:hAnsi="Traditional Arabic" w:cs="Traditional Arabic"/>
          <w:sz w:val="72"/>
          <w:szCs w:val="72"/>
          <w:rtl/>
        </w:rPr>
        <w:t>لِلْمَرْءِ مَعَ نَفْسِهِ أَسْرَارٌ وَأُمْنِيَاتٌ، وَتَطَلُّعٌ وَطُمُوحَاتٌ، فَمَا مِنْ عَبْدٍ إِلَّا وَقَدْ طَافَ فِي هَاجِسِهِ أَلْوَانٌ مِنَ الأَمَانِي، تَخْتَلِفُ صُوَرُهَا بِاخْتِلَافِ أَهْلِهَا وَأَحْوَالِهِمْ.</w:t>
      </w:r>
    </w:p>
    <w:p w:rsidR="00507BBC" w:rsidRDefault="00C87155" w:rsidP="0053387D">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lastRenderedPageBreak/>
        <w:t>فَالمَرِيضُ يَتَمَنَّى الصِّحَّةَ, وَالفَقِيرُ يَتَمَنَّى الغِنَى, وَالطَّالِبُ يَطْم</w:t>
      </w:r>
      <w:r w:rsidR="0053387D">
        <w:rPr>
          <w:rFonts w:ascii="Traditional Arabic" w:eastAsiaTheme="minorHAnsi" w:hAnsi="Traditional Arabic" w:cs="Traditional Arabic"/>
          <w:sz w:val="72"/>
          <w:szCs w:val="72"/>
          <w:rtl/>
        </w:rPr>
        <w:t>َحُ لِلشَّهَادَةِ وَالوَظِيفَةِ</w:t>
      </w:r>
      <w:r w:rsidRPr="00507BBC">
        <w:rPr>
          <w:rFonts w:ascii="Traditional Arabic" w:eastAsiaTheme="minorHAnsi" w:hAnsi="Traditional Arabic" w:cs="Traditional Arabic"/>
          <w:sz w:val="72"/>
          <w:szCs w:val="72"/>
          <w:rtl/>
        </w:rPr>
        <w:t>، هَذَا يَتَطَلَّعُ لِلْمَسْكَنِ الوَاسِعِ، وَذَاكَ يُمَنِّي نَفْسَهُ بِالمَرْكَبِ الفَاخِرِ، وَآخَرُ تَمْتَدُّ عَيْنُهُ لِلْمَنْصِبِ العَالِي.</w:t>
      </w:r>
    </w:p>
    <w:p w:rsidR="00937CAE" w:rsidRP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أَمَانِيُّ وَأَمَانِيُّ لَا تَنْقَطِعُ عَنْ أَهْلِهَا، وَهُمْ فِيهَا مَا بَيْنَ مُسْتَقِلٍّ وَمُسْتَكْثِرٍ؛ مُسْتَقِلٌّ لَا يَقْنَعُ، وَمُسْتَكْثِرٌ لَا يَشْبَعُ، فـ«لَوْ كَانَ لابْنِ آدَمَ وَادٍ مِنْ نَخْلٍ، لَتَمَنَّى مِثْلَهُ، ثُمَّ مِثْلَهُ، حَتَّى يَتَمَنَّى أَوْدِيَةً، وَلَا يَمْلَأُ جَوْفَ ابْنِ آدَمَ إِلَّا التُّرَابُ»؛ رَوَاهُ الإِمَامُ أَحْمَدُ، وَصَحَّحَهُ ابْنُ حِبَّانٍ.</w:t>
      </w:r>
    </w:p>
    <w:p w:rsidR="00BF7CE5" w:rsidRDefault="00C87155" w:rsidP="0053387D">
      <w:pPr>
        <w:pStyle w:val="a8"/>
        <w:bidi/>
        <w:ind w:firstLine="226"/>
        <w:jc w:val="both"/>
        <w:rPr>
          <w:rFonts w:ascii="Traditional Arabic" w:eastAsiaTheme="minorHAnsi" w:hAnsi="Traditional Arabic" w:cs="Traditional Arabic"/>
          <w:sz w:val="72"/>
          <w:szCs w:val="72"/>
          <w:rtl/>
        </w:rPr>
      </w:pPr>
      <w:r w:rsidRPr="0053387D">
        <w:rPr>
          <w:rFonts w:ascii="Traditional Arabic" w:eastAsiaTheme="minorHAnsi" w:hAnsi="Traditional Arabic" w:cs="Traditional Arabic"/>
          <w:b/>
          <w:bCs/>
          <w:sz w:val="72"/>
          <w:szCs w:val="72"/>
          <w:rtl/>
        </w:rPr>
        <w:lastRenderedPageBreak/>
        <w:t>فَتَعَالَوْا إِخْوَةَ الإِيمَانِ إِلَى حَدِيثِ الأَمَانِي وَالأُمْنِيَاتِ</w:t>
      </w:r>
      <w:r w:rsidRPr="00507BBC">
        <w:rPr>
          <w:rFonts w:ascii="Traditional Arabic" w:eastAsiaTheme="minorHAnsi" w:hAnsi="Traditional Arabic" w:cs="Traditional Arabic"/>
          <w:sz w:val="72"/>
          <w:szCs w:val="72"/>
          <w:rtl/>
        </w:rPr>
        <w:t>، َ</w:t>
      </w:r>
      <w:r w:rsidR="0053387D">
        <w:rPr>
          <w:rFonts w:ascii="Traditional Arabic" w:eastAsiaTheme="minorHAnsi" w:hAnsi="Traditional Arabic" w:cs="Traditional Arabic" w:hint="cs"/>
          <w:sz w:val="72"/>
          <w:szCs w:val="72"/>
          <w:rtl/>
        </w:rPr>
        <w:t>ف</w:t>
      </w:r>
      <w:r w:rsidRPr="00507BBC">
        <w:rPr>
          <w:rFonts w:ascii="Traditional Arabic" w:eastAsiaTheme="minorHAnsi" w:hAnsi="Traditional Arabic" w:cs="Traditional Arabic"/>
          <w:sz w:val="72"/>
          <w:szCs w:val="72"/>
          <w:rtl/>
        </w:rPr>
        <w:t>الحَدِيثُ عَنْهَا هُوَ فِي الحَقِيقَةِ حَدِيثٌ عَنِ الحَيَاةِ، حَدِيثٌ عَنْ وَاقِعٍ لَيْسَ بِخَيَالٍ، فَالأَمَانِي جُزْءٌ مِنْ عَيْشِ العَبْدِ فِي دُنْيَاهُ، وَكَدِّهِ وَكَدْحِهِ، وَلِأَهَمِّيَّةِ هَذَا المَوْضُوعِ أَفْرَدَهُ عُلَمَاؤُنَا بِالتَّأْلِيفِ، وَاقْرَؤُوا إِنْ شِئْتُمْ كِتَابَ التَّمَنِّي فِي صَحِيحِ</w:t>
      </w:r>
      <w:r w:rsidR="0053387D">
        <w:rPr>
          <w:rFonts w:ascii="Traditional Arabic" w:eastAsiaTheme="minorHAnsi" w:hAnsi="Traditional Arabic" w:cs="Traditional Arabic" w:hint="cs"/>
          <w:sz w:val="72"/>
          <w:szCs w:val="72"/>
          <w:rtl/>
        </w:rPr>
        <w:t xml:space="preserve"> الإمام</w:t>
      </w:r>
      <w:r w:rsidRPr="00507BBC">
        <w:rPr>
          <w:rFonts w:ascii="Traditional Arabic" w:eastAsiaTheme="minorHAnsi" w:hAnsi="Traditional Arabic" w:cs="Traditional Arabic"/>
          <w:sz w:val="72"/>
          <w:szCs w:val="72"/>
          <w:rtl/>
        </w:rPr>
        <w:t xml:space="preserve"> البُخَارِيِّ.</w:t>
      </w:r>
    </w:p>
    <w:p w:rsidR="00937CAE" w:rsidRPr="00507BBC" w:rsidRDefault="00C87155" w:rsidP="00BF7CE5">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فَبِالْأَمَانِي تَتَسَلَّى النُّفُوسُ، وَتَتَحَفَّزُ الهِمَمُ، وَيُبْنَى التَّفَاؤُلُ، وَيُصْنَعُ الأَمَلُ.</w:t>
      </w:r>
    </w:p>
    <w:p w:rsidR="00937CAE" w:rsidRPr="00507BBC" w:rsidRDefault="00C87155" w:rsidP="00937CAE">
      <w:pPr>
        <w:pStyle w:val="a8"/>
        <w:bidi/>
        <w:ind w:firstLine="226"/>
        <w:jc w:val="both"/>
        <w:rPr>
          <w:rFonts w:ascii="Traditional Arabic" w:eastAsiaTheme="minorHAnsi" w:hAnsi="Traditional Arabic" w:cs="Traditional Arabic"/>
          <w:b/>
          <w:bCs/>
          <w:sz w:val="72"/>
          <w:szCs w:val="72"/>
          <w:rtl/>
        </w:rPr>
      </w:pPr>
      <w:r w:rsidRPr="00507BBC">
        <w:rPr>
          <w:rFonts w:ascii="Traditional Arabic" w:eastAsiaTheme="minorHAnsi" w:hAnsi="Traditional Arabic" w:cs="Traditional Arabic"/>
          <w:b/>
          <w:bCs/>
          <w:sz w:val="72"/>
          <w:szCs w:val="72"/>
          <w:rtl/>
        </w:rPr>
        <w:t>أُعَلِّلُ النَّف</w:t>
      </w:r>
      <w:r w:rsidR="00937CAE" w:rsidRPr="00507BBC">
        <w:rPr>
          <w:rFonts w:ascii="Traditional Arabic" w:eastAsiaTheme="minorHAnsi" w:hAnsi="Traditional Arabic" w:cs="Traditional Arabic"/>
          <w:b/>
          <w:bCs/>
          <w:sz w:val="72"/>
          <w:szCs w:val="72"/>
          <w:rtl/>
        </w:rPr>
        <w:t xml:space="preserve">ْسَ بِالْآمَالِ أَرْقُبُهَا </w:t>
      </w:r>
    </w:p>
    <w:p w:rsidR="00937CAE" w:rsidRPr="00507BBC" w:rsidRDefault="00C87155" w:rsidP="00937CAE">
      <w:pPr>
        <w:pStyle w:val="a8"/>
        <w:bidi/>
        <w:ind w:firstLine="226"/>
        <w:jc w:val="both"/>
        <w:rPr>
          <w:rFonts w:ascii="Traditional Arabic" w:eastAsiaTheme="minorHAnsi" w:hAnsi="Traditional Arabic" w:cs="Traditional Arabic"/>
          <w:b/>
          <w:bCs/>
          <w:sz w:val="72"/>
          <w:szCs w:val="72"/>
          <w:rtl/>
        </w:rPr>
      </w:pPr>
      <w:r w:rsidRPr="00507BBC">
        <w:rPr>
          <w:rFonts w:ascii="Traditional Arabic" w:eastAsiaTheme="minorHAnsi" w:hAnsi="Traditional Arabic" w:cs="Traditional Arabic"/>
          <w:b/>
          <w:bCs/>
          <w:sz w:val="72"/>
          <w:szCs w:val="72"/>
          <w:rtl/>
        </w:rPr>
        <w:t>مَا أَضْيَقَ العَيْشَ لَوْلَا فُسْحَةُ الأَمَلِ</w:t>
      </w:r>
    </w:p>
    <w:p w:rsidR="00937CAE" w:rsidRPr="00507BBC" w:rsidRDefault="0053387D" w:rsidP="00937CAE">
      <w:pPr>
        <w:pStyle w:val="a8"/>
        <w:bidi/>
        <w:ind w:firstLine="226"/>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b/>
          <w:bCs/>
          <w:sz w:val="72"/>
          <w:szCs w:val="72"/>
          <w:rtl/>
        </w:rPr>
        <w:lastRenderedPageBreak/>
        <w:t>أيها الأحبة</w:t>
      </w:r>
      <w:r w:rsidR="00C87155" w:rsidRPr="00507BBC">
        <w:rPr>
          <w:rFonts w:ascii="Traditional Arabic" w:eastAsiaTheme="minorHAnsi" w:hAnsi="Traditional Arabic" w:cs="Traditional Arabic"/>
          <w:b/>
          <w:bCs/>
          <w:sz w:val="72"/>
          <w:szCs w:val="72"/>
          <w:rtl/>
        </w:rPr>
        <w:t>:</w:t>
      </w:r>
      <w:r w:rsidR="00C87155" w:rsidRPr="00507BBC">
        <w:rPr>
          <w:rFonts w:ascii="Traditional Arabic" w:eastAsiaTheme="minorHAnsi" w:hAnsi="Traditional Arabic" w:cs="Traditional Arabic"/>
          <w:sz w:val="72"/>
          <w:szCs w:val="72"/>
          <w:rtl/>
        </w:rPr>
        <w:t xml:space="preserve"> القَلْبُ مُسْتَوْدَعُ الأَمَانِي، فَبِسَلَامَتِهِ أَوْ مَرَضِهِ تَصْلُحُ الأَمَانِيُّ أَوْ تَفْسُدُ؛ وَفِي الحَدِيثِ: «وَالقَلْبُ يَهْوَى وَيَتَمَنَّى».</w:t>
      </w:r>
    </w:p>
    <w:p w:rsidR="00937CAE" w:rsidRPr="00507BBC" w:rsidRDefault="00C87155" w:rsidP="00937CAE">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الأَمَانِيُّ سِلَاحٌ ذُو حَدَّيْنِ، فَإِنْ تَمَنَّى العَبْدُ الخَيْرَ وَالمَعْرُوفَ، فَهِيَ حَسَنَاتٌ صَالِحَاتٌ، وَإِنْ لَمْ تَعْمَلْهَا جَوَارِحُهُ, وَإِنْ تَمَنَّى الإِثْمَ وَالسُّوءَ فَهِيَ أَوْزَارٌ فِي صَحِيفَتِهِ وَشَقَاءٌ لَمْ يَعْمَلْهُ.</w:t>
      </w:r>
    </w:p>
    <w:p w:rsid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 xml:space="preserve">وَيَدُلُّ عَلَى هَذَا وَذَاكَ مَا رَوَاهُ الإِمَامُ أَحْمَدُ وَالتِّرْمِذِيُّ وَصَحَّحَهُ، عَنْ أَبِي كَبْشَةَ الأَنْمَارِيِّ: «إنَّمَا الدُّنْيَا لِأَرْبَعَةِ نَفَرٍ، وَذَكَرَ مِنْهُمْ: وَعَبْدٍ لَمْ يَرْزُقْهُ اللهُ مَالًا، فَهُوَ يَقُولُ: لَوْ أَنَّ لِي مَالًا لَعَمِلْتُ فِيهِ بِعَمَلِ فُلاَنٍ، فَهُوَ بِنِيَّتِهِ، فَأَجْرُهُمَا </w:t>
      </w:r>
      <w:r w:rsidRPr="00507BBC">
        <w:rPr>
          <w:rFonts w:ascii="Traditional Arabic" w:eastAsiaTheme="minorHAnsi" w:hAnsi="Traditional Arabic" w:cs="Traditional Arabic"/>
          <w:sz w:val="72"/>
          <w:szCs w:val="72"/>
          <w:rtl/>
        </w:rPr>
        <w:lastRenderedPageBreak/>
        <w:t>سَوَاءٌ، وَعَبْدٍ لَمْ يَرْزُقْهُ اللهُ مَالًا، فَيَقُولُ: لَوْ أَنَّ لِي مَالًا لَعَمِلْتُ بِعَمَلِ فُلَانٍ» أَيْ: فِي تَضْيِيعِ مَالِهِ وَصَرْفِهِ فِي وُجُوهِ الحَرَامِ، قَالَ: «فَوِزْرُهُمَا سَوَاءٌ».</w:t>
      </w:r>
    </w:p>
    <w:p w:rsid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وَإِذَا تَأَكَّد هَذَا فَإِنَّهُ يُسْتَحَبُّ لِلْعَبْدِ أَنْ يُكْثِرَ مِنْ تَمَنِّي الصَّالِحَاتِ، فَكَرَمُ رَبِّهِ خَيْرٌ وَأَوْسَعُ، وَفِي الحَدِيثِ: «إِذَا تَمَنَّى أَحَدُكُمْ، فَلْيَسْتَكْثِرْ، فَإِنَّمَا يَسْأَلُ رَبَّهُ»؛ رَوَاهُ عَبْدُ بْنُ حُمَيْدٍ، وَصَحَّحَهُ الأَلْبَانِيُّ.</w:t>
      </w:r>
    </w:p>
    <w:p w:rsidR="00937CAE" w:rsidRPr="00507BBC" w:rsidRDefault="00C87155" w:rsidP="00937CAE">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b/>
          <w:bCs/>
          <w:sz w:val="72"/>
          <w:szCs w:val="72"/>
          <w:rtl/>
        </w:rPr>
        <w:t>إِخْوَةَ الإِيمَانِ:</w:t>
      </w:r>
      <w:r w:rsidR="0053387D">
        <w:rPr>
          <w:rFonts w:ascii="Traditional Arabic" w:eastAsiaTheme="minorHAnsi" w:hAnsi="Traditional Arabic" w:cs="Traditional Arabic"/>
          <w:sz w:val="72"/>
          <w:szCs w:val="72"/>
          <w:rtl/>
        </w:rPr>
        <w:t xml:space="preserve"> </w:t>
      </w:r>
      <w:r w:rsidR="0053387D">
        <w:rPr>
          <w:rFonts w:ascii="Traditional Arabic" w:eastAsiaTheme="minorHAnsi" w:hAnsi="Traditional Arabic" w:cs="Traditional Arabic" w:hint="cs"/>
          <w:sz w:val="72"/>
          <w:szCs w:val="72"/>
          <w:rtl/>
        </w:rPr>
        <w:t xml:space="preserve">هناك </w:t>
      </w:r>
      <w:r w:rsidRPr="00507BBC">
        <w:rPr>
          <w:rFonts w:ascii="Traditional Arabic" w:eastAsiaTheme="minorHAnsi" w:hAnsi="Traditional Arabic" w:cs="Traditional Arabic"/>
          <w:sz w:val="72"/>
          <w:szCs w:val="72"/>
          <w:rtl/>
        </w:rPr>
        <w:t>أُمْنِيَاتٌ مَحْظُورَةٌ نَهَى عَنْهَا الشَّرْعُ، فَوَاجِبٌ قَفْلُ القُلُوبِ دُونَهَا؛ حَتَّى لَا تَتَسَرَّبَ إِلَى خَلَجَاتِ الصُّدُورِ.</w:t>
      </w:r>
    </w:p>
    <w:p w:rsidR="00937CAE" w:rsidRPr="00507BBC" w:rsidRDefault="00C87155" w:rsidP="00937CAE">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b/>
          <w:bCs/>
          <w:sz w:val="72"/>
          <w:szCs w:val="72"/>
          <w:rtl/>
        </w:rPr>
        <w:lastRenderedPageBreak/>
        <w:t>مِنْ هَذِهِ الأَمَانِيِّ:</w:t>
      </w:r>
      <w:r w:rsidRPr="00507BBC">
        <w:rPr>
          <w:rFonts w:ascii="Traditional Arabic" w:eastAsiaTheme="minorHAnsi" w:hAnsi="Traditional Arabic" w:cs="Traditional Arabic"/>
          <w:sz w:val="72"/>
          <w:szCs w:val="72"/>
          <w:rtl/>
        </w:rPr>
        <w:t xml:space="preserve"> تَمَنِّي المَوْتَ، فَهَذَا مِمَّا نَهَى عَنْهُ النَّبِيُّ - صَلَّى اللهُ عَلَيْهِ وَسَلَّمَ - بِقَوْلِهِ: «لَا يَتَمَنَّيَنَّ أَحَدَكُمُ المَوْتَ لِضُرٍّ نَزَلَ بِهِ، فَإِنْ كَانَ لَا بُدَّ مُتَمَنِّيًا فَلْيَقُلْ: اللَّهُمَّ أَحْيِينِي مَا كَانَتِ الحَيَاةُ خَيْرًا لِي، وَتَوَفَّنِي مَا كَانَتِ الوَفَاةُ خَيْرًا لِي» مُتَّفَقٌ عَلَيْهِ.</w:t>
      </w:r>
    </w:p>
    <w:p w:rsidR="00937CAE" w:rsidRPr="00507BBC" w:rsidRDefault="00C87155" w:rsidP="00937CAE">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b/>
          <w:bCs/>
          <w:sz w:val="72"/>
          <w:szCs w:val="72"/>
          <w:rtl/>
        </w:rPr>
        <w:t>وَمِنَ الأَمَانِيِّ المَنْهِيِّ عَنْهَا:</w:t>
      </w:r>
      <w:r w:rsidRPr="00507BBC">
        <w:rPr>
          <w:rFonts w:ascii="Traditional Arabic" w:eastAsiaTheme="minorHAnsi" w:hAnsi="Traditional Arabic" w:cs="Traditional Arabic"/>
          <w:sz w:val="72"/>
          <w:szCs w:val="72"/>
          <w:rtl/>
        </w:rPr>
        <w:t xml:space="preserve"> تَمَنِّي مُحَارَبَةِ الأَعْدَاءِ، قَالَ - صَلَّى اللهُ عَلَيْهِ وَسَلَّمَ -: «لَا تَتَمَنَّوْا لِقَاءَ العَدُوِّ، وَسَلُوا اللهَ العَافِيَةَ، فَإِذَا لَقِيتُمُوهُمْ فَاصْبِرُوا» مُتَّفَقٌ عَلَيْهِ.</w:t>
      </w:r>
    </w:p>
    <w:p w:rsidR="00937CAE" w:rsidRPr="00507BBC" w:rsidRDefault="00937CAE" w:rsidP="00937CAE">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hint="cs"/>
          <w:b/>
          <w:bCs/>
          <w:sz w:val="72"/>
          <w:szCs w:val="72"/>
          <w:rtl/>
        </w:rPr>
        <w:t>ومنها:</w:t>
      </w:r>
      <w:r w:rsidRPr="00507BBC">
        <w:rPr>
          <w:rFonts w:ascii="Traditional Arabic" w:eastAsiaTheme="minorHAnsi" w:hAnsi="Traditional Arabic" w:cs="Traditional Arabic" w:hint="cs"/>
          <w:sz w:val="72"/>
          <w:szCs w:val="72"/>
          <w:rtl/>
        </w:rPr>
        <w:t xml:space="preserve"> </w:t>
      </w:r>
      <w:r w:rsidR="00C87155" w:rsidRPr="00507BBC">
        <w:rPr>
          <w:rFonts w:ascii="Traditional Arabic" w:eastAsiaTheme="minorHAnsi" w:hAnsi="Traditional Arabic" w:cs="Traditional Arabic"/>
          <w:sz w:val="72"/>
          <w:szCs w:val="72"/>
          <w:rtl/>
        </w:rPr>
        <w:t>تَمَنِّى زَوَالِ النِّعْمَةِ عَنِ الغَيْرِ</w:t>
      </w:r>
      <w:r w:rsidRPr="00507BBC">
        <w:rPr>
          <w:rFonts w:ascii="Traditional Arabic" w:eastAsiaTheme="minorHAnsi" w:hAnsi="Traditional Arabic" w:cs="Traditional Arabic" w:hint="cs"/>
          <w:sz w:val="72"/>
          <w:szCs w:val="72"/>
          <w:rtl/>
        </w:rPr>
        <w:t>، وهي:</w:t>
      </w:r>
      <w:r w:rsidR="00C87155" w:rsidRPr="00507BBC">
        <w:rPr>
          <w:rFonts w:ascii="Traditional Arabic" w:eastAsiaTheme="minorHAnsi" w:hAnsi="Traditional Arabic" w:cs="Traditional Arabic"/>
          <w:sz w:val="72"/>
          <w:szCs w:val="72"/>
          <w:rtl/>
        </w:rPr>
        <w:t xml:space="preserve"> صِفَةٌ إِبْلِيسِيَّةٌ، ذَمَّهَا القُرْآنُ، وَنَهَى عَنْهَا، وَأَخْبَرَ </w:t>
      </w:r>
      <w:r w:rsidR="00C87155" w:rsidRPr="00507BBC">
        <w:rPr>
          <w:rFonts w:ascii="Traditional Arabic" w:eastAsiaTheme="minorHAnsi" w:hAnsi="Traditional Arabic" w:cs="Traditional Arabic"/>
          <w:sz w:val="72"/>
          <w:szCs w:val="72"/>
          <w:rtl/>
        </w:rPr>
        <w:lastRenderedPageBreak/>
        <w:t>أَنَّهَا من خِصَالُ يَهُودٍ؛ (أَمْ يَحْسُدُونَ النَّاسَ عَلَى مَا آ</w:t>
      </w:r>
      <w:r w:rsidRPr="00507BBC">
        <w:rPr>
          <w:rFonts w:ascii="Traditional Arabic" w:eastAsiaTheme="minorHAnsi" w:hAnsi="Traditional Arabic" w:cs="Traditional Arabic"/>
          <w:sz w:val="72"/>
          <w:szCs w:val="72"/>
          <w:rtl/>
        </w:rPr>
        <w:t>َتَاهُمُ اللَّهُ مِنْ فَضْلِهِ)</w:t>
      </w:r>
      <w:r w:rsidR="00C87155" w:rsidRPr="00507BBC">
        <w:rPr>
          <w:rFonts w:ascii="Traditional Arabic" w:eastAsiaTheme="minorHAnsi" w:hAnsi="Traditional Arabic" w:cs="Traditional Arabic"/>
          <w:sz w:val="72"/>
          <w:szCs w:val="72"/>
          <w:rtl/>
        </w:rPr>
        <w:t>، (وَدَّ كَثِيرٌ مِنْ أَهْلِ الْكِتَابِ لَوْ يَرُدُّونَكُمْ مِنْ بَعْدِ إِيمَانِكُمْ كُفَّارًا حَسَدًا مِنْ عِنْدِ أَنْفُسِهِمْ مِنْ بَعْدِ مَا تَبَيَّنَ لَهُمُ الْحَقُّ).</w:t>
      </w:r>
    </w:p>
    <w:p w:rsidR="00507BBC" w:rsidRP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عِبَادَ اللهِ: وَأُمْنِيَاتٌ أُخْرَى أَثْنَى عَلَيْهَا الشَّرْعُ، فَامْتِثَالُهَا وَالسَّعْيُ لِبُلُوغِهَا مِنَ المُسْتَحَبَّاتِ المُؤَكَّدَةِ.</w:t>
      </w:r>
    </w:p>
    <w:p w:rsidR="00507BBC" w:rsidRP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b/>
          <w:bCs/>
          <w:sz w:val="72"/>
          <w:szCs w:val="72"/>
          <w:rtl/>
        </w:rPr>
        <w:t>من هذه الأُمنيات:</w:t>
      </w:r>
      <w:r w:rsidRPr="00507BBC">
        <w:rPr>
          <w:rFonts w:ascii="Traditional Arabic" w:eastAsiaTheme="minorHAnsi" w:hAnsi="Traditional Arabic" w:cs="Traditional Arabic"/>
          <w:sz w:val="72"/>
          <w:szCs w:val="72"/>
          <w:rtl/>
        </w:rPr>
        <w:t xml:space="preserve"> أن يتمنى المرءُ أن يكون من أهلِ القرآنِ ليحيا به آناءَ الليل والنهار، أو يكون من أهلِ الثراء، ليبذلَ نعمةَ المالِ في وجوه البرِ والإحسان، قال صلى الله عليه </w:t>
      </w:r>
      <w:r w:rsidRPr="00507BBC">
        <w:rPr>
          <w:rFonts w:ascii="Traditional Arabic" w:eastAsiaTheme="minorHAnsi" w:hAnsi="Traditional Arabic" w:cs="Traditional Arabic"/>
          <w:sz w:val="72"/>
          <w:szCs w:val="72"/>
          <w:rtl/>
        </w:rPr>
        <w:lastRenderedPageBreak/>
        <w:t>وسلم: «لَا حَسَدَ إِلَّا فِي اثْنَتَيْنِ: رَجُلٌ آتَاهُ اللَّهُ الْقُرْآنَ، فَهُوَ يَتْلُوهُ آنَاءَ اللَّيْلِ وَآنَاءَ النَّهَارِ، وَرَجُلٌ آتَاهُ اللَّهُ مَالًا فَهُوَ يُنْفِقُهُ آنَاءَ اللَّيْلِ وَآنَاءَ النَّهَارِ» متفق عليه.</w:t>
      </w:r>
    </w:p>
    <w:p w:rsidR="00507BBC" w:rsidRP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b/>
          <w:bCs/>
          <w:sz w:val="72"/>
          <w:szCs w:val="72"/>
          <w:rtl/>
        </w:rPr>
        <w:t>ومن الأماني المشروعة:</w:t>
      </w:r>
      <w:r w:rsidRPr="00507BBC">
        <w:rPr>
          <w:rFonts w:ascii="Traditional Arabic" w:eastAsiaTheme="minorHAnsi" w:hAnsi="Traditional Arabic" w:cs="Traditional Arabic"/>
          <w:sz w:val="72"/>
          <w:szCs w:val="72"/>
          <w:rtl/>
        </w:rPr>
        <w:t xml:space="preserve"> أن يتمنى المسلمُ الغنى فراراً من الفقر، فمع الغنى تكون الصدقة، ويكون البذل، وتُسَلُ سخائمُ الشحِ من النفوس، يُسْأَل النبيُّ صلى الله عليه وسلم: أَي</w:t>
      </w:r>
      <w:r w:rsidR="00507BBC" w:rsidRPr="00507BBC">
        <w:rPr>
          <w:rFonts w:ascii="Traditional Arabic" w:eastAsiaTheme="minorHAnsi" w:hAnsi="Traditional Arabic" w:cs="Traditional Arabic"/>
          <w:sz w:val="72"/>
          <w:szCs w:val="72"/>
          <w:rtl/>
        </w:rPr>
        <w:t>ُّ الصَّدَقَةِ أَعْظَمُ أَجْرًا</w:t>
      </w:r>
      <w:r w:rsidRPr="00507BBC">
        <w:rPr>
          <w:rFonts w:ascii="Traditional Arabic" w:eastAsiaTheme="minorHAnsi" w:hAnsi="Traditional Arabic" w:cs="Traditional Arabic"/>
          <w:sz w:val="72"/>
          <w:szCs w:val="72"/>
          <w:rtl/>
        </w:rPr>
        <w:t xml:space="preserve">؟ قَالَ: «أَنْ تَصَدَّقَ وَأَنْتَ صَحِيحٌ شَحِيحٌ، تَخْشَى الْفَقْرَ وَتَأْمُلُ الْغِنَى، وَلَا تُمْهِلُ حَتَّى إِذَا بَلَغَتْ الْحُلْقُومَ قُلْتَ: </w:t>
      </w:r>
      <w:r w:rsidRPr="00507BBC">
        <w:rPr>
          <w:rFonts w:ascii="Traditional Arabic" w:eastAsiaTheme="minorHAnsi" w:hAnsi="Traditional Arabic" w:cs="Traditional Arabic"/>
          <w:sz w:val="72"/>
          <w:szCs w:val="72"/>
          <w:rtl/>
        </w:rPr>
        <w:lastRenderedPageBreak/>
        <w:t>لِفُلَانٍ كَذَا وَلِفُلَانٍ كَذَا، وَقَدْ كَانَ لِفُلَانٍ» رواه البخاري.</w:t>
      </w:r>
    </w:p>
    <w:p w:rsidR="00507BBC" w:rsidRP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b/>
          <w:bCs/>
          <w:sz w:val="72"/>
          <w:szCs w:val="72"/>
          <w:rtl/>
        </w:rPr>
        <w:t>ومن الأماني المستحبة:</w:t>
      </w:r>
      <w:r w:rsidRPr="00507BBC">
        <w:rPr>
          <w:rFonts w:ascii="Traditional Arabic" w:eastAsiaTheme="minorHAnsi" w:hAnsi="Traditional Arabic" w:cs="Traditional Arabic"/>
          <w:sz w:val="72"/>
          <w:szCs w:val="72"/>
          <w:rtl/>
        </w:rPr>
        <w:t xml:space="preserve"> أن يتمنى العبدُ هدايةَ الناسِ وحصولَ الخيرِ لهم، لَقَدْ قَصَّ عَلَيْنَا القُرْآنُ خَبَرَ ذَلِكَ الرَّجْلِ الَّذِي جَاءَ مِنْ أَقْصَى المَدِينَةِ يَسْعَى، نَاصِحًا لِقَوْمِهِ، مُشْفِقًا عَلَيْهِمْ، يُنَادِيهِمْ: (يَا قَوْمِ اتَّبِعُوا المُرْسَلِينَ، اتَّبِعُوا مَنْ لَا يَسْأَلُك</w:t>
      </w:r>
      <w:r w:rsidR="00507BBC" w:rsidRPr="00507BBC">
        <w:rPr>
          <w:rFonts w:ascii="Traditional Arabic" w:eastAsiaTheme="minorHAnsi" w:hAnsi="Traditional Arabic" w:cs="Traditional Arabic"/>
          <w:sz w:val="72"/>
          <w:szCs w:val="72"/>
          <w:rtl/>
        </w:rPr>
        <w:t>ُمْ أَجْرًا وَهُمْ مُهْتَدُونَ)</w:t>
      </w:r>
      <w:r w:rsidRPr="00507BBC">
        <w:rPr>
          <w:rFonts w:ascii="Traditional Arabic" w:eastAsiaTheme="minorHAnsi" w:hAnsi="Traditional Arabic" w:cs="Traditional Arabic"/>
          <w:sz w:val="72"/>
          <w:szCs w:val="72"/>
          <w:rtl/>
        </w:rPr>
        <w:t>، فَلَمَّا قَتَلَهُ قَوْمُهُ وَأَكْرَمَهُ رَبُّهُ بِالجَنَّةِ، قَالَ مُتَمَنِّيًا حَتَّى بَعْدَ مَوْتِهِ: (يَا لَيْتَ قَوْمِي يَعْلَمُونَ بِمَا غَفَرَ لِي رَبِّي وَجَعَلَنِي مِنَ المُكْرَمِينَ).</w:t>
      </w:r>
    </w:p>
    <w:p w:rsidR="00507BBC" w:rsidRPr="00507BBC" w:rsidRDefault="00507BBC"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b/>
          <w:bCs/>
          <w:sz w:val="72"/>
          <w:szCs w:val="72"/>
          <w:rtl/>
        </w:rPr>
        <w:lastRenderedPageBreak/>
        <w:t>إِخْوَ</w:t>
      </w:r>
      <w:r w:rsidRPr="00507BBC">
        <w:rPr>
          <w:rFonts w:ascii="Traditional Arabic" w:eastAsiaTheme="minorHAnsi" w:hAnsi="Traditional Arabic" w:cs="Traditional Arabic" w:hint="cs"/>
          <w:b/>
          <w:bCs/>
          <w:sz w:val="72"/>
          <w:szCs w:val="72"/>
          <w:rtl/>
        </w:rPr>
        <w:t>تي في الله!</w:t>
      </w:r>
      <w:r w:rsidRPr="00507BBC">
        <w:rPr>
          <w:rFonts w:ascii="Traditional Arabic" w:eastAsiaTheme="minorHAnsi" w:hAnsi="Traditional Arabic" w:cs="Traditional Arabic" w:hint="cs"/>
          <w:sz w:val="72"/>
          <w:szCs w:val="72"/>
          <w:rtl/>
        </w:rPr>
        <w:t xml:space="preserve"> </w:t>
      </w:r>
      <w:r w:rsidR="00C87155" w:rsidRPr="00507BBC">
        <w:rPr>
          <w:rFonts w:ascii="Traditional Arabic" w:eastAsiaTheme="minorHAnsi" w:hAnsi="Traditional Arabic" w:cs="Traditional Arabic"/>
          <w:sz w:val="72"/>
          <w:szCs w:val="72"/>
          <w:rtl/>
        </w:rPr>
        <w:t xml:space="preserve">نَعَمْ مَا كُلُّ مَا يَتَمَنَّى المَرْءُ يُدْرِكُهُ، كَمَا قَالَ </w:t>
      </w:r>
      <w:r w:rsidRPr="00507BBC">
        <w:rPr>
          <w:rFonts w:ascii="Traditional Arabic" w:eastAsiaTheme="minorHAnsi" w:hAnsi="Traditional Arabic" w:cs="Traditional Arabic" w:hint="cs"/>
          <w:sz w:val="72"/>
          <w:szCs w:val="72"/>
          <w:rtl/>
        </w:rPr>
        <w:t>الأول</w:t>
      </w:r>
      <w:r w:rsidR="00C87155" w:rsidRPr="00507BBC">
        <w:rPr>
          <w:rFonts w:ascii="Traditional Arabic" w:eastAsiaTheme="minorHAnsi" w:hAnsi="Traditional Arabic" w:cs="Traditional Arabic"/>
          <w:sz w:val="72"/>
          <w:szCs w:val="72"/>
          <w:rtl/>
        </w:rPr>
        <w:t>، فَقَدْ يَتَمَنَّى العَبْدُ أُمْنِيَاتٍ وَأُمْنِيَاتٍ لَا يَبْلُغُهُنَّ، لَكِنْ هُنَاكَ أَسْبَابٌ تُعِينُ عَلَى بُلُوغِ الأَمَانِي، وَقَدْ جَعَلَ اللهُ لِكُلِّ شَيْءٍ سَبَبًا؛ سَوَاءٌ أَكَانَتْ هَذِهِ الأُمْنِيَاتُ دُنْيَوِيَّةً مَحْضَةً، أَمْ مِمَّا يُرَادُ بِهِ ثَوَابَ الآخِرَةِ.</w:t>
      </w:r>
    </w:p>
    <w:p w:rsidR="00507BBC" w:rsidRPr="00507BBC" w:rsidRDefault="00C87155" w:rsidP="00507BBC">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 xml:space="preserve">فَمِنَ المَعَالِمِ المُعِينَةِ عَلَى إِدْرَاكِ الأُمْنِيَاتِ: أَنْ يَكُونَ المَرْءُ جَادًّا فِي تَحْقِيقِ مَا تَمَنَّى، عَازِمًا لِلْوُصُولِ إِلَى هَدَفِهِ، أَمَّا إِذَا عُدِمَ الجَدُّ وَالصِّدْقُ وَالعَزْمُ فَمَا هَذِهِ الأَمَانِيُّ إِلَّا خَوَاطِرُ بَطَّالِينَ، وَقَدِيمًا قِيلَ: "الأَمَانِيُّ رُؤُوسُ أَمْوَالِ المَفَالِيسِ"، </w:t>
      </w:r>
      <w:r w:rsidRPr="00507BBC">
        <w:rPr>
          <w:rFonts w:ascii="Traditional Arabic" w:eastAsiaTheme="minorHAnsi" w:hAnsi="Traditional Arabic" w:cs="Traditional Arabic"/>
          <w:sz w:val="72"/>
          <w:szCs w:val="72"/>
          <w:rtl/>
        </w:rPr>
        <w:lastRenderedPageBreak/>
        <w:t>وَمَعَ الصِّدْقِ وَالعَزِيمَةِ لَا بُدَّ مِنَ الصَّبْرِ وَالإِصْرَارِ وَالثَّبَاتِ عَلَى الطَّرِيقِ حَتَّى يَبْلُغَ المَرْءُ مُنَاهُ.</w:t>
      </w:r>
    </w:p>
    <w:p w:rsidR="00507BBC" w:rsidRPr="00E510AD" w:rsidRDefault="00C87155" w:rsidP="00507BBC">
      <w:pPr>
        <w:pStyle w:val="a8"/>
        <w:bidi/>
        <w:ind w:firstLine="226"/>
        <w:jc w:val="both"/>
        <w:rPr>
          <w:rFonts w:ascii="Traditional Arabic" w:eastAsiaTheme="minorHAnsi" w:hAnsi="Traditional Arabic" w:cs="Traditional Arabic"/>
          <w:b/>
          <w:bCs/>
          <w:sz w:val="56"/>
          <w:szCs w:val="56"/>
          <w:rtl/>
        </w:rPr>
      </w:pPr>
      <w:r w:rsidRPr="00E510AD">
        <w:rPr>
          <w:rFonts w:ascii="Traditional Arabic" w:eastAsiaTheme="minorHAnsi" w:hAnsi="Traditional Arabic" w:cs="Traditional Arabic"/>
          <w:b/>
          <w:bCs/>
          <w:sz w:val="56"/>
          <w:szCs w:val="56"/>
          <w:rtl/>
        </w:rPr>
        <w:t>لَأَسْتَسْهِلَنَّ الصّ</w:t>
      </w:r>
      <w:r w:rsidR="00507BBC" w:rsidRPr="00E510AD">
        <w:rPr>
          <w:rFonts w:ascii="Traditional Arabic" w:eastAsiaTheme="minorHAnsi" w:hAnsi="Traditional Arabic" w:cs="Traditional Arabic"/>
          <w:b/>
          <w:bCs/>
          <w:sz w:val="56"/>
          <w:szCs w:val="56"/>
          <w:rtl/>
        </w:rPr>
        <w:t>َعْبَ أَوْ أُدْرِكُ المُنَى</w:t>
      </w:r>
    </w:p>
    <w:p w:rsidR="00507BBC" w:rsidRPr="00E510AD" w:rsidRDefault="00C87155" w:rsidP="00507BBC">
      <w:pPr>
        <w:pStyle w:val="a8"/>
        <w:bidi/>
        <w:ind w:firstLine="226"/>
        <w:jc w:val="both"/>
        <w:rPr>
          <w:rFonts w:ascii="Traditional Arabic" w:eastAsiaTheme="minorHAnsi" w:hAnsi="Traditional Arabic" w:cs="Traditional Arabic"/>
          <w:sz w:val="56"/>
          <w:szCs w:val="56"/>
          <w:rtl/>
        </w:rPr>
      </w:pPr>
      <w:r w:rsidRPr="00E510AD">
        <w:rPr>
          <w:rFonts w:ascii="Traditional Arabic" w:eastAsiaTheme="minorHAnsi" w:hAnsi="Traditional Arabic" w:cs="Traditional Arabic"/>
          <w:b/>
          <w:bCs/>
          <w:sz w:val="56"/>
          <w:szCs w:val="56"/>
          <w:rtl/>
        </w:rPr>
        <w:t>فَمَا انْقَادَتِ الآمَالُ إِلَّا لِصَابِرِ</w:t>
      </w:r>
      <w:r w:rsidR="00507BBC" w:rsidRPr="00E510AD">
        <w:rPr>
          <w:rFonts w:ascii="Traditional Arabic" w:eastAsiaTheme="minorHAnsi" w:hAnsi="Traditional Arabic" w:cs="Traditional Arabic" w:hint="cs"/>
          <w:b/>
          <w:bCs/>
          <w:sz w:val="56"/>
          <w:szCs w:val="56"/>
          <w:rtl/>
        </w:rPr>
        <w:t>!</w:t>
      </w:r>
    </w:p>
    <w:p w:rsidR="0053387D" w:rsidRDefault="00C87155" w:rsidP="0053387D">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وَإِذَا وَصَلَ إِلَى مُنَاهُ، فَلْيَحْمَدِ اللهَ، وَإِنْ كَانَتِ الأُخْرَى فَلْيَحْمَدِ اللهَ أَيْضًا؛ فَتَدْبِيرُ اللهِ أَصْلَحُ، وَقَضَاءُ اللهِ خَيْرٌ.</w:t>
      </w:r>
    </w:p>
    <w:p w:rsidR="0053387D" w:rsidRPr="0053387D" w:rsidRDefault="0053387D" w:rsidP="00E510AD">
      <w:pPr>
        <w:pStyle w:val="a8"/>
        <w:bidi/>
        <w:ind w:firstLine="226"/>
        <w:jc w:val="center"/>
        <w:rPr>
          <w:rFonts w:ascii="Traditional Arabic" w:eastAsiaTheme="minorHAnsi" w:hAnsi="Traditional Arabic" w:cs="Traditional Arabic"/>
          <w:b/>
          <w:bCs/>
          <w:sz w:val="72"/>
          <w:szCs w:val="72"/>
          <w:rtl/>
        </w:rPr>
      </w:pPr>
      <w:r>
        <w:rPr>
          <w:rFonts w:ascii="Traditional Arabic" w:eastAsiaTheme="minorHAnsi" w:hAnsi="Traditional Arabic" w:cs="Traditional Arabic" w:hint="cs"/>
          <w:b/>
          <w:bCs/>
          <w:sz w:val="72"/>
          <w:szCs w:val="72"/>
          <w:rtl/>
        </w:rPr>
        <w:t>وقف</w:t>
      </w:r>
      <w:r w:rsidR="00E510AD">
        <w:rPr>
          <w:rFonts w:ascii="Traditional Arabic" w:eastAsiaTheme="minorHAnsi" w:hAnsi="Traditional Arabic" w:cs="Traditional Arabic" w:hint="cs"/>
          <w:b/>
          <w:bCs/>
          <w:sz w:val="72"/>
          <w:szCs w:val="72"/>
          <w:rtl/>
        </w:rPr>
        <w:t>ـــــــــــــــــــــــــــــــــــــــــــــــ</w:t>
      </w:r>
      <w:r>
        <w:rPr>
          <w:rFonts w:ascii="Traditional Arabic" w:eastAsiaTheme="minorHAnsi" w:hAnsi="Traditional Arabic" w:cs="Traditional Arabic" w:hint="cs"/>
          <w:b/>
          <w:bCs/>
          <w:sz w:val="72"/>
          <w:szCs w:val="72"/>
          <w:rtl/>
        </w:rPr>
        <w:t>ة</w:t>
      </w:r>
      <w:r w:rsidR="00BF7CE5" w:rsidRPr="0053387D">
        <w:rPr>
          <w:rFonts w:ascii="Traditional Arabic" w:eastAsiaTheme="minorHAnsi" w:hAnsi="Traditional Arabic" w:cs="Traditional Arabic" w:hint="cs"/>
          <w:b/>
          <w:bCs/>
          <w:sz w:val="72"/>
          <w:szCs w:val="72"/>
          <w:rtl/>
        </w:rPr>
        <w:t>!</w:t>
      </w:r>
    </w:p>
    <w:p w:rsidR="00E510AD" w:rsidRDefault="0053387D" w:rsidP="00E510AD">
      <w:pPr>
        <w:pStyle w:val="a8"/>
        <w:bidi/>
        <w:ind w:firstLine="226"/>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t xml:space="preserve">في </w:t>
      </w:r>
      <w:r w:rsidR="00C87155" w:rsidRPr="00507BBC">
        <w:rPr>
          <w:rFonts w:ascii="Traditional Arabic" w:eastAsiaTheme="minorHAnsi" w:hAnsi="Traditional Arabic" w:cs="Traditional Arabic"/>
          <w:sz w:val="72"/>
          <w:szCs w:val="72"/>
          <w:rtl/>
        </w:rPr>
        <w:t>داخلِ الحِجْرِ</w:t>
      </w:r>
      <w:r>
        <w:rPr>
          <w:rFonts w:ascii="Traditional Arabic" w:eastAsiaTheme="minorHAnsi" w:hAnsi="Traditional Arabic" w:cs="Traditional Arabic" w:hint="cs"/>
          <w:sz w:val="72"/>
          <w:szCs w:val="72"/>
          <w:rtl/>
        </w:rPr>
        <w:t xml:space="preserve"> في الحرم المكي</w:t>
      </w:r>
      <w:r w:rsidR="00C87155" w:rsidRPr="00507BBC">
        <w:rPr>
          <w:rFonts w:ascii="Traditional Arabic" w:eastAsiaTheme="minorHAnsi" w:hAnsi="Traditional Arabic" w:cs="Traditional Arabic"/>
          <w:sz w:val="72"/>
          <w:szCs w:val="72"/>
          <w:rtl/>
        </w:rPr>
        <w:t xml:space="preserve"> يَجْتَمِعُ صَحَابِيَّانِ وَتَابِعِيَّانِ عَبْدُاللهِ بْنُ عُمَرَ، وَعَبْدُاللهِ بْنُ الزُّبَيْرِ، وَعُرْوَةُ بْنُ الزُّبَيْرِ وَمُصْعَبُ بْنُ الزُّبَيْرِ، </w:t>
      </w:r>
      <w:r w:rsidR="00C87155" w:rsidRPr="00507BBC">
        <w:rPr>
          <w:rFonts w:ascii="Traditional Arabic" w:eastAsiaTheme="minorHAnsi" w:hAnsi="Traditional Arabic" w:cs="Traditional Arabic"/>
          <w:sz w:val="72"/>
          <w:szCs w:val="72"/>
          <w:rtl/>
        </w:rPr>
        <w:lastRenderedPageBreak/>
        <w:t>فَقَالُوا تَمَنَّوْا؟ قَالَ عَبْدُاللهِ بْنُ الزُّبَيْرِ: أَمَّا أَنَا فَأَتَمَنَّى الخِلَافَةَ، وَقَالَ عُرْوَةُ أَخُوهُ: أَمَّا أَنَا فَأَتَمَنَّى أَنْ يُؤْخَذَ عَنِّي العِلْمُ، وَقَالَ الأَخُ الثَّالِثُ مُصْعَبٌ: وَأَمَّا أَنَا فَأَتَمَنَّى إِمَارَةَ العِرَاقِ، وَالجَمْعَ بَيْنَ عَائِشَةَ بِنْتِ طَلْحَةَ وَسُكَيْنَةَ بِنْتِ الحُسَيْنِ، وَقَالَ عَبْدُاللهِ بْنُ عُمَرَ: وَأَمَّا أَنَا فَأَتَمَنَّى مَغْفِرَةَ اللهِ.</w:t>
      </w:r>
      <w:r w:rsidR="00E510AD">
        <w:rPr>
          <w:rFonts w:ascii="Traditional Arabic" w:eastAsiaTheme="minorHAnsi" w:hAnsi="Traditional Arabic" w:cs="Traditional Arabic" w:hint="cs"/>
          <w:sz w:val="72"/>
          <w:szCs w:val="72"/>
          <w:rtl/>
        </w:rPr>
        <w:t xml:space="preserve"> </w:t>
      </w:r>
    </w:p>
    <w:p w:rsidR="00C87155" w:rsidRDefault="00BF7CE5" w:rsidP="00E510AD">
      <w:pPr>
        <w:pStyle w:val="a8"/>
        <w:bidi/>
        <w:ind w:firstLine="226"/>
        <w:jc w:val="both"/>
        <w:rPr>
          <w:rFonts w:ascii="Traditional Arabic" w:eastAsiaTheme="minorHAnsi" w:hAnsi="Traditional Arabic" w:cs="Traditional Arabic"/>
          <w:sz w:val="72"/>
          <w:szCs w:val="72"/>
          <w:rtl/>
        </w:rPr>
      </w:pPr>
      <w:r>
        <w:rPr>
          <w:rFonts w:ascii="Traditional Arabic" w:eastAsiaTheme="minorHAnsi" w:hAnsi="Traditional Arabic" w:cs="Traditional Arabic"/>
          <w:sz w:val="72"/>
          <w:szCs w:val="72"/>
          <w:rtl/>
        </w:rPr>
        <w:t>وَبِ</w:t>
      </w:r>
      <w:r w:rsidR="00C87155" w:rsidRPr="00507BBC">
        <w:rPr>
          <w:rFonts w:ascii="Traditional Arabic" w:eastAsiaTheme="minorHAnsi" w:hAnsi="Traditional Arabic" w:cs="Traditional Arabic"/>
          <w:sz w:val="72"/>
          <w:szCs w:val="72"/>
          <w:rtl/>
        </w:rPr>
        <w:t xml:space="preserve">عَزِيمَةِ </w:t>
      </w:r>
      <w:r>
        <w:rPr>
          <w:rFonts w:ascii="Traditional Arabic" w:eastAsiaTheme="minorHAnsi" w:hAnsi="Traditional Arabic" w:cs="Traditional Arabic"/>
          <w:sz w:val="72"/>
          <w:szCs w:val="72"/>
          <w:rtl/>
        </w:rPr>
        <w:t>هَؤُلَاءِ وَعُلُوِّ هِمَّتِهِمْ</w:t>
      </w:r>
      <w:r>
        <w:rPr>
          <w:rFonts w:ascii="Traditional Arabic" w:eastAsiaTheme="minorHAnsi" w:hAnsi="Traditional Arabic" w:cs="Traditional Arabic" w:hint="cs"/>
          <w:sz w:val="72"/>
          <w:szCs w:val="72"/>
          <w:rtl/>
        </w:rPr>
        <w:t>=</w:t>
      </w:r>
      <w:r w:rsidR="00C87155" w:rsidRPr="00507BBC">
        <w:rPr>
          <w:rFonts w:ascii="Traditional Arabic" w:eastAsiaTheme="minorHAnsi" w:hAnsi="Traditional Arabic" w:cs="Traditional Arabic"/>
          <w:sz w:val="72"/>
          <w:szCs w:val="72"/>
          <w:rtl/>
        </w:rPr>
        <w:t xml:space="preserve"> تَقَلَّدَ عَبْدُاللهِ بْنُ الزُّبَيرِ الخِلَافَةَ، وَأَخِذَ عَنْ عُرْوَةَ العِلْمُ حَتَّى عُدَّ فِي الفُقَهَاءِ السَّبْعَةِ، وَتَوَلَّى مُصْعَبٌ إِمَارَةَ العِرَاقِ، وَتَزَوَّجَ سُكَيْنَةَ بِنْتَ الحُسَيْنِ، وَبَقِيَتْ أُمْنِيَةُ عَبْدِاللهِ بْنِ عُمَرَ يَنْتَظِرُهَا عِنْدَ رَبِّهِ تَعَالَى.</w:t>
      </w:r>
    </w:p>
    <w:p w:rsidR="00E510AD" w:rsidRPr="00507BBC" w:rsidRDefault="00E510AD" w:rsidP="00E510AD">
      <w:pPr>
        <w:pStyle w:val="a8"/>
        <w:bidi/>
        <w:ind w:firstLine="226"/>
        <w:jc w:val="both"/>
        <w:rPr>
          <w:rFonts w:ascii="Traditional Arabic" w:eastAsiaTheme="minorHAnsi" w:hAnsi="Traditional Arabic" w:cs="Traditional Arabic"/>
          <w:sz w:val="72"/>
          <w:szCs w:val="72"/>
          <w:rtl/>
        </w:rPr>
      </w:pPr>
    </w:p>
    <w:p w:rsidR="00F20F99" w:rsidRDefault="00C87155" w:rsidP="00BF7CE5">
      <w:pPr>
        <w:pStyle w:val="a8"/>
        <w:bidi/>
        <w:ind w:firstLine="226"/>
        <w:jc w:val="both"/>
        <w:rPr>
          <w:rFonts w:ascii="Traditional Arabic" w:eastAsiaTheme="minorHAnsi" w:hAnsi="Traditional Arabic" w:cs="Traditional Arabic"/>
          <w:b/>
          <w:bCs/>
          <w:sz w:val="72"/>
          <w:szCs w:val="72"/>
          <w:rtl/>
        </w:rPr>
      </w:pPr>
      <w:r w:rsidRPr="00BF7CE5">
        <w:rPr>
          <w:rFonts w:ascii="Traditional Arabic" w:eastAsiaTheme="minorHAnsi" w:hAnsi="Traditional Arabic" w:cs="Traditional Arabic"/>
          <w:b/>
          <w:bCs/>
          <w:sz w:val="72"/>
          <w:szCs w:val="72"/>
          <w:rtl/>
        </w:rPr>
        <w:t>أَقُولُ مَا تَسْمَعُونَ وَأسْتَغْفِرُ اللهَ لِي وَلَكُمْ.</w:t>
      </w:r>
    </w:p>
    <w:p w:rsidR="00F20F99" w:rsidRDefault="00F20F99" w:rsidP="00F20F99">
      <w:pPr>
        <w:pStyle w:val="a8"/>
        <w:bidi/>
        <w:ind w:firstLine="226"/>
        <w:jc w:val="both"/>
        <w:rPr>
          <w:rFonts w:ascii="Traditional Arabic" w:eastAsiaTheme="minorHAnsi" w:hAnsi="Traditional Arabic" w:cs="Traditional Arabic"/>
          <w:b/>
          <w:bCs/>
          <w:sz w:val="72"/>
          <w:szCs w:val="72"/>
          <w:rtl/>
        </w:rPr>
      </w:pPr>
    </w:p>
    <w:p w:rsidR="00C87155" w:rsidRPr="00BF7CE5" w:rsidRDefault="00C87155" w:rsidP="00E510AD">
      <w:pPr>
        <w:pStyle w:val="a8"/>
        <w:bidi/>
        <w:jc w:val="both"/>
        <w:rPr>
          <w:rFonts w:ascii="Traditional Arabic" w:eastAsiaTheme="minorHAnsi" w:hAnsi="Traditional Arabic" w:cs="Traditional Arabic"/>
          <w:b/>
          <w:bCs/>
          <w:sz w:val="72"/>
          <w:szCs w:val="72"/>
          <w:rtl/>
        </w:rPr>
      </w:pPr>
    </w:p>
    <w:p w:rsidR="00BF7CE5" w:rsidRDefault="00C87155" w:rsidP="0053387D">
      <w:pPr>
        <w:pStyle w:val="a8"/>
        <w:bidi/>
        <w:ind w:firstLine="226"/>
        <w:jc w:val="center"/>
        <w:rPr>
          <w:rFonts w:ascii="Traditional Arabic" w:eastAsiaTheme="minorHAnsi" w:hAnsi="Traditional Arabic" w:cs="Traditional Arabic"/>
          <w:sz w:val="72"/>
          <w:szCs w:val="72"/>
          <w:rtl/>
        </w:rPr>
      </w:pPr>
      <w:r w:rsidRPr="00BF7CE5">
        <w:rPr>
          <w:rFonts w:ascii="Traditional Arabic" w:eastAsiaTheme="minorHAnsi" w:hAnsi="Traditional Arabic" w:cs="Traditional Arabic"/>
          <w:b/>
          <w:bCs/>
          <w:sz w:val="72"/>
          <w:szCs w:val="72"/>
          <w:rtl/>
        </w:rPr>
        <w:t>الخُطْبَةُ الثَّانِيَةُ:</w:t>
      </w:r>
    </w:p>
    <w:p w:rsidR="0053387D" w:rsidRDefault="00C87155" w:rsidP="0053387D">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وَمِنْ أُمْنِيَاتِ الأَحْيَاءِ إِلَى أَمَانِيِّ الأَمْوَاتِ، نَعَمْ يَتَمَنَّى الأَمْوَاتُ أُمْنِيَاتٍ، وَلَكِنَّهَا أُمْنِيَاتٌ مَنْسِيَّةٌ وَرَغَبَاتٌ غَيْرُ مَقْضِيَّةٍ.</w:t>
      </w:r>
    </w:p>
    <w:p w:rsidR="0053387D" w:rsidRPr="00507BBC" w:rsidRDefault="00C87155" w:rsidP="00E510AD">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 xml:space="preserve">لَقَدْ أَخْبَرَنَا رَبُّنَا أَنَّ الأَمْوَاتَ يَتَمَنَّوْنَ أَمَانِيَّ، فَأَوَّلُ مَا يَتَمَنَّاهُ المَوْتَى هُوَ الرُّجُوعُ إِلَى الدُّنْيَا، لَا لِيَسْتَكْثِرُوا مِنْهَا، وَلَا لِيُزَاحِمُوا عَلَيْهَا، وَإِنَّمَا </w:t>
      </w:r>
      <w:r w:rsidRPr="00507BBC">
        <w:rPr>
          <w:rFonts w:ascii="Traditional Arabic" w:eastAsiaTheme="minorHAnsi" w:hAnsi="Traditional Arabic" w:cs="Traditional Arabic"/>
          <w:sz w:val="72"/>
          <w:szCs w:val="72"/>
          <w:rtl/>
        </w:rPr>
        <w:lastRenderedPageBreak/>
        <w:t>لِيَعْمَلُوا فِيهَا صَالِحًا؛ (حَتَّى إِذَا جَاءَ أَحَدَهُمُ الْمَوْتُ قَالَ رَبِّ ارْجِعُونِ * لَعَلِّي أَعْمَ</w:t>
      </w:r>
      <w:r w:rsidR="00BF7CE5">
        <w:rPr>
          <w:rFonts w:ascii="Traditional Arabic" w:eastAsiaTheme="minorHAnsi" w:hAnsi="Traditional Arabic" w:cs="Traditional Arabic"/>
          <w:sz w:val="72"/>
          <w:szCs w:val="72"/>
          <w:rtl/>
        </w:rPr>
        <w:t>لُ صَالِحًا فِيمَا تَرَكْتُ...)</w:t>
      </w:r>
      <w:r w:rsidR="00BF7CE5">
        <w:rPr>
          <w:rFonts w:ascii="Traditional Arabic" w:eastAsiaTheme="minorHAnsi" w:hAnsi="Traditional Arabic" w:cs="Traditional Arabic" w:hint="cs"/>
          <w:sz w:val="72"/>
          <w:szCs w:val="72"/>
          <w:rtl/>
        </w:rPr>
        <w:t>.</w:t>
      </w:r>
      <w:r w:rsidR="00E510AD">
        <w:rPr>
          <w:rFonts w:ascii="Traditional Arabic" w:eastAsiaTheme="minorHAnsi" w:hAnsi="Traditional Arabic" w:cs="Traditional Arabic" w:hint="cs"/>
          <w:sz w:val="72"/>
          <w:szCs w:val="72"/>
          <w:rtl/>
        </w:rPr>
        <w:t xml:space="preserve"> </w:t>
      </w:r>
      <w:r w:rsidR="0053387D" w:rsidRPr="00507BBC">
        <w:rPr>
          <w:rFonts w:ascii="Traditional Arabic" w:eastAsiaTheme="minorHAnsi" w:hAnsi="Traditional Arabic" w:cs="Traditional Arabic"/>
          <w:sz w:val="72"/>
          <w:szCs w:val="72"/>
          <w:rtl/>
        </w:rPr>
        <w:t>وَصِنْفٌ مِنْ أَهْلِ الشَّقَاءِ يَتَحَسَّرُ عَلَى عَلَائِقَ لَمْ تُبْنَ عَلَى مَرْضَاةِ اللهِ، فَيُنَادِي: (يَا وَيْلَتَى لَيْتَنِي لَمْ أَتَّخِذْ فُلَانًا خَلِيلًا).</w:t>
      </w:r>
    </w:p>
    <w:p w:rsidR="0053387D" w:rsidRDefault="0053387D" w:rsidP="00F20F99">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 xml:space="preserve">إِنَّهَا زَفَرَاتٌ وَحَسَرَاتٌ وَأُمْنِيَاتٌ، وَلَكِنْ </w:t>
      </w:r>
      <w:r w:rsidRPr="00507BBC">
        <w:rPr>
          <w:rFonts w:ascii="Traditional Arabic" w:eastAsiaTheme="minorHAnsi" w:hAnsi="Traditional Arabic" w:cs="Traditional Arabic" w:hint="cs"/>
          <w:sz w:val="72"/>
          <w:szCs w:val="72"/>
          <w:rtl/>
        </w:rPr>
        <w:t>آهات لا تنفع، وزفرات لا تجدي .. لأنها في الوقت الضائع!</w:t>
      </w:r>
    </w:p>
    <w:p w:rsidR="00BF7CE5" w:rsidRDefault="00C87155" w:rsidP="00BF7CE5">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وَمِنْ أَعْظَمِ الصَّالِحَاتِ الَّتِي يَتَمَنَّاهَا المَوْتَى هَذِهِ الصَّلَاةُ، الَّتِي طَالَمَا قَصَّرْنَا فِي أَدَائِهَا، وَفَرَّطْنَا كَثِيرًا فِي نَوَافِلِهَا.</w:t>
      </w:r>
    </w:p>
    <w:p w:rsidR="00BF7CE5" w:rsidRDefault="00C87155" w:rsidP="00BF7CE5">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lastRenderedPageBreak/>
        <w:t>مَرَّ النَّبِيُّ - صَلَّى اللهُ عَلَيْهِ وَسَلَّمَ - عَلَى قَبْرٍ، فَسَأَلَ عَنْ صَاحِبِ هَذَا القَبْرِ، قَالُوا: فُلَانٌ، فَقَالَ: «رَكْعَتَانِ خَفِيفَتَانِ مِمَّا تَحْقِرُونَ يَزِيدُهَا هَذَا فِي عَمَلِهِ أَحَبُّ إِلَيْهِ مِنْ بَقِيَّةِ دُنْيَاكُمْ».</w:t>
      </w:r>
    </w:p>
    <w:p w:rsidR="00BF7CE5" w:rsidRDefault="00C87155" w:rsidP="00BF7CE5">
      <w:pPr>
        <w:pStyle w:val="a8"/>
        <w:bidi/>
        <w:ind w:firstLine="226"/>
        <w:jc w:val="both"/>
        <w:rPr>
          <w:rFonts w:ascii="Traditional Arabic" w:eastAsiaTheme="minorHAnsi" w:hAnsi="Traditional Arabic" w:cs="Traditional Arabic"/>
          <w:sz w:val="72"/>
          <w:szCs w:val="72"/>
          <w:rtl/>
        </w:rPr>
      </w:pPr>
      <w:r w:rsidRPr="00F20F99">
        <w:rPr>
          <w:rFonts w:ascii="Traditional Arabic" w:eastAsiaTheme="minorHAnsi" w:hAnsi="Traditional Arabic" w:cs="Traditional Arabic"/>
          <w:b/>
          <w:bCs/>
          <w:sz w:val="72"/>
          <w:szCs w:val="72"/>
          <w:rtl/>
        </w:rPr>
        <w:t>وَمِمَّا يَتَمَنَّاهُ الأَمْوَاتُ مِنَ العَمَلِ الصَّالِحِ:</w:t>
      </w:r>
      <w:r w:rsidRPr="00507BBC">
        <w:rPr>
          <w:rFonts w:ascii="Traditional Arabic" w:eastAsiaTheme="minorHAnsi" w:hAnsi="Traditional Arabic" w:cs="Traditional Arabic"/>
          <w:sz w:val="72"/>
          <w:szCs w:val="72"/>
          <w:rtl/>
        </w:rPr>
        <w:t xml:space="preserve"> الصَّدَقَةُ، تِلْكَ الحَسَنَةُ الَّتِي وَعَدَ اللهُ بِمُضَاعَفَتِهَا أَضْعَافًا كَثِيرَةً؛ يَقُولُ سُبْحَانَهُ وَتَعَالَى: (وَأَنْفِقُوا مِمَّا رَزَقْنَاكُمْ مِنْ قَبْلِ أَنْ يَأْتِيَ أَحَدَكُمُ الْمَوْتُ فَيَقُولَ رَبِّ لَوْلَا أَخَّرْتَنِي إِلَى أَجَلٍ قَرِيبٍ فَأَصَّدَّقَ وَأَكُنْ مِنَ الصَّالِحِينَ).</w:t>
      </w:r>
    </w:p>
    <w:p w:rsidR="00BF7CE5" w:rsidRPr="00F20F99" w:rsidRDefault="00C87155" w:rsidP="00BF7CE5">
      <w:pPr>
        <w:pStyle w:val="a8"/>
        <w:bidi/>
        <w:ind w:firstLine="226"/>
        <w:jc w:val="both"/>
        <w:rPr>
          <w:rFonts w:ascii="Traditional Arabic" w:eastAsiaTheme="minorHAnsi" w:hAnsi="Traditional Arabic" w:cs="Traditional Arabic"/>
          <w:b/>
          <w:bCs/>
          <w:sz w:val="72"/>
          <w:szCs w:val="72"/>
          <w:rtl/>
        </w:rPr>
      </w:pPr>
      <w:r w:rsidRPr="00F20F99">
        <w:rPr>
          <w:rFonts w:ascii="Traditional Arabic" w:eastAsiaTheme="minorHAnsi" w:hAnsi="Traditional Arabic" w:cs="Traditional Arabic"/>
          <w:b/>
          <w:bCs/>
          <w:sz w:val="72"/>
          <w:szCs w:val="72"/>
          <w:rtl/>
        </w:rPr>
        <w:lastRenderedPageBreak/>
        <w:t>فَيَا مَنْ يَمْلِكُ نِعْمَةَ الحَيَاةِ، هَذَا خَبَرُ مَنْ سَبَقَكَ لِكَأْسِ المَنُونِ، فَمَا خَبَرُكَ أَنْتَ هُنَا؟</w:t>
      </w:r>
    </w:p>
    <w:p w:rsidR="00BF7CE5" w:rsidRDefault="00C87155" w:rsidP="00BF7CE5">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هَا أَنْتَ فِي زَمَنِ الإِمْهَالِ، وَدَارِ العَمَلِ الَّتِي يَتَمَنَّاهَا غَيْرُكَ، فَالغَنِيمَةَ الغَنِيمَةَ، اغْتَنِمْ صِحَّتَكَ وَفَرَاغَكَ فِيمَا تَبْنِيهِ غَدًا هُنَاكَ.</w:t>
      </w:r>
    </w:p>
    <w:p w:rsidR="00F20F99" w:rsidRDefault="00C87155" w:rsidP="00F20F99">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يَا مَنْ يَمْلِكُ نِعْمَةَ الحَيَاةِ، اسْتَكْثِرْ مِنَ الحَسَنَاتِ، وَبَاعِدْ مِنَ السَّيِّئَاتِ، وَكَفِّرْ مَا مَضَى مِنَ الخَطِيئَاتِ.</w:t>
      </w:r>
    </w:p>
    <w:p w:rsidR="000A30E3" w:rsidRDefault="00C87155" w:rsidP="000A30E3">
      <w:pPr>
        <w:pStyle w:val="a8"/>
        <w:bidi/>
        <w:ind w:firstLine="226"/>
        <w:jc w:val="both"/>
        <w:rPr>
          <w:rFonts w:ascii="Traditional Arabic" w:eastAsiaTheme="minorHAnsi" w:hAnsi="Traditional Arabic" w:cs="Traditional Arabic"/>
          <w:sz w:val="72"/>
          <w:szCs w:val="72"/>
          <w:rtl/>
        </w:rPr>
      </w:pPr>
      <w:r w:rsidRPr="00507BBC">
        <w:rPr>
          <w:rFonts w:ascii="Traditional Arabic" w:eastAsiaTheme="minorHAnsi" w:hAnsi="Traditional Arabic" w:cs="Traditional Arabic"/>
          <w:sz w:val="72"/>
          <w:szCs w:val="72"/>
          <w:rtl/>
        </w:rPr>
        <w:t>يَا مَنْ يَمْلِكُ نِعْمَةَ الحَيَاةِ، زُرِ المَقَابِرَ، وَتَأَمَّلْ ضِيقَ المَلَاحِدِ، وَاغْفُ إِغْفَاءَةً وَتَخَيَّلْ أَنَّكَ أَنْتَ أَنْتَ المُجَنْدَلُ فِي هَذِهِ الحُفْرَةِ، وَقَ</w:t>
      </w:r>
      <w:r w:rsidR="00F20F99">
        <w:rPr>
          <w:rFonts w:ascii="Traditional Arabic" w:eastAsiaTheme="minorHAnsi" w:hAnsi="Traditional Arabic" w:cs="Traditional Arabic"/>
          <w:sz w:val="72"/>
          <w:szCs w:val="72"/>
          <w:rtl/>
        </w:rPr>
        <w:t>دْ أُغْلِقَ عَلَيْك</w:t>
      </w:r>
      <w:r w:rsidR="00F20F99">
        <w:rPr>
          <w:rFonts w:ascii="Traditional Arabic" w:eastAsiaTheme="minorHAnsi" w:hAnsi="Traditional Arabic" w:cs="Traditional Arabic" w:hint="cs"/>
          <w:sz w:val="72"/>
          <w:szCs w:val="72"/>
          <w:rtl/>
        </w:rPr>
        <w:t xml:space="preserve"> </w:t>
      </w:r>
      <w:r w:rsidR="00F20F99">
        <w:rPr>
          <w:rFonts w:ascii="Traditional Arabic" w:eastAsiaTheme="minorHAnsi" w:hAnsi="Traditional Arabic" w:cs="Traditional Arabic" w:hint="cs"/>
          <w:sz w:val="72"/>
          <w:szCs w:val="72"/>
          <w:rtl/>
        </w:rPr>
        <w:lastRenderedPageBreak/>
        <w:t>الباب</w:t>
      </w:r>
      <w:r w:rsidRPr="00507BBC">
        <w:rPr>
          <w:rFonts w:ascii="Traditional Arabic" w:eastAsiaTheme="minorHAnsi" w:hAnsi="Traditional Arabic" w:cs="Traditional Arabic"/>
          <w:sz w:val="72"/>
          <w:szCs w:val="72"/>
          <w:rtl/>
        </w:rPr>
        <w:t>، وَانْهَالَ عَلَيْكَ التُّرَابُ، وَفَارَقْتَ الأَحْبَابَ، فَأَصْبَحْتَ رَهِينَ عَمَلِكَ، تَتَمَنَّى رَكْعَةً أَوْ سَجْدَةً أَوْ صَدَقَةً أَوْ تَسْبِيحَةً، وَلَكِنْ رُفِعَتِ الأَعْمَالُ، وَبَقِيَ البَعْثُ وَالحِسَابُ!</w:t>
      </w:r>
    </w:p>
    <w:p w:rsidR="00C87155" w:rsidRPr="000A30E3" w:rsidRDefault="00C87155" w:rsidP="000A30E3">
      <w:pPr>
        <w:pStyle w:val="a8"/>
        <w:bidi/>
        <w:ind w:firstLine="226"/>
        <w:jc w:val="both"/>
        <w:rPr>
          <w:rFonts w:ascii="Traditional Arabic" w:eastAsiaTheme="minorHAnsi" w:hAnsi="Traditional Arabic" w:cs="Traditional Arabic"/>
          <w:b/>
          <w:bCs/>
          <w:sz w:val="72"/>
          <w:szCs w:val="72"/>
          <w:rtl/>
        </w:rPr>
      </w:pPr>
      <w:r w:rsidRPr="000A30E3">
        <w:rPr>
          <w:rFonts w:ascii="Traditional Arabic" w:eastAsiaTheme="minorHAnsi" w:hAnsi="Traditional Arabic" w:cs="Traditional Arabic"/>
          <w:b/>
          <w:bCs/>
          <w:sz w:val="72"/>
          <w:szCs w:val="72"/>
          <w:rtl/>
        </w:rPr>
        <w:t>اللَّهُمَّ وَقِّفْنَا لِلاسْتِعْدَادِ لِيَوْمِ الرَّحِيلِ، وَلَا تَجْعَلْنَا مِنَ الغَافِلِينَ، وَلَا عِنْدَ فِرَاقِ دُنْيَانَا</w:t>
      </w:r>
      <w:r w:rsidR="00BF7CE5" w:rsidRPr="000A30E3">
        <w:rPr>
          <w:rFonts w:ascii="Traditional Arabic" w:eastAsiaTheme="minorHAnsi" w:hAnsi="Traditional Arabic" w:cs="Traditional Arabic" w:hint="cs"/>
          <w:b/>
          <w:bCs/>
          <w:sz w:val="72"/>
          <w:szCs w:val="72"/>
          <w:rtl/>
        </w:rPr>
        <w:t xml:space="preserve"> من</w:t>
      </w:r>
      <w:r w:rsidRPr="000A30E3">
        <w:rPr>
          <w:rFonts w:ascii="Traditional Arabic" w:eastAsiaTheme="minorHAnsi" w:hAnsi="Traditional Arabic" w:cs="Traditional Arabic"/>
          <w:b/>
          <w:bCs/>
          <w:sz w:val="72"/>
          <w:szCs w:val="72"/>
          <w:rtl/>
        </w:rPr>
        <w:t xml:space="preserve"> النَّادِمِينَ يَا أَكْرَمَ الأَكْرَمِينَ.</w:t>
      </w:r>
    </w:p>
    <w:p w:rsidR="000A30E3" w:rsidRPr="000A30E3" w:rsidRDefault="0053387D" w:rsidP="000A30E3">
      <w:pPr>
        <w:ind w:firstLine="0"/>
        <w:rPr>
          <w:rFonts w:ascii="Traditional Arabic" w:eastAsiaTheme="minorHAnsi" w:hAnsi="Traditional Arabic" w:cs="Traditional Arabic"/>
          <w:b/>
          <w:bCs/>
          <w:sz w:val="72"/>
          <w:szCs w:val="72"/>
          <w:rtl/>
        </w:rPr>
      </w:pPr>
      <w:r w:rsidRPr="000A30E3">
        <w:rPr>
          <w:rFonts w:ascii="Traditional Arabic" w:eastAsiaTheme="minorHAnsi" w:hAnsi="Traditional Arabic" w:cs="Traditional Arabic" w:hint="cs"/>
          <w:b/>
          <w:bCs/>
          <w:sz w:val="72"/>
          <w:szCs w:val="72"/>
          <w:rtl/>
        </w:rPr>
        <w:t>اللهم يا ذا الجود والمن، احفظ علينا هذا الأمن ..</w:t>
      </w:r>
      <w:r w:rsidR="000A30E3" w:rsidRPr="000A30E3">
        <w:rPr>
          <w:rFonts w:ascii="Traditional Arabic" w:eastAsiaTheme="minorHAnsi" w:hAnsi="Traditional Arabic" w:cs="Traditional Arabic" w:hint="cs"/>
          <w:b/>
          <w:bCs/>
          <w:sz w:val="72"/>
          <w:szCs w:val="72"/>
          <w:rtl/>
        </w:rPr>
        <w:t xml:space="preserve"> </w:t>
      </w:r>
      <w:r w:rsidR="000A30E3" w:rsidRPr="000A30E3">
        <w:rPr>
          <w:rFonts w:ascii="Traditional Arabic" w:eastAsiaTheme="minorHAnsi" w:hAnsi="Traditional Arabic" w:cs="Traditional Arabic"/>
          <w:b/>
          <w:bCs/>
          <w:color w:val="000000"/>
          <w:sz w:val="72"/>
          <w:szCs w:val="72"/>
          <w:rtl/>
        </w:rPr>
        <w:t>وقوِّ رجال</w:t>
      </w:r>
      <w:r w:rsidR="000A30E3" w:rsidRPr="000A30E3">
        <w:rPr>
          <w:rFonts w:ascii="Traditional Arabic" w:eastAsiaTheme="minorHAnsi" w:hAnsi="Traditional Arabic" w:cs="Traditional Arabic" w:hint="cs"/>
          <w:b/>
          <w:bCs/>
          <w:color w:val="000000"/>
          <w:sz w:val="72"/>
          <w:szCs w:val="72"/>
          <w:rtl/>
        </w:rPr>
        <w:t>َ</w:t>
      </w:r>
      <w:r w:rsidR="000A30E3" w:rsidRPr="000A30E3">
        <w:rPr>
          <w:rFonts w:ascii="Traditional Arabic" w:eastAsiaTheme="minorHAnsi" w:hAnsi="Traditional Arabic" w:cs="Traditional Arabic"/>
          <w:b/>
          <w:bCs/>
          <w:color w:val="000000"/>
          <w:sz w:val="72"/>
          <w:szCs w:val="72"/>
          <w:rtl/>
        </w:rPr>
        <w:t>ه</w:t>
      </w:r>
      <w:r w:rsidR="000A30E3" w:rsidRPr="000A30E3">
        <w:rPr>
          <w:rFonts w:ascii="Traditional Arabic" w:eastAsiaTheme="minorHAnsi" w:hAnsi="Traditional Arabic" w:cs="Traditional Arabic" w:hint="cs"/>
          <w:b/>
          <w:bCs/>
          <w:color w:val="000000"/>
          <w:sz w:val="72"/>
          <w:szCs w:val="72"/>
          <w:rtl/>
        </w:rPr>
        <w:t xml:space="preserve">، </w:t>
      </w:r>
      <w:r w:rsidR="000A30E3" w:rsidRPr="000A30E3">
        <w:rPr>
          <w:rFonts w:ascii="Traditional Arabic" w:eastAsiaTheme="minorHAnsi" w:hAnsi="Traditional Arabic" w:cs="Traditional Arabic"/>
          <w:b/>
          <w:bCs/>
          <w:color w:val="000000"/>
          <w:sz w:val="72"/>
          <w:szCs w:val="72"/>
          <w:rtl/>
        </w:rPr>
        <w:t>وزِدهم إحسانًا وتوفيقًا، وتأييدًا وتسديدًا.</w:t>
      </w:r>
    </w:p>
    <w:p w:rsidR="000A30E3" w:rsidRPr="000A30E3" w:rsidRDefault="000A30E3" w:rsidP="000A30E3">
      <w:pPr>
        <w:ind w:firstLine="0"/>
        <w:rPr>
          <w:rFonts w:ascii="Traditional Arabic" w:eastAsiaTheme="minorHAnsi" w:hAnsi="Traditional Arabic" w:cs="Traditional Arabic"/>
          <w:b/>
          <w:bCs/>
          <w:sz w:val="72"/>
          <w:szCs w:val="72"/>
          <w:rtl/>
        </w:rPr>
      </w:pPr>
      <w:r w:rsidRPr="000A30E3">
        <w:rPr>
          <w:rFonts w:ascii="Traditional Arabic" w:eastAsiaTheme="minorHAnsi" w:hAnsi="Traditional Arabic" w:cs="Traditional Arabic" w:hint="cs"/>
          <w:b/>
          <w:bCs/>
          <w:sz w:val="72"/>
          <w:szCs w:val="72"/>
          <w:rtl/>
        </w:rPr>
        <w:lastRenderedPageBreak/>
        <w:t>اللهم انصر جنودَنا واهزم عدوَنا، واحفظ أمننا، ووفق قيادَتنا، وسدد وزراءَنا، وبارك في علمائنا، يا رب العالمين.</w:t>
      </w:r>
    </w:p>
    <w:p w:rsidR="002F6FC0" w:rsidRPr="00507BBC" w:rsidRDefault="000A30E3" w:rsidP="000A30E3">
      <w:pPr>
        <w:ind w:firstLine="0"/>
        <w:rPr>
          <w:sz w:val="72"/>
          <w:szCs w:val="72"/>
        </w:rPr>
      </w:pPr>
      <w:r w:rsidRPr="000A30E3">
        <w:rPr>
          <w:rFonts w:ascii="Traditional Arabic" w:eastAsiaTheme="minorHAnsi" w:hAnsi="Traditional Arabic" w:cs="Traditional Arabic" w:hint="cs"/>
          <w:b/>
          <w:bCs/>
          <w:sz w:val="72"/>
          <w:szCs w:val="72"/>
          <w:rtl/>
        </w:rPr>
        <w:t>اللهم ارحم موتانا، واشف مرضانا، وفرج همومنا، وحقق أمانينا، وأ</w:t>
      </w:r>
      <w:r>
        <w:rPr>
          <w:rFonts w:ascii="Traditional Arabic" w:eastAsiaTheme="minorHAnsi" w:hAnsi="Traditional Arabic" w:cs="Traditional Arabic" w:hint="cs"/>
          <w:b/>
          <w:bCs/>
          <w:sz w:val="72"/>
          <w:szCs w:val="72"/>
          <w:rtl/>
        </w:rPr>
        <w:t>صلح أبناءنا إنك على كل شيء قدي</w:t>
      </w:r>
      <w:bookmarkStart w:id="1" w:name="LastPosition"/>
      <w:bookmarkEnd w:id="1"/>
    </w:p>
    <w:sectPr w:rsidR="002F6FC0" w:rsidRPr="00507BBC" w:rsidSect="00E510AD">
      <w:headerReference w:type="default" r:id="rId6"/>
      <w:footerReference w:type="default" r:id="rId7"/>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66" w:rsidRDefault="00FA3C66" w:rsidP="00E510AD">
      <w:r>
        <w:separator/>
      </w:r>
    </w:p>
  </w:endnote>
  <w:endnote w:type="continuationSeparator" w:id="0">
    <w:p w:rsidR="00FA3C66" w:rsidRDefault="00FA3C66" w:rsidP="00E5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rtl/>
      </w:rPr>
      <w:id w:val="2003706070"/>
      <w:docPartObj>
        <w:docPartGallery w:val="Page Numbers (Bottom of Page)"/>
        <w:docPartUnique/>
      </w:docPartObj>
    </w:sdtPr>
    <w:sdtEndPr/>
    <w:sdtContent>
      <w:p w:rsidR="00E510AD" w:rsidRPr="00E510AD" w:rsidRDefault="00E510AD">
        <w:pPr>
          <w:pStyle w:val="aa"/>
          <w:jc w:val="right"/>
          <w:rPr>
            <w:sz w:val="40"/>
            <w:szCs w:val="40"/>
          </w:rPr>
        </w:pPr>
        <w:r w:rsidRPr="00E510AD">
          <w:rPr>
            <w:sz w:val="40"/>
            <w:szCs w:val="40"/>
          </w:rPr>
          <w:fldChar w:fldCharType="begin"/>
        </w:r>
        <w:r w:rsidRPr="00E510AD">
          <w:rPr>
            <w:sz w:val="40"/>
            <w:szCs w:val="40"/>
          </w:rPr>
          <w:instrText>PAGE   \* MERGEFORMAT</w:instrText>
        </w:r>
        <w:r w:rsidRPr="00E510AD">
          <w:rPr>
            <w:sz w:val="40"/>
            <w:szCs w:val="40"/>
          </w:rPr>
          <w:fldChar w:fldCharType="separate"/>
        </w:r>
        <w:r w:rsidR="00041715" w:rsidRPr="00041715">
          <w:rPr>
            <w:noProof/>
            <w:sz w:val="40"/>
            <w:szCs w:val="40"/>
            <w:rtl/>
            <w:lang w:val="ar-SA"/>
          </w:rPr>
          <w:t>1</w:t>
        </w:r>
        <w:r w:rsidRPr="00E510AD">
          <w:rPr>
            <w:sz w:val="40"/>
            <w:szCs w:val="40"/>
          </w:rPr>
          <w:fldChar w:fldCharType="end"/>
        </w:r>
      </w:p>
    </w:sdtContent>
  </w:sdt>
  <w:p w:rsidR="00E510AD" w:rsidRPr="00E510AD" w:rsidRDefault="00E510AD">
    <w:pPr>
      <w:pStyle w:val="aa"/>
      <w:rPr>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66" w:rsidRDefault="00FA3C66" w:rsidP="00E510AD">
      <w:r>
        <w:separator/>
      </w:r>
    </w:p>
  </w:footnote>
  <w:footnote w:type="continuationSeparator" w:id="0">
    <w:p w:rsidR="00FA3C66" w:rsidRDefault="00FA3C66" w:rsidP="00E5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AD" w:rsidRDefault="00E510AD" w:rsidP="00E510AD">
    <w:pPr>
      <w:pStyle w:val="a9"/>
      <w:ind w:firstLine="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5"/>
    <w:rsid w:val="00041715"/>
    <w:rsid w:val="000A1F97"/>
    <w:rsid w:val="000A30E3"/>
    <w:rsid w:val="002F6FC0"/>
    <w:rsid w:val="003F18EB"/>
    <w:rsid w:val="00507BBC"/>
    <w:rsid w:val="0053387D"/>
    <w:rsid w:val="0058744D"/>
    <w:rsid w:val="00623372"/>
    <w:rsid w:val="0068156C"/>
    <w:rsid w:val="00692BE7"/>
    <w:rsid w:val="006A66AF"/>
    <w:rsid w:val="006F6C5E"/>
    <w:rsid w:val="00873328"/>
    <w:rsid w:val="008F2DB3"/>
    <w:rsid w:val="00937CAE"/>
    <w:rsid w:val="009C15F6"/>
    <w:rsid w:val="00A30E4D"/>
    <w:rsid w:val="00B96341"/>
    <w:rsid w:val="00BF7CE5"/>
    <w:rsid w:val="00C054A0"/>
    <w:rsid w:val="00C6560A"/>
    <w:rsid w:val="00C8118D"/>
    <w:rsid w:val="00C87155"/>
    <w:rsid w:val="00CF73F4"/>
    <w:rsid w:val="00E510AD"/>
    <w:rsid w:val="00EC204E"/>
    <w:rsid w:val="00F20F99"/>
    <w:rsid w:val="00F51F73"/>
    <w:rsid w:val="00F601A8"/>
    <w:rsid w:val="00FA3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17CA8"/>
  <w15:docId w15:val="{276D7EBF-DFEC-49AE-8B78-957F524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C87155"/>
    <w:pPr>
      <w:bidi w:val="0"/>
      <w:spacing w:before="100" w:beforeAutospacing="1" w:after="100" w:afterAutospacing="1"/>
      <w:ind w:firstLine="0"/>
      <w:jc w:val="left"/>
    </w:pPr>
    <w:rPr>
      <w:rFonts w:cs="Times New Roman"/>
      <w:sz w:val="24"/>
      <w:szCs w:val="24"/>
    </w:rPr>
  </w:style>
  <w:style w:type="paragraph" w:styleId="a9">
    <w:name w:val="header"/>
    <w:basedOn w:val="a"/>
    <w:link w:val="Char"/>
    <w:uiPriority w:val="99"/>
    <w:rsid w:val="00E510AD"/>
    <w:pPr>
      <w:tabs>
        <w:tab w:val="center" w:pos="4153"/>
        <w:tab w:val="right" w:pos="8306"/>
      </w:tabs>
    </w:pPr>
  </w:style>
  <w:style w:type="character" w:customStyle="1" w:styleId="Char">
    <w:name w:val="رأس الصفحة Char"/>
    <w:basedOn w:val="a0"/>
    <w:link w:val="a9"/>
    <w:uiPriority w:val="99"/>
    <w:rsid w:val="00E510AD"/>
    <w:rPr>
      <w:rFonts w:cs="ATraditional Arabic"/>
      <w:sz w:val="36"/>
      <w:szCs w:val="36"/>
    </w:rPr>
  </w:style>
  <w:style w:type="paragraph" w:styleId="aa">
    <w:name w:val="footer"/>
    <w:basedOn w:val="a"/>
    <w:link w:val="Char0"/>
    <w:uiPriority w:val="99"/>
    <w:rsid w:val="00E510AD"/>
    <w:pPr>
      <w:tabs>
        <w:tab w:val="center" w:pos="4153"/>
        <w:tab w:val="right" w:pos="8306"/>
      </w:tabs>
    </w:pPr>
  </w:style>
  <w:style w:type="character" w:customStyle="1" w:styleId="Char0">
    <w:name w:val="تذييل الصفحة Char"/>
    <w:basedOn w:val="a0"/>
    <w:link w:val="aa"/>
    <w:uiPriority w:val="99"/>
    <w:rsid w:val="00E510AD"/>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9757">
      <w:bodyDiv w:val="1"/>
      <w:marLeft w:val="0"/>
      <w:marRight w:val="0"/>
      <w:marTop w:val="0"/>
      <w:marBottom w:val="0"/>
      <w:divBdr>
        <w:top w:val="none" w:sz="0" w:space="0" w:color="auto"/>
        <w:left w:val="none" w:sz="0" w:space="0" w:color="auto"/>
        <w:bottom w:val="none" w:sz="0" w:space="0" w:color="auto"/>
        <w:right w:val="none" w:sz="0" w:space="0" w:color="auto"/>
      </w:divBdr>
      <w:divsChild>
        <w:div w:id="1849248428">
          <w:marLeft w:val="0"/>
          <w:marRight w:val="0"/>
          <w:marTop w:val="0"/>
          <w:marBottom w:val="0"/>
          <w:divBdr>
            <w:top w:val="none" w:sz="0" w:space="0" w:color="auto"/>
            <w:left w:val="none" w:sz="0" w:space="0" w:color="auto"/>
            <w:bottom w:val="none" w:sz="0" w:space="0" w:color="auto"/>
            <w:right w:val="none" w:sz="0" w:space="0" w:color="auto"/>
          </w:divBdr>
          <w:divsChild>
            <w:div w:id="1452937634">
              <w:marLeft w:val="0"/>
              <w:marRight w:val="0"/>
              <w:marTop w:val="0"/>
              <w:marBottom w:val="0"/>
              <w:divBdr>
                <w:top w:val="none" w:sz="0" w:space="0" w:color="auto"/>
                <w:left w:val="none" w:sz="0" w:space="0" w:color="auto"/>
                <w:bottom w:val="none" w:sz="0" w:space="0" w:color="auto"/>
                <w:right w:val="none" w:sz="0" w:space="0" w:color="auto"/>
              </w:divBdr>
              <w:divsChild>
                <w:div w:id="365378263">
                  <w:marLeft w:val="0"/>
                  <w:marRight w:val="0"/>
                  <w:marTop w:val="0"/>
                  <w:marBottom w:val="0"/>
                  <w:divBdr>
                    <w:top w:val="none" w:sz="0" w:space="0" w:color="auto"/>
                    <w:left w:val="none" w:sz="0" w:space="0" w:color="auto"/>
                    <w:bottom w:val="none" w:sz="0" w:space="0" w:color="auto"/>
                    <w:right w:val="none" w:sz="0" w:space="0" w:color="auto"/>
                  </w:divBdr>
                  <w:divsChild>
                    <w:div w:id="904990314">
                      <w:marLeft w:val="0"/>
                      <w:marRight w:val="0"/>
                      <w:marTop w:val="0"/>
                      <w:marBottom w:val="0"/>
                      <w:divBdr>
                        <w:top w:val="none" w:sz="0" w:space="0" w:color="auto"/>
                        <w:left w:val="none" w:sz="0" w:space="0" w:color="auto"/>
                        <w:bottom w:val="none" w:sz="0" w:space="0" w:color="auto"/>
                        <w:right w:val="none" w:sz="0" w:space="0" w:color="auto"/>
                      </w:divBdr>
                      <w:divsChild>
                        <w:div w:id="149178341">
                          <w:marLeft w:val="0"/>
                          <w:marRight w:val="0"/>
                          <w:marTop w:val="0"/>
                          <w:marBottom w:val="0"/>
                          <w:divBdr>
                            <w:top w:val="none" w:sz="0" w:space="0" w:color="auto"/>
                            <w:left w:val="none" w:sz="0" w:space="0" w:color="auto"/>
                            <w:bottom w:val="none" w:sz="0" w:space="0" w:color="auto"/>
                            <w:right w:val="none" w:sz="0" w:space="0" w:color="auto"/>
                          </w:divBdr>
                          <w:divsChild>
                            <w:div w:id="1777484741">
                              <w:marLeft w:val="0"/>
                              <w:marRight w:val="0"/>
                              <w:marTop w:val="0"/>
                              <w:marBottom w:val="0"/>
                              <w:divBdr>
                                <w:top w:val="none" w:sz="0" w:space="0" w:color="auto"/>
                                <w:left w:val="none" w:sz="0" w:space="0" w:color="auto"/>
                                <w:bottom w:val="none" w:sz="0" w:space="0" w:color="auto"/>
                                <w:right w:val="none" w:sz="0" w:space="0" w:color="auto"/>
                              </w:divBdr>
                              <w:divsChild>
                                <w:div w:id="1132675026">
                                  <w:marLeft w:val="0"/>
                                  <w:marRight w:val="0"/>
                                  <w:marTop w:val="0"/>
                                  <w:marBottom w:val="0"/>
                                  <w:divBdr>
                                    <w:top w:val="none" w:sz="0" w:space="0" w:color="auto"/>
                                    <w:left w:val="none" w:sz="0" w:space="0" w:color="auto"/>
                                    <w:bottom w:val="none" w:sz="0" w:space="0" w:color="auto"/>
                                    <w:right w:val="none" w:sz="0" w:space="0" w:color="auto"/>
                                  </w:divBdr>
                                  <w:divsChild>
                                    <w:div w:id="5794725">
                                      <w:marLeft w:val="0"/>
                                      <w:marRight w:val="0"/>
                                      <w:marTop w:val="0"/>
                                      <w:marBottom w:val="0"/>
                                      <w:divBdr>
                                        <w:top w:val="none" w:sz="0" w:space="0" w:color="auto"/>
                                        <w:left w:val="none" w:sz="0" w:space="0" w:color="auto"/>
                                        <w:bottom w:val="none" w:sz="0" w:space="0" w:color="auto"/>
                                        <w:right w:val="none" w:sz="0" w:space="0" w:color="auto"/>
                                      </w:divBdr>
                                      <w:divsChild>
                                        <w:div w:id="10461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21</Pages>
  <Words>1887</Words>
  <Characters>10756</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5</cp:revision>
  <dcterms:created xsi:type="dcterms:W3CDTF">2016-08-18T21:06:00Z</dcterms:created>
  <dcterms:modified xsi:type="dcterms:W3CDTF">2017-11-04T10:29:00Z</dcterms:modified>
</cp:coreProperties>
</file>