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DD" w:rsidRDefault="00D53CDD" w:rsidP="00D53CDD">
      <w:pPr>
        <w:autoSpaceDE w:val="0"/>
        <w:autoSpaceDN w:val="0"/>
        <w:adjustRightInd w:val="0"/>
        <w:spacing w:after="0" w:line="240" w:lineRule="auto"/>
        <w:ind w:right="284"/>
        <w:jc w:val="center"/>
        <w:rPr>
          <w:rFonts w:ascii="Traditional Arabic" w:cs="Traditional Arabic"/>
          <w:b/>
          <w:bCs/>
          <w:color w:val="000000"/>
          <w:sz w:val="56"/>
          <w:szCs w:val="56"/>
          <w:rtl/>
        </w:rPr>
      </w:pPr>
      <w:bookmarkStart w:id="0" w:name="LastPosition"/>
      <w:bookmarkEnd w:id="0"/>
      <w:r>
        <w:rPr>
          <w:rFonts w:ascii="Traditional Arabic" w:cs="Traditional Arabic" w:hint="cs"/>
          <w:b/>
          <w:bCs/>
          <w:color w:val="000000"/>
          <w:sz w:val="56"/>
          <w:szCs w:val="56"/>
          <w:rtl/>
        </w:rPr>
        <w:t>كيف نسلم من الفتن؟!</w:t>
      </w:r>
    </w:p>
    <w:p w:rsidR="00CF2174" w:rsidRDefault="00CF2174" w:rsidP="00D53CDD">
      <w:pPr>
        <w:autoSpaceDE w:val="0"/>
        <w:autoSpaceDN w:val="0"/>
        <w:adjustRightInd w:val="0"/>
        <w:spacing w:after="0" w:line="240" w:lineRule="auto"/>
        <w:ind w:right="284"/>
        <w:jc w:val="center"/>
        <w:rPr>
          <w:rFonts w:ascii="Traditional Arabic" w:cs="Traditional Arabic"/>
          <w:b/>
          <w:bCs/>
          <w:color w:val="000000"/>
          <w:sz w:val="56"/>
          <w:szCs w:val="56"/>
          <w:rtl/>
        </w:rPr>
      </w:pPr>
      <w:r w:rsidRPr="00E06872">
        <w:rPr>
          <w:rFonts w:ascii="Traditional Arabic" w:hAnsi="Traditional Arabic" w:cs="Traditional Arabic"/>
          <w:b/>
          <w:bCs/>
          <w:color w:val="000000"/>
          <w:sz w:val="36"/>
          <w:szCs w:val="36"/>
          <w:rtl/>
        </w:rPr>
        <w:t>عبداللطيف بن عبدالله التويجري</w:t>
      </w:r>
      <w:bookmarkStart w:id="1" w:name="_GoBack"/>
      <w:bookmarkEnd w:id="1"/>
    </w:p>
    <w:p w:rsidR="00D53CDD" w:rsidRDefault="00D53CDD" w:rsidP="00A30F51">
      <w:pPr>
        <w:autoSpaceDE w:val="0"/>
        <w:autoSpaceDN w:val="0"/>
        <w:adjustRightInd w:val="0"/>
        <w:spacing w:after="0" w:line="240" w:lineRule="auto"/>
        <w:ind w:right="284"/>
        <w:jc w:val="both"/>
        <w:rPr>
          <w:rFonts w:ascii="Traditional Arabic" w:cs="Traditional Arabic"/>
          <w:b/>
          <w:bCs/>
          <w:color w:val="000000"/>
          <w:sz w:val="56"/>
          <w:szCs w:val="56"/>
          <w:rtl/>
        </w:rPr>
      </w:pPr>
    </w:p>
    <w:p w:rsidR="00A30F51" w:rsidRPr="00B16ABD" w:rsidRDefault="00A46F47" w:rsidP="00A30F51">
      <w:pPr>
        <w:autoSpaceDE w:val="0"/>
        <w:autoSpaceDN w:val="0"/>
        <w:adjustRightInd w:val="0"/>
        <w:spacing w:after="0" w:line="240" w:lineRule="auto"/>
        <w:ind w:right="284"/>
        <w:jc w:val="both"/>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إن الحمد لله نحمده، </w:t>
      </w:r>
      <w:proofErr w:type="spellStart"/>
      <w:r w:rsidRPr="00B16ABD">
        <w:rPr>
          <w:rFonts w:ascii="Traditional Arabic" w:cs="Traditional Arabic"/>
          <w:b/>
          <w:bCs/>
          <w:color w:val="000000"/>
          <w:sz w:val="56"/>
          <w:szCs w:val="56"/>
          <w:rtl/>
        </w:rPr>
        <w:t>ونستعينه</w:t>
      </w:r>
      <w:proofErr w:type="spellEnd"/>
      <w:r w:rsidRPr="00B16ABD">
        <w:rPr>
          <w:rFonts w:ascii="Traditional Arabic" w:cs="Traditional Arabic"/>
          <w:b/>
          <w:bCs/>
          <w:color w:val="000000"/>
          <w:sz w:val="56"/>
          <w:szCs w:val="56"/>
          <w:rtl/>
        </w:rPr>
        <w:t>،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r w:rsidRPr="00B16ABD">
        <w:rPr>
          <w:rFonts w:ascii="Traditional Arabic" w:cs="Traditional Arabic" w:hint="cs"/>
          <w:b/>
          <w:bCs/>
          <w:color w:val="000000"/>
          <w:sz w:val="56"/>
          <w:szCs w:val="56"/>
          <w:rtl/>
        </w:rPr>
        <w:t xml:space="preserve"> {</w:t>
      </w:r>
      <w:r w:rsidRPr="00B16ABD">
        <w:rPr>
          <w:rFonts w:ascii="Traditional Arabic" w:cs="Traditional Arabic"/>
          <w:b/>
          <w:bCs/>
          <w:color w:val="000000"/>
          <w:sz w:val="56"/>
          <w:szCs w:val="56"/>
          <w:rtl/>
        </w:rPr>
        <w:t>يَا أَيُّهَا الَّذِينَ آمَنُواْ اتَّقُواْ اللّهَ حَقَّ تُقَاتِهِ وَلاَ تَمُوتُنَّ إِلاَّ وَأَنتُم مُّسْلِمُونَ</w:t>
      </w:r>
      <w:r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w:t>
      </w:r>
      <w:r w:rsidRPr="00B16ABD">
        <w:rPr>
          <w:rFonts w:ascii="Traditional Arabic" w:cs="Traditional Arabic" w:hint="cs"/>
          <w:b/>
          <w:bCs/>
          <w:color w:val="000000"/>
          <w:sz w:val="56"/>
          <w:szCs w:val="56"/>
          <w:rtl/>
        </w:rPr>
        <w:t xml:space="preserve"> {</w:t>
      </w:r>
      <w:r w:rsidRPr="00B16ABD">
        <w:rPr>
          <w:rFonts w:ascii="Traditional Arabic" w:cs="Traditional Arabic"/>
          <w:b/>
          <w:bCs/>
          <w:color w:val="000000"/>
          <w:sz w:val="56"/>
          <w:szCs w:val="5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w:t>
      </w:r>
      <w:r w:rsidRPr="00B16ABD">
        <w:rPr>
          <w:rFonts w:ascii="Traditional Arabic" w:cs="Traditional Arabic" w:hint="cs"/>
          <w:b/>
          <w:bCs/>
          <w:color w:val="000000"/>
          <w:sz w:val="56"/>
          <w:szCs w:val="56"/>
          <w:rtl/>
        </w:rPr>
        <w:t xml:space="preserve"> {</w:t>
      </w:r>
      <w:r w:rsidRPr="00B16ABD">
        <w:rPr>
          <w:rFonts w:ascii="Traditional Arabic" w:cs="Traditional Arabic"/>
          <w:b/>
          <w:bCs/>
          <w:color w:val="000000"/>
          <w:sz w:val="56"/>
          <w:szCs w:val="56"/>
          <w:rtl/>
        </w:rPr>
        <w:t>يَا أَيُّهَا الَّذِينَ آمَنُوا اتَّقُوا اللَّهَ وَقُولُوا قَوْلاً سَدِيداً، يُصْلِحْ لَكُمْ أَعْمَالَكُمْ وَيَغْفِرْ لَكُمْ ذُنُوبَكُمْ وَمَن يُطِعِ اللَّهَ وَرَسُولَهُ فَقَدْ فَازَ فَوْزاً عَظِيماً</w:t>
      </w:r>
      <w:r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 أمَّا بعد:</w:t>
      </w:r>
    </w:p>
    <w:p w:rsidR="00A90DF2" w:rsidRPr="00B16ABD" w:rsidRDefault="00A90DF2" w:rsidP="00A90DF2">
      <w:pPr>
        <w:autoSpaceDE w:val="0"/>
        <w:autoSpaceDN w:val="0"/>
        <w:adjustRightInd w:val="0"/>
        <w:spacing w:after="0" w:line="240" w:lineRule="auto"/>
        <w:rPr>
          <w:rFonts w:ascii="Traditional Arabic" w:cs="Traditional Arabic"/>
          <w:b/>
          <w:bCs/>
          <w:color w:val="000000"/>
          <w:sz w:val="56"/>
          <w:szCs w:val="56"/>
          <w:rtl/>
        </w:rPr>
      </w:pPr>
      <w:r w:rsidRPr="00B16ABD">
        <w:rPr>
          <w:rFonts w:ascii="Traditional Arabic" w:cs="Traditional Arabic" w:hint="cs"/>
          <w:b/>
          <w:bCs/>
          <w:color w:val="000000"/>
          <w:sz w:val="56"/>
          <w:szCs w:val="56"/>
          <w:rtl/>
        </w:rPr>
        <w:lastRenderedPageBreak/>
        <w:t>فأوصيكم</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 xml:space="preserve"> أيها</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الناسُ</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ونفسي</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بتقوى</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الله</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عز</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وجل،</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اتقوا</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ربكم</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حق</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التقوى،</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واستمسكوا</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من</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الإسلام</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بالعروة</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الوثقى،</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واحذروا</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المعاصي</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فإن</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أقدامكم</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على</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النار</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لا</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تقوى</w:t>
      </w:r>
      <w:r w:rsidRPr="00B16ABD">
        <w:rPr>
          <w:rFonts w:ascii="Traditional Arabic" w:cs="Traditional Arabic"/>
          <w:b/>
          <w:bCs/>
          <w:color w:val="000000"/>
          <w:sz w:val="56"/>
          <w:szCs w:val="56"/>
          <w:rtl/>
        </w:rPr>
        <w:t>.</w:t>
      </w:r>
    </w:p>
    <w:p w:rsidR="00A90DF2" w:rsidRPr="00B16ABD" w:rsidRDefault="00A90DF2" w:rsidP="00A90DF2">
      <w:pPr>
        <w:autoSpaceDE w:val="0"/>
        <w:autoSpaceDN w:val="0"/>
        <w:adjustRightInd w:val="0"/>
        <w:spacing w:after="0" w:line="240" w:lineRule="auto"/>
        <w:jc w:val="both"/>
        <w:rPr>
          <w:rFonts w:ascii="Traditional Arabic" w:cs="Traditional Arabic"/>
          <w:b/>
          <w:bCs/>
          <w:color w:val="000000"/>
          <w:sz w:val="56"/>
          <w:szCs w:val="56"/>
          <w:rtl/>
        </w:rPr>
      </w:pPr>
      <w:r w:rsidRPr="00B16ABD">
        <w:rPr>
          <w:rFonts w:ascii="Traditional Arabic" w:cs="Traditional Arabic" w:hint="cs"/>
          <w:b/>
          <w:bCs/>
          <w:color w:val="C00000"/>
          <w:sz w:val="56"/>
          <w:szCs w:val="56"/>
          <w:u w:val="single"/>
          <w:rtl/>
        </w:rPr>
        <w:t>عباد الله!</w:t>
      </w:r>
      <w:r w:rsidRPr="00B16ABD">
        <w:rPr>
          <w:rFonts w:ascii="Traditional Arabic" w:cs="Traditional Arabic" w:hint="cs"/>
          <w:b/>
          <w:bCs/>
          <w:color w:val="000000"/>
          <w:sz w:val="56"/>
          <w:szCs w:val="56"/>
          <w:rtl/>
        </w:rPr>
        <w:t xml:space="preserve"> </w:t>
      </w:r>
      <w:r w:rsidR="00A46F47" w:rsidRPr="00B16ABD">
        <w:rPr>
          <w:rFonts w:ascii="Traditional Arabic" w:cs="Traditional Arabic" w:hint="cs"/>
          <w:b/>
          <w:bCs/>
          <w:color w:val="000000"/>
          <w:sz w:val="56"/>
          <w:szCs w:val="56"/>
          <w:rtl/>
        </w:rPr>
        <w:t>إن</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سنة</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المصطفى</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صلى</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الله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عليه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وسلم</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هي</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المنبعُ</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الصافي</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للهدى</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والنور،</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وإن</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التأمل والوقوف</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عند</w:t>
      </w:r>
      <w:r w:rsidR="00A30F51" w:rsidRPr="00B16ABD">
        <w:rPr>
          <w:rFonts w:ascii="Traditional Arabic" w:cs="Traditional Arabic" w:hint="cs"/>
          <w:b/>
          <w:bCs/>
          <w:color w:val="000000"/>
          <w:sz w:val="56"/>
          <w:szCs w:val="56"/>
          <w:rtl/>
        </w:rPr>
        <w:t xml:space="preserve"> سنته وهديه</w:t>
      </w:r>
      <w:r w:rsidR="00A46F47" w:rsidRPr="00B16ABD">
        <w:rPr>
          <w:rFonts w:ascii="Traditional Arabic" w:cs="Traditional Arabic" w:hint="cs"/>
          <w:b/>
          <w:bCs/>
          <w:color w:val="000000"/>
          <w:sz w:val="56"/>
          <w:szCs w:val="56"/>
          <w:rtl/>
        </w:rPr>
        <w:t>؛</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ليحملُ</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النفسَ</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المؤمنةَ</w:t>
      </w:r>
      <w:r w:rsidR="00A46F47"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على الإيمان واليقين</w:t>
      </w:r>
      <w:r w:rsidR="00A46F47" w:rsidRPr="00B16ABD">
        <w:rPr>
          <w:rFonts w:ascii="Traditional Arabic" w:cs="Traditional Arabic" w:hint="cs"/>
          <w:b/>
          <w:bCs/>
          <w:color w:val="000000"/>
          <w:sz w:val="56"/>
          <w:szCs w:val="56"/>
          <w:rtl/>
        </w:rPr>
        <w:t>،</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فتؤمنَ</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بالنبي</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المصطفى،</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والرسول</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المجتبى</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صلوات</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الله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وسلامه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عليه،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وكلما</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ذُكر</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كلامُ</w:t>
      </w:r>
      <w:r w:rsidR="00A30F51" w:rsidRPr="00B16ABD">
        <w:rPr>
          <w:rFonts w:ascii="Traditional Arabic" w:cs="Traditional Arabic" w:hint="cs"/>
          <w:b/>
          <w:bCs/>
          <w:color w:val="000000"/>
          <w:sz w:val="56"/>
          <w:szCs w:val="56"/>
          <w:rtl/>
        </w:rPr>
        <w:t>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فكأنما</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قيل</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من</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فمه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للتوِ،</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كلامٌ</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صريحٌ</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لا</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فلسفةَ</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فيه،</w:t>
      </w:r>
      <w:r w:rsidR="00A46F47"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كلام موجز، ومعنى معجز</w:t>
      </w:r>
      <w:r w:rsidR="00A46F47" w:rsidRPr="00B16ABD">
        <w:rPr>
          <w:rFonts w:ascii="Traditional Arabic" w:cs="Traditional Arabic"/>
          <w:b/>
          <w:bCs/>
          <w:color w:val="000000"/>
          <w:sz w:val="56"/>
          <w:szCs w:val="56"/>
          <w:rtl/>
        </w:rPr>
        <w:t>.</w:t>
      </w:r>
    </w:p>
    <w:p w:rsidR="00A46F47" w:rsidRPr="00B16ABD" w:rsidRDefault="00A46F47" w:rsidP="00A90DF2">
      <w:pPr>
        <w:autoSpaceDE w:val="0"/>
        <w:autoSpaceDN w:val="0"/>
        <w:adjustRightInd w:val="0"/>
        <w:spacing w:after="0" w:line="240" w:lineRule="auto"/>
        <w:jc w:val="both"/>
        <w:rPr>
          <w:rFonts w:ascii="Traditional Arabic" w:cs="Traditional Arabic"/>
          <w:b/>
          <w:bCs/>
          <w:color w:val="000000"/>
          <w:sz w:val="56"/>
          <w:szCs w:val="56"/>
          <w:rtl/>
        </w:rPr>
      </w:pPr>
      <w:r w:rsidRPr="00B16ABD">
        <w:rPr>
          <w:rFonts w:ascii="Traditional Arabic" w:cs="Traditional Arabic" w:hint="cs"/>
          <w:b/>
          <w:bCs/>
          <w:color w:val="000000"/>
          <w:sz w:val="56"/>
          <w:szCs w:val="56"/>
          <w:rtl/>
        </w:rPr>
        <w:t>لا ينطق عن الهوى إن هو إلا وحي يوحى.</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C00000"/>
          <w:sz w:val="56"/>
          <w:szCs w:val="56"/>
          <w:u w:val="single"/>
          <w:rtl/>
        </w:rPr>
        <w:t>أيها المؤمن!</w:t>
      </w:r>
      <w:r w:rsidRPr="00B16ABD">
        <w:rPr>
          <w:rFonts w:ascii="Traditional Arabic" w:cs="Traditional Arabic" w:hint="cs"/>
          <w:b/>
          <w:bCs/>
          <w:color w:val="000000"/>
          <w:sz w:val="56"/>
          <w:szCs w:val="56"/>
          <w:rtl/>
        </w:rPr>
        <w:t xml:space="preserve"> </w:t>
      </w:r>
      <w:r w:rsidR="00A30F51" w:rsidRPr="00B16ABD">
        <w:rPr>
          <w:rFonts w:ascii="Traditional Arabic" w:cs="Traditional Arabic" w:hint="cs"/>
          <w:b/>
          <w:bCs/>
          <w:color w:val="000000"/>
          <w:sz w:val="56"/>
          <w:szCs w:val="56"/>
          <w:rtl/>
        </w:rPr>
        <w:t>و</w:t>
      </w:r>
      <w:r w:rsidRPr="00B16ABD">
        <w:rPr>
          <w:rFonts w:ascii="Traditional Arabic" w:cs="Traditional Arabic" w:hint="cs"/>
          <w:b/>
          <w:bCs/>
          <w:color w:val="000000"/>
          <w:sz w:val="56"/>
          <w:szCs w:val="56"/>
          <w:rtl/>
        </w:rPr>
        <w:t xml:space="preserve">لقد </w:t>
      </w:r>
      <w:r w:rsidRPr="00B16ABD">
        <w:rPr>
          <w:rFonts w:ascii="Traditional Arabic" w:cs="Traditional Arabic"/>
          <w:b/>
          <w:bCs/>
          <w:color w:val="000000"/>
          <w:sz w:val="56"/>
          <w:szCs w:val="56"/>
          <w:rtl/>
        </w:rPr>
        <w:t>بين ل</w:t>
      </w:r>
      <w:r w:rsidRPr="00B16ABD">
        <w:rPr>
          <w:rFonts w:ascii="Traditional Arabic" w:cs="Traditional Arabic" w:hint="cs"/>
          <w:b/>
          <w:bCs/>
          <w:color w:val="000000"/>
          <w:sz w:val="56"/>
          <w:szCs w:val="56"/>
          <w:rtl/>
        </w:rPr>
        <w:t xml:space="preserve">ك </w:t>
      </w:r>
      <w:r w:rsidRPr="00B16ABD">
        <w:rPr>
          <w:rFonts w:ascii="Traditional Arabic" w:cs="Traditional Arabic"/>
          <w:b/>
          <w:bCs/>
          <w:color w:val="000000"/>
          <w:sz w:val="56"/>
          <w:szCs w:val="56"/>
          <w:rtl/>
        </w:rPr>
        <w:t>رسول</w:t>
      </w:r>
      <w:r w:rsidRPr="00B16ABD">
        <w:rPr>
          <w:rFonts w:ascii="Traditional Arabic" w:cs="Traditional Arabic" w:hint="cs"/>
          <w:b/>
          <w:bCs/>
          <w:color w:val="000000"/>
          <w:sz w:val="56"/>
          <w:szCs w:val="56"/>
          <w:rtl/>
        </w:rPr>
        <w:t xml:space="preserve"> الله </w:t>
      </w:r>
      <w:r w:rsidRPr="00B16ABD">
        <w:rPr>
          <w:rFonts w:ascii="Traditional Arabic" w:cs="Traditional Arabic"/>
          <w:b/>
          <w:bCs/>
          <w:color w:val="000000"/>
          <w:sz w:val="56"/>
          <w:szCs w:val="56"/>
          <w:rtl/>
        </w:rPr>
        <w:t xml:space="preserve">- صلى الله عليه وسلم- وهو لا ينطق عن الهوى في أحاديث كثيرة أنواع الفتنة وأخطارها، وكل ذلك إنما هو للتحذير من أن </w:t>
      </w:r>
      <w:r w:rsidRPr="00B16ABD">
        <w:rPr>
          <w:rFonts w:ascii="Traditional Arabic" w:cs="Traditional Arabic" w:hint="cs"/>
          <w:b/>
          <w:bCs/>
          <w:color w:val="000000"/>
          <w:sz w:val="56"/>
          <w:szCs w:val="56"/>
          <w:rtl/>
        </w:rPr>
        <w:t>تقع</w:t>
      </w:r>
      <w:r w:rsidRPr="00B16ABD">
        <w:rPr>
          <w:rFonts w:ascii="Traditional Arabic" w:cs="Traditional Arabic"/>
          <w:b/>
          <w:bCs/>
          <w:color w:val="000000"/>
          <w:sz w:val="56"/>
          <w:szCs w:val="56"/>
          <w:rtl/>
        </w:rPr>
        <w:t xml:space="preserve"> في هذه الفتن حتى </w:t>
      </w:r>
      <w:r w:rsidRPr="00B16ABD">
        <w:rPr>
          <w:rFonts w:ascii="Traditional Arabic" w:cs="Traditional Arabic" w:hint="cs"/>
          <w:b/>
          <w:bCs/>
          <w:color w:val="000000"/>
          <w:sz w:val="56"/>
          <w:szCs w:val="56"/>
          <w:rtl/>
        </w:rPr>
        <w:t>تخرج</w:t>
      </w:r>
      <w:r w:rsidRPr="00B16ABD">
        <w:rPr>
          <w:rFonts w:ascii="Traditional Arabic" w:cs="Traditional Arabic"/>
          <w:b/>
          <w:bCs/>
          <w:color w:val="000000"/>
          <w:sz w:val="56"/>
          <w:szCs w:val="56"/>
          <w:rtl/>
        </w:rPr>
        <w:t xml:space="preserve"> من هذه الدنيا سالم</w:t>
      </w:r>
      <w:r w:rsidRPr="00B16ABD">
        <w:rPr>
          <w:rFonts w:ascii="Traditional Arabic" w:cs="Traditional Arabic" w:hint="cs"/>
          <w:b/>
          <w:bCs/>
          <w:color w:val="000000"/>
          <w:sz w:val="56"/>
          <w:szCs w:val="56"/>
          <w:rtl/>
        </w:rPr>
        <w:t>ا</w:t>
      </w:r>
      <w:r w:rsidRPr="00B16ABD">
        <w:rPr>
          <w:rFonts w:ascii="Traditional Arabic" w:cs="Traditional Arabic"/>
          <w:b/>
          <w:bCs/>
          <w:color w:val="000000"/>
          <w:sz w:val="56"/>
          <w:szCs w:val="56"/>
          <w:rtl/>
        </w:rPr>
        <w:t xml:space="preserve">، وحتى </w:t>
      </w:r>
      <w:r w:rsidRPr="00B16ABD">
        <w:rPr>
          <w:rFonts w:ascii="Traditional Arabic" w:cs="Traditional Arabic"/>
          <w:b/>
          <w:bCs/>
          <w:color w:val="000000"/>
          <w:sz w:val="56"/>
          <w:szCs w:val="56"/>
          <w:rtl/>
        </w:rPr>
        <w:lastRenderedPageBreak/>
        <w:t>تنتهي ب</w:t>
      </w:r>
      <w:r w:rsidRPr="00B16ABD">
        <w:rPr>
          <w:rFonts w:ascii="Traditional Arabic" w:cs="Traditional Arabic" w:hint="cs"/>
          <w:b/>
          <w:bCs/>
          <w:color w:val="000000"/>
          <w:sz w:val="56"/>
          <w:szCs w:val="56"/>
          <w:rtl/>
        </w:rPr>
        <w:t>ك</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الحياة</w:t>
      </w:r>
      <w:r w:rsidRPr="00B16ABD">
        <w:rPr>
          <w:rFonts w:ascii="Traditional Arabic" w:cs="Traditional Arabic"/>
          <w:b/>
          <w:bCs/>
          <w:color w:val="000000"/>
          <w:sz w:val="56"/>
          <w:szCs w:val="56"/>
          <w:rtl/>
        </w:rPr>
        <w:t xml:space="preserve"> إلى نهاية سعيدة</w:t>
      </w:r>
      <w:r w:rsidR="00A90DF2"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 xml:space="preserve"> يختم </w:t>
      </w:r>
      <w:r w:rsidRPr="00B16ABD">
        <w:rPr>
          <w:rFonts w:ascii="Traditional Arabic" w:cs="Traditional Arabic" w:hint="cs"/>
          <w:b/>
          <w:bCs/>
          <w:color w:val="000000"/>
          <w:sz w:val="56"/>
          <w:szCs w:val="56"/>
          <w:rtl/>
        </w:rPr>
        <w:t>لك</w:t>
      </w:r>
      <w:r w:rsidRPr="00B16ABD">
        <w:rPr>
          <w:rFonts w:ascii="Traditional Arabic" w:cs="Traditional Arabic"/>
          <w:b/>
          <w:bCs/>
          <w:color w:val="000000"/>
          <w:sz w:val="56"/>
          <w:szCs w:val="56"/>
          <w:rtl/>
        </w:rPr>
        <w:t xml:space="preserve"> فيها بالدنيا بشهادة أن لا إله إلا الله وأن محمداً رسول الله، مخلص</w:t>
      </w:r>
      <w:r w:rsidRPr="00B16ABD">
        <w:rPr>
          <w:rFonts w:ascii="Traditional Arabic" w:cs="Traditional Arabic" w:hint="cs"/>
          <w:b/>
          <w:bCs/>
          <w:color w:val="000000"/>
          <w:sz w:val="56"/>
          <w:szCs w:val="56"/>
          <w:rtl/>
        </w:rPr>
        <w:t>ا</w:t>
      </w:r>
      <w:r w:rsidRPr="00B16ABD">
        <w:rPr>
          <w:rFonts w:ascii="Traditional Arabic" w:cs="Traditional Arabic"/>
          <w:b/>
          <w:bCs/>
          <w:color w:val="000000"/>
          <w:sz w:val="56"/>
          <w:szCs w:val="56"/>
          <w:rtl/>
        </w:rPr>
        <w:t xml:space="preserve"> بها مستيقن</w:t>
      </w:r>
      <w:r w:rsidRPr="00B16ABD">
        <w:rPr>
          <w:rFonts w:ascii="Traditional Arabic" w:cs="Traditional Arabic" w:hint="cs"/>
          <w:b/>
          <w:bCs/>
          <w:color w:val="000000"/>
          <w:sz w:val="56"/>
          <w:szCs w:val="56"/>
          <w:rtl/>
        </w:rPr>
        <w:t>ا</w:t>
      </w:r>
      <w:r w:rsidRPr="00B16ABD">
        <w:rPr>
          <w:rFonts w:ascii="Traditional Arabic" w:cs="Traditional Arabic"/>
          <w:b/>
          <w:bCs/>
          <w:color w:val="000000"/>
          <w:sz w:val="56"/>
          <w:szCs w:val="56"/>
          <w:rtl/>
        </w:rPr>
        <w:t>، وفي الآخرة بالسعادة برضوان الله سبحانه وتعالى.</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فمعرفتك للمخرج من الفتن تقيك بإذن الله من شرورها وأخطارها، فأرعني سمعك يا عبد الله لنتعرف على هذه المخارج</w:t>
      </w:r>
      <w:r w:rsidR="00A30F51" w:rsidRPr="00B16ABD">
        <w:rPr>
          <w:rFonts w:ascii="Traditional Arabic" w:cs="Traditional Arabic" w:hint="cs"/>
          <w:b/>
          <w:bCs/>
          <w:color w:val="000000"/>
          <w:sz w:val="56"/>
          <w:szCs w:val="56"/>
          <w:rtl/>
        </w:rPr>
        <w:t xml:space="preserve"> لعلنا ننجو منها بإذن الله.</w:t>
      </w:r>
      <w:r w:rsidRPr="00B16ABD">
        <w:rPr>
          <w:rFonts w:ascii="Traditional Arabic" w:cs="Traditional Arabic" w:hint="cs"/>
          <w:b/>
          <w:bCs/>
          <w:color w:val="000000"/>
          <w:sz w:val="56"/>
          <w:szCs w:val="56"/>
          <w:rtl/>
        </w:rPr>
        <w:t xml:space="preserve"> </w:t>
      </w:r>
    </w:p>
    <w:p w:rsidR="004A22B6" w:rsidRPr="00B16ABD" w:rsidRDefault="004A22B6" w:rsidP="004A22B6">
      <w:pPr>
        <w:spacing w:after="0" w:line="240" w:lineRule="auto"/>
        <w:jc w:val="lowKashida"/>
        <w:rPr>
          <w:rFonts w:ascii="Traditional Arabic" w:cs="Traditional Arabic"/>
          <w:b/>
          <w:bCs/>
          <w:color w:val="C00000"/>
          <w:sz w:val="56"/>
          <w:szCs w:val="56"/>
          <w:u w:val="single"/>
          <w:rtl/>
        </w:rPr>
      </w:pPr>
      <w:r w:rsidRPr="00B16ABD">
        <w:rPr>
          <w:rFonts w:ascii="Traditional Arabic" w:cs="Traditional Arabic" w:hint="cs"/>
          <w:b/>
          <w:bCs/>
          <w:color w:val="C00000"/>
          <w:sz w:val="56"/>
          <w:szCs w:val="56"/>
          <w:u w:val="single"/>
          <w:rtl/>
        </w:rPr>
        <w:t>فأولها</w:t>
      </w:r>
      <w:r w:rsidRPr="00B16ABD">
        <w:rPr>
          <w:rFonts w:ascii="Traditional Arabic" w:cs="Traditional Arabic"/>
          <w:b/>
          <w:bCs/>
          <w:color w:val="C00000"/>
          <w:sz w:val="56"/>
          <w:szCs w:val="56"/>
          <w:u w:val="single"/>
          <w:rtl/>
        </w:rPr>
        <w:t>: التعوذ بالله من شر الفتن:</w:t>
      </w:r>
    </w:p>
    <w:p w:rsidR="00A90DF2"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إن من أهم المخارج من الفتن التعوذ بالله سبحانه وتعالى من شرها والمؤمن ليس له في كل أوقاته وأحواله إلا الله سبحانه وتعالى فكيف به إذا وقع في الفتن على مختلف أشكالها وصورها أنظر إلى رسول الله صلى الله عليه وسلم وهو ممن غ</w:t>
      </w:r>
      <w:r w:rsidR="00A90DF2"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فر له ما تقدم من ذنبه وما تأخر كيف كان يدعو</w:t>
      </w:r>
      <w:r w:rsidR="00A90DF2" w:rsidRPr="00B16ABD">
        <w:rPr>
          <w:rFonts w:ascii="Traditional Arabic" w:cs="Traditional Arabic" w:hint="cs"/>
          <w:b/>
          <w:bCs/>
          <w:color w:val="000000"/>
          <w:sz w:val="56"/>
          <w:szCs w:val="56"/>
          <w:rtl/>
        </w:rPr>
        <w:t>؟</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عن عائشة رضي الله عنها: أن النبي صلى الله عليه وسلم كان يقول </w:t>
      </w:r>
      <w:r w:rsidRPr="00B16ABD">
        <w:rPr>
          <w:rFonts w:ascii="Traditional Arabic" w:cs="Traditional Arabic"/>
          <w:b/>
          <w:bCs/>
          <w:color w:val="17365D" w:themeColor="text2" w:themeShade="BF"/>
          <w:sz w:val="56"/>
          <w:szCs w:val="56"/>
          <w:rtl/>
        </w:rPr>
        <w:t>(اللهم إني أعوذ بك من الكسل والهرم</w:t>
      </w:r>
      <w:r w:rsidR="00A90DF2" w:rsidRPr="00B16ABD">
        <w:rPr>
          <w:rFonts w:ascii="Traditional Arabic" w:cs="Traditional Arabic" w:hint="cs"/>
          <w:b/>
          <w:bCs/>
          <w:color w:val="17365D" w:themeColor="text2" w:themeShade="BF"/>
          <w:sz w:val="56"/>
          <w:szCs w:val="56"/>
          <w:rtl/>
        </w:rPr>
        <w:t>،</w:t>
      </w:r>
      <w:r w:rsidRPr="00B16ABD">
        <w:rPr>
          <w:rFonts w:ascii="Traditional Arabic" w:cs="Traditional Arabic"/>
          <w:b/>
          <w:bCs/>
          <w:color w:val="17365D" w:themeColor="text2" w:themeShade="BF"/>
          <w:sz w:val="56"/>
          <w:szCs w:val="56"/>
          <w:rtl/>
        </w:rPr>
        <w:t xml:space="preserve"> والمأثم </w:t>
      </w:r>
      <w:r w:rsidRPr="00B16ABD">
        <w:rPr>
          <w:rFonts w:ascii="Traditional Arabic" w:cs="Traditional Arabic"/>
          <w:b/>
          <w:bCs/>
          <w:color w:val="17365D" w:themeColor="text2" w:themeShade="BF"/>
          <w:sz w:val="56"/>
          <w:szCs w:val="56"/>
          <w:rtl/>
        </w:rPr>
        <w:lastRenderedPageBreak/>
        <w:t>والمغرم ومن فتنة القبر وعذاب القبر ومن فتنة النار وعذاب النار ومن شر فتنة الغنى وأعوذ بك من فتنة الفقر</w:t>
      </w:r>
      <w:r w:rsidR="00A90DF2" w:rsidRPr="00B16ABD">
        <w:rPr>
          <w:rFonts w:ascii="Traditional Arabic" w:cs="Traditional Arabic" w:hint="cs"/>
          <w:b/>
          <w:bCs/>
          <w:color w:val="17365D" w:themeColor="text2" w:themeShade="BF"/>
          <w:sz w:val="56"/>
          <w:szCs w:val="56"/>
          <w:rtl/>
        </w:rPr>
        <w:t>،</w:t>
      </w:r>
      <w:r w:rsidRPr="00B16ABD">
        <w:rPr>
          <w:rFonts w:ascii="Traditional Arabic" w:cs="Traditional Arabic"/>
          <w:b/>
          <w:bCs/>
          <w:color w:val="17365D" w:themeColor="text2" w:themeShade="BF"/>
          <w:sz w:val="56"/>
          <w:szCs w:val="56"/>
          <w:rtl/>
        </w:rPr>
        <w:t xml:space="preserve"> وأعوذ بك من فتنة المسيح الدجال اللهم اغسل عني خ</w:t>
      </w:r>
      <w:r w:rsidR="00A90DF2" w:rsidRPr="00B16ABD">
        <w:rPr>
          <w:rFonts w:ascii="Traditional Arabic" w:cs="Traditional Arabic"/>
          <w:b/>
          <w:bCs/>
          <w:color w:val="17365D" w:themeColor="text2" w:themeShade="BF"/>
          <w:sz w:val="56"/>
          <w:szCs w:val="56"/>
          <w:rtl/>
        </w:rPr>
        <w:t>طاياي بماء الثلج والبرد</w:t>
      </w:r>
      <w:r w:rsidRPr="00B16ABD">
        <w:rPr>
          <w:rFonts w:ascii="Traditional Arabic" w:cs="Traditional Arabic"/>
          <w:b/>
          <w:bCs/>
          <w:color w:val="17365D" w:themeColor="text2" w:themeShade="BF"/>
          <w:sz w:val="56"/>
          <w:szCs w:val="56"/>
          <w:rtl/>
        </w:rPr>
        <w:t>)</w:t>
      </w:r>
      <w:r w:rsidRPr="00B16ABD">
        <w:rPr>
          <w:rFonts w:ascii="Traditional Arabic" w:cs="Traditional Arabic"/>
          <w:b/>
          <w:bCs/>
          <w:color w:val="000000"/>
          <w:sz w:val="56"/>
          <w:szCs w:val="56"/>
          <w:rtl/>
        </w:rPr>
        <w:t xml:space="preserve"> رواه البخاري. </w:t>
      </w:r>
    </w:p>
    <w:p w:rsidR="004A22B6" w:rsidRPr="00B16ABD" w:rsidRDefault="00A90DF2"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ف</w:t>
      </w:r>
      <w:r w:rsidR="004A22B6" w:rsidRPr="00B16ABD">
        <w:rPr>
          <w:rFonts w:ascii="Traditional Arabic" w:cs="Traditional Arabic"/>
          <w:b/>
          <w:bCs/>
          <w:color w:val="000000"/>
          <w:sz w:val="56"/>
          <w:szCs w:val="56"/>
          <w:rtl/>
        </w:rPr>
        <w:t>المؤمن يجب عليه أن يتضرع إلى الله سبحانه وتعالى في كل أوقاته وأحواله داعيا ربه أن يعيذه من كل شر وفتنة.</w:t>
      </w:r>
    </w:p>
    <w:p w:rsidR="004A22B6" w:rsidRPr="00B16ABD" w:rsidRDefault="00A46F47" w:rsidP="004A22B6">
      <w:pPr>
        <w:spacing w:after="0" w:line="240" w:lineRule="auto"/>
        <w:jc w:val="lowKashida"/>
        <w:rPr>
          <w:rFonts w:ascii="Traditional Arabic" w:cs="Traditional Arabic"/>
          <w:b/>
          <w:bCs/>
          <w:color w:val="C00000"/>
          <w:sz w:val="56"/>
          <w:szCs w:val="56"/>
          <w:u w:val="single"/>
          <w:rtl/>
        </w:rPr>
      </w:pPr>
      <w:r w:rsidRPr="00B16ABD">
        <w:rPr>
          <w:rFonts w:ascii="Traditional Arabic" w:cs="Traditional Arabic"/>
          <w:b/>
          <w:bCs/>
          <w:color w:val="C00000"/>
          <w:sz w:val="56"/>
          <w:szCs w:val="56"/>
          <w:u w:val="single"/>
          <w:rtl/>
        </w:rPr>
        <w:t>ثاني</w:t>
      </w:r>
      <w:r w:rsidRPr="00B16ABD">
        <w:rPr>
          <w:rFonts w:ascii="Traditional Arabic" w:cs="Traditional Arabic" w:hint="cs"/>
          <w:b/>
          <w:bCs/>
          <w:color w:val="C00000"/>
          <w:sz w:val="56"/>
          <w:szCs w:val="56"/>
          <w:u w:val="single"/>
          <w:rtl/>
        </w:rPr>
        <w:t xml:space="preserve"> المخارج</w:t>
      </w:r>
      <w:r w:rsidR="00A90DF2" w:rsidRPr="00B16ABD">
        <w:rPr>
          <w:rFonts w:ascii="Traditional Arabic" w:cs="Traditional Arabic" w:hint="cs"/>
          <w:b/>
          <w:bCs/>
          <w:color w:val="C00000"/>
          <w:sz w:val="56"/>
          <w:szCs w:val="56"/>
          <w:u w:val="single"/>
          <w:rtl/>
        </w:rPr>
        <w:t xml:space="preserve"> يرحمك الله</w:t>
      </w:r>
      <w:r w:rsidR="004A22B6" w:rsidRPr="00B16ABD">
        <w:rPr>
          <w:rFonts w:ascii="Traditional Arabic" w:cs="Traditional Arabic"/>
          <w:b/>
          <w:bCs/>
          <w:color w:val="C00000"/>
          <w:sz w:val="56"/>
          <w:szCs w:val="56"/>
          <w:u w:val="single"/>
          <w:rtl/>
        </w:rPr>
        <w:t>:</w:t>
      </w:r>
      <w:r w:rsidRPr="00B16ABD">
        <w:rPr>
          <w:rFonts w:ascii="Traditional Arabic" w:cs="Traditional Arabic" w:hint="cs"/>
          <w:b/>
          <w:bCs/>
          <w:color w:val="C00000"/>
          <w:sz w:val="56"/>
          <w:szCs w:val="56"/>
          <w:u w:val="single"/>
          <w:rtl/>
        </w:rPr>
        <w:t xml:space="preserve"> </w:t>
      </w:r>
      <w:r w:rsidR="004A22B6" w:rsidRPr="00B16ABD">
        <w:rPr>
          <w:rFonts w:ascii="Traditional Arabic" w:cs="Traditional Arabic"/>
          <w:b/>
          <w:bCs/>
          <w:color w:val="C00000"/>
          <w:sz w:val="56"/>
          <w:szCs w:val="56"/>
          <w:u w:val="single"/>
          <w:rtl/>
        </w:rPr>
        <w:t>الحذر من الانتكاسة:</w:t>
      </w:r>
    </w:p>
    <w:p w:rsidR="004A22B6" w:rsidRPr="00B16ABD" w:rsidRDefault="00A90DF2" w:rsidP="00A90DF2">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ف</w:t>
      </w:r>
      <w:r w:rsidR="004A22B6" w:rsidRPr="00B16ABD">
        <w:rPr>
          <w:rFonts w:ascii="Traditional Arabic" w:cs="Traditional Arabic"/>
          <w:b/>
          <w:bCs/>
          <w:color w:val="000000"/>
          <w:sz w:val="56"/>
          <w:szCs w:val="56"/>
          <w:rtl/>
        </w:rPr>
        <w:t>الحذر من الانتكاسة في الفتنة</w:t>
      </w:r>
      <w:r w:rsidRPr="00B16ABD">
        <w:rPr>
          <w:rFonts w:ascii="Traditional Arabic" w:cs="Traditional Arabic" w:hint="cs"/>
          <w:b/>
          <w:bCs/>
          <w:color w:val="000000"/>
          <w:sz w:val="56"/>
          <w:szCs w:val="56"/>
          <w:rtl/>
        </w:rPr>
        <w:t>؛</w:t>
      </w:r>
      <w:r w:rsidR="004A22B6" w:rsidRPr="00B16ABD">
        <w:rPr>
          <w:rFonts w:ascii="Traditional Arabic" w:cs="Traditional Arabic"/>
          <w:b/>
          <w:bCs/>
          <w:color w:val="000000"/>
          <w:sz w:val="56"/>
          <w:szCs w:val="56"/>
          <w:rtl/>
        </w:rPr>
        <w:t xml:space="preserve"> لأن</w:t>
      </w:r>
      <w:r w:rsidRPr="00B16ABD">
        <w:rPr>
          <w:rFonts w:ascii="Traditional Arabic" w:cs="Traditional Arabic" w:hint="cs"/>
          <w:b/>
          <w:bCs/>
          <w:color w:val="000000"/>
          <w:sz w:val="56"/>
          <w:szCs w:val="56"/>
          <w:rtl/>
        </w:rPr>
        <w:t>ها</w:t>
      </w:r>
      <w:r w:rsidR="004A22B6" w:rsidRPr="00B16ABD">
        <w:rPr>
          <w:rFonts w:ascii="Traditional Arabic" w:cs="Traditional Arabic"/>
          <w:b/>
          <w:bCs/>
          <w:color w:val="000000"/>
          <w:sz w:val="56"/>
          <w:szCs w:val="56"/>
          <w:rtl/>
        </w:rPr>
        <w:t xml:space="preserve"> </w:t>
      </w:r>
      <w:r w:rsidRPr="00B16ABD">
        <w:rPr>
          <w:rFonts w:ascii="Traditional Arabic" w:cs="Traditional Arabic"/>
          <w:b/>
          <w:bCs/>
          <w:color w:val="000000"/>
          <w:sz w:val="56"/>
          <w:szCs w:val="56"/>
          <w:rtl/>
        </w:rPr>
        <w:t>تؤدي إلى انتكاسة القل</w:t>
      </w:r>
      <w:r w:rsidRPr="00B16ABD">
        <w:rPr>
          <w:rFonts w:ascii="Traditional Arabic" w:cs="Traditional Arabic" w:hint="cs"/>
          <w:b/>
          <w:bCs/>
          <w:color w:val="000000"/>
          <w:sz w:val="56"/>
          <w:szCs w:val="56"/>
          <w:rtl/>
        </w:rPr>
        <w:t>ب</w:t>
      </w:r>
      <w:r w:rsidR="004A22B6" w:rsidRPr="00B16ABD">
        <w:rPr>
          <w:rFonts w:ascii="Traditional Arabic" w:cs="Traditional Arabic"/>
          <w:b/>
          <w:bCs/>
          <w:color w:val="000000"/>
          <w:sz w:val="56"/>
          <w:szCs w:val="56"/>
          <w:rtl/>
        </w:rPr>
        <w:t xml:space="preserve"> حتى يصبح القلب مظلما لا يعرف معروفاً ولا ينكر منكرا.</w:t>
      </w:r>
    </w:p>
    <w:p w:rsidR="00A90DF2" w:rsidRPr="00B16ABD" w:rsidRDefault="00A90DF2" w:rsidP="00A90DF2">
      <w:pPr>
        <w:spacing w:after="0" w:line="240" w:lineRule="auto"/>
        <w:jc w:val="lowKashida"/>
        <w:rPr>
          <w:rFonts w:ascii="Traditional Arabic" w:cs="Traditional Arabic"/>
          <w:b/>
          <w:bCs/>
          <w:color w:val="17365D" w:themeColor="text2" w:themeShade="BF"/>
          <w:sz w:val="56"/>
          <w:szCs w:val="56"/>
          <w:rtl/>
        </w:rPr>
      </w:pPr>
      <w:r w:rsidRPr="00B16ABD">
        <w:rPr>
          <w:rFonts w:ascii="Traditional Arabic" w:cs="Traditional Arabic" w:hint="cs"/>
          <w:b/>
          <w:bCs/>
          <w:color w:val="000000"/>
          <w:sz w:val="56"/>
          <w:szCs w:val="56"/>
          <w:rtl/>
        </w:rPr>
        <w:t xml:space="preserve">ولقد </w:t>
      </w:r>
      <w:r w:rsidR="004A22B6" w:rsidRPr="00B16ABD">
        <w:rPr>
          <w:rFonts w:ascii="Traditional Arabic" w:cs="Traditional Arabic"/>
          <w:b/>
          <w:bCs/>
          <w:color w:val="000000"/>
          <w:sz w:val="56"/>
          <w:szCs w:val="56"/>
          <w:rtl/>
        </w:rPr>
        <w:t xml:space="preserve">روى مسلم في صحيحه عن حذيفة- رضي الله عنه- قال: </w:t>
      </w:r>
      <w:r w:rsidRPr="00B16ABD">
        <w:rPr>
          <w:rFonts w:ascii="Traditional Arabic" w:cs="Traditional Arabic" w:hint="cs"/>
          <w:b/>
          <w:bCs/>
          <w:color w:val="000000"/>
          <w:sz w:val="56"/>
          <w:szCs w:val="56"/>
          <w:rtl/>
        </w:rPr>
        <w:t>(</w:t>
      </w:r>
      <w:r w:rsidR="004A22B6" w:rsidRPr="00B16ABD">
        <w:rPr>
          <w:rFonts w:ascii="Traditional Arabic" w:cs="Traditional Arabic"/>
          <w:b/>
          <w:bCs/>
          <w:color w:val="17365D" w:themeColor="text2" w:themeShade="BF"/>
          <w:sz w:val="56"/>
          <w:szCs w:val="56"/>
          <w:rtl/>
        </w:rPr>
        <w:t>كنا عند عمر- رضي الله عنه- فقال أيكم سمع رسول الله- صلى الله عليه وسلم- يذكر الفتن</w:t>
      </w:r>
      <w:r w:rsidRPr="00B16ABD">
        <w:rPr>
          <w:rFonts w:ascii="Traditional Arabic" w:cs="Traditional Arabic" w:hint="cs"/>
          <w:b/>
          <w:bCs/>
          <w:color w:val="17365D" w:themeColor="text2" w:themeShade="BF"/>
          <w:sz w:val="56"/>
          <w:szCs w:val="56"/>
          <w:rtl/>
        </w:rPr>
        <w:t>؟</w:t>
      </w:r>
      <w:r w:rsidRPr="00B16ABD">
        <w:rPr>
          <w:rFonts w:ascii="Traditional Arabic" w:cs="Traditional Arabic"/>
          <w:b/>
          <w:bCs/>
          <w:color w:val="17365D" w:themeColor="text2" w:themeShade="BF"/>
          <w:sz w:val="56"/>
          <w:szCs w:val="56"/>
          <w:rtl/>
        </w:rPr>
        <w:t xml:space="preserve"> فقال قوم نحن سمعناه</w:t>
      </w:r>
      <w:r w:rsidRPr="00B16ABD">
        <w:rPr>
          <w:rFonts w:ascii="Traditional Arabic" w:cs="Traditional Arabic" w:hint="cs"/>
          <w:b/>
          <w:bCs/>
          <w:color w:val="17365D" w:themeColor="text2" w:themeShade="BF"/>
          <w:sz w:val="56"/>
          <w:szCs w:val="56"/>
          <w:rtl/>
        </w:rPr>
        <w:t>.</w:t>
      </w:r>
      <w:r w:rsidR="004A22B6" w:rsidRPr="00B16ABD">
        <w:rPr>
          <w:rFonts w:ascii="Traditional Arabic" w:cs="Traditional Arabic"/>
          <w:b/>
          <w:bCs/>
          <w:color w:val="17365D" w:themeColor="text2" w:themeShade="BF"/>
          <w:sz w:val="56"/>
          <w:szCs w:val="56"/>
          <w:rtl/>
        </w:rPr>
        <w:t xml:space="preserve"> </w:t>
      </w:r>
    </w:p>
    <w:p w:rsidR="00A90DF2" w:rsidRPr="00B16ABD" w:rsidRDefault="004A22B6" w:rsidP="00A90DF2">
      <w:pPr>
        <w:spacing w:after="0" w:line="240" w:lineRule="auto"/>
        <w:jc w:val="lowKashida"/>
        <w:rPr>
          <w:rFonts w:ascii="Traditional Arabic" w:cs="Traditional Arabic"/>
          <w:b/>
          <w:bCs/>
          <w:color w:val="17365D" w:themeColor="text2" w:themeShade="BF"/>
          <w:sz w:val="56"/>
          <w:szCs w:val="56"/>
          <w:rtl/>
        </w:rPr>
      </w:pPr>
      <w:r w:rsidRPr="00B16ABD">
        <w:rPr>
          <w:rFonts w:ascii="Traditional Arabic" w:cs="Traditional Arabic"/>
          <w:b/>
          <w:bCs/>
          <w:color w:val="17365D" w:themeColor="text2" w:themeShade="BF"/>
          <w:sz w:val="56"/>
          <w:szCs w:val="56"/>
          <w:rtl/>
        </w:rPr>
        <w:t>فقال لهم عمر لعلكم تعنون فتنة الرجل في أهله وجاره، قالوا أجل، قال تلك تكفرها الصلاة والصيام والصدقة</w:t>
      </w:r>
      <w:r w:rsidR="00A90DF2" w:rsidRPr="00B16ABD">
        <w:rPr>
          <w:rFonts w:ascii="Traditional Arabic" w:cs="Traditional Arabic" w:hint="cs"/>
          <w:b/>
          <w:bCs/>
          <w:color w:val="17365D" w:themeColor="text2" w:themeShade="BF"/>
          <w:sz w:val="56"/>
          <w:szCs w:val="56"/>
          <w:rtl/>
        </w:rPr>
        <w:t>،</w:t>
      </w:r>
      <w:r w:rsidRPr="00B16ABD">
        <w:rPr>
          <w:rFonts w:ascii="Traditional Arabic" w:cs="Traditional Arabic"/>
          <w:b/>
          <w:bCs/>
          <w:color w:val="17365D" w:themeColor="text2" w:themeShade="BF"/>
          <w:sz w:val="56"/>
          <w:szCs w:val="56"/>
          <w:rtl/>
        </w:rPr>
        <w:t xml:space="preserve"> </w:t>
      </w:r>
      <w:r w:rsidRPr="00B16ABD">
        <w:rPr>
          <w:rFonts w:ascii="Traditional Arabic" w:cs="Traditional Arabic"/>
          <w:b/>
          <w:bCs/>
          <w:color w:val="17365D" w:themeColor="text2" w:themeShade="BF"/>
          <w:sz w:val="56"/>
          <w:szCs w:val="56"/>
          <w:rtl/>
        </w:rPr>
        <w:lastRenderedPageBreak/>
        <w:t xml:space="preserve">ولكن أيكم سمع النبي- صلى الله عليه وسلم- </w:t>
      </w:r>
      <w:r w:rsidR="00A90DF2" w:rsidRPr="00B16ABD">
        <w:rPr>
          <w:rFonts w:ascii="Traditional Arabic" w:cs="Traditional Arabic"/>
          <w:b/>
          <w:bCs/>
          <w:color w:val="17365D" w:themeColor="text2" w:themeShade="BF"/>
          <w:sz w:val="56"/>
          <w:szCs w:val="56"/>
          <w:rtl/>
        </w:rPr>
        <w:t>يذكر الفتن التي تموج كموج البحر</w:t>
      </w:r>
      <w:r w:rsidR="00A90DF2" w:rsidRPr="00B16ABD">
        <w:rPr>
          <w:rFonts w:ascii="Traditional Arabic" w:cs="Traditional Arabic" w:hint="cs"/>
          <w:b/>
          <w:bCs/>
          <w:color w:val="17365D" w:themeColor="text2" w:themeShade="BF"/>
          <w:sz w:val="56"/>
          <w:szCs w:val="56"/>
          <w:rtl/>
        </w:rPr>
        <w:t>؟</w:t>
      </w:r>
    </w:p>
    <w:p w:rsidR="004A22B6" w:rsidRPr="00B16ABD" w:rsidRDefault="004A22B6" w:rsidP="00A90DF2">
      <w:pPr>
        <w:spacing w:after="0" w:line="240" w:lineRule="auto"/>
        <w:jc w:val="lowKashida"/>
        <w:rPr>
          <w:rFonts w:ascii="Traditional Arabic" w:cs="Traditional Arabic"/>
          <w:b/>
          <w:bCs/>
          <w:color w:val="17365D" w:themeColor="text2" w:themeShade="BF"/>
          <w:sz w:val="56"/>
          <w:szCs w:val="56"/>
          <w:rtl/>
        </w:rPr>
      </w:pPr>
      <w:r w:rsidRPr="00B16ABD">
        <w:rPr>
          <w:rFonts w:ascii="Traditional Arabic" w:cs="Traditional Arabic"/>
          <w:b/>
          <w:bCs/>
          <w:color w:val="17365D" w:themeColor="text2" w:themeShade="BF"/>
          <w:sz w:val="56"/>
          <w:szCs w:val="56"/>
          <w:rtl/>
        </w:rPr>
        <w:t xml:space="preserve">قال حذيفة فأسكت القوم فقلت أنا، قال لله أبوك </w:t>
      </w:r>
      <w:r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وهي كلمة مدح معتادة أي لله أبوك حيث أتى بمثلك</w:t>
      </w:r>
      <w:r w:rsidRPr="00B16ABD">
        <w:rPr>
          <w:rFonts w:ascii="Traditional Arabic" w:cs="Traditional Arabic" w:hint="cs"/>
          <w:b/>
          <w:bCs/>
          <w:color w:val="000000"/>
          <w:sz w:val="56"/>
          <w:szCs w:val="56"/>
          <w:rtl/>
        </w:rPr>
        <w:t>)</w:t>
      </w:r>
      <w:r w:rsidRPr="00B16ABD">
        <w:rPr>
          <w:rFonts w:ascii="Traditional Arabic" w:cs="Traditional Arabic"/>
          <w:b/>
          <w:bCs/>
          <w:color w:val="17365D" w:themeColor="text2" w:themeShade="BF"/>
          <w:sz w:val="56"/>
          <w:szCs w:val="56"/>
          <w:rtl/>
        </w:rPr>
        <w:t xml:space="preserve"> قال حذيفة- رضي الله عنه- سمعت رسول ال</w:t>
      </w:r>
      <w:r w:rsidR="00A90DF2" w:rsidRPr="00B16ABD">
        <w:rPr>
          <w:rFonts w:ascii="Traditional Arabic" w:cs="Traditional Arabic"/>
          <w:b/>
          <w:bCs/>
          <w:color w:val="17365D" w:themeColor="text2" w:themeShade="BF"/>
          <w:sz w:val="56"/>
          <w:szCs w:val="56"/>
          <w:rtl/>
        </w:rPr>
        <w:t>له صلى الله عليه وسلم يقو</w:t>
      </w:r>
      <w:r w:rsidR="00A90DF2" w:rsidRPr="00B16ABD">
        <w:rPr>
          <w:rFonts w:ascii="Traditional Arabic" w:cs="Traditional Arabic" w:hint="cs"/>
          <w:b/>
          <w:bCs/>
          <w:color w:val="17365D" w:themeColor="text2" w:themeShade="BF"/>
          <w:sz w:val="56"/>
          <w:szCs w:val="56"/>
          <w:rtl/>
        </w:rPr>
        <w:t>ل:</w:t>
      </w:r>
      <w:r w:rsidR="00A90DF2" w:rsidRPr="00B16ABD">
        <w:rPr>
          <w:rFonts w:ascii="Traditional Arabic" w:cs="Traditional Arabic"/>
          <w:b/>
          <w:bCs/>
          <w:color w:val="17365D" w:themeColor="text2" w:themeShade="BF"/>
          <w:sz w:val="56"/>
          <w:szCs w:val="56"/>
        </w:rPr>
        <w:t xml:space="preserve"> </w:t>
      </w:r>
      <w:r w:rsidRPr="00B16ABD">
        <w:rPr>
          <w:rFonts w:ascii="Traditional Arabic" w:cs="Traditional Arabic"/>
          <w:b/>
          <w:bCs/>
          <w:color w:val="17365D" w:themeColor="text2" w:themeShade="BF"/>
          <w:sz w:val="56"/>
          <w:szCs w:val="56"/>
          <w:rtl/>
        </w:rPr>
        <w:t>(تعرض الفتن على القلوب كالحصير عوداً عودا</w:t>
      </w:r>
      <w:proofErr w:type="gramStart"/>
      <w:r w:rsidRPr="00B16ABD">
        <w:rPr>
          <w:rFonts w:ascii="Traditional Arabic" w:cs="Traditional Arabic"/>
          <w:b/>
          <w:bCs/>
          <w:color w:val="17365D" w:themeColor="text2" w:themeShade="BF"/>
          <w:sz w:val="56"/>
          <w:szCs w:val="56"/>
          <w:rtl/>
        </w:rPr>
        <w:t>) .</w:t>
      </w:r>
      <w:proofErr w:type="gramEnd"/>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أي: كما ينسج الحصير عوداً </w:t>
      </w:r>
      <w:proofErr w:type="spellStart"/>
      <w:r w:rsidRPr="00B16ABD">
        <w:rPr>
          <w:rFonts w:ascii="Traditional Arabic" w:cs="Traditional Arabic"/>
          <w:b/>
          <w:bCs/>
          <w:color w:val="000000"/>
          <w:sz w:val="56"/>
          <w:szCs w:val="56"/>
          <w:rtl/>
        </w:rPr>
        <w:t>عودا</w:t>
      </w:r>
      <w:proofErr w:type="spellEnd"/>
      <w:r w:rsidRPr="00B16ABD">
        <w:rPr>
          <w:rFonts w:ascii="Traditional Arabic" w:cs="Traditional Arabic"/>
          <w:b/>
          <w:bCs/>
          <w:color w:val="000000"/>
          <w:sz w:val="56"/>
          <w:szCs w:val="56"/>
          <w:rtl/>
        </w:rPr>
        <w:t>:</w:t>
      </w:r>
      <w:r w:rsidRPr="00B16ABD">
        <w:rPr>
          <w:rFonts w:ascii="Traditional Arabic" w:cs="Traditional Arabic"/>
          <w:b/>
          <w:bCs/>
          <w:color w:val="17365D" w:themeColor="text2" w:themeShade="BF"/>
          <w:sz w:val="56"/>
          <w:szCs w:val="56"/>
          <w:rtl/>
        </w:rPr>
        <w:t xml:space="preserve"> ((فأيما قلب أشربها نكت في قلبه نكتة سوداء وأي قلب أنكرها نكت فيه نكتة بيضاء حتى تصير على قلبين على أبيض مثل الصفا فلا تضره فتنة مادامت السماوات والأرض والآخر أسودا </w:t>
      </w:r>
      <w:proofErr w:type="spellStart"/>
      <w:r w:rsidRPr="00B16ABD">
        <w:rPr>
          <w:rFonts w:ascii="Traditional Arabic" w:cs="Traditional Arabic"/>
          <w:b/>
          <w:bCs/>
          <w:color w:val="17365D" w:themeColor="text2" w:themeShade="BF"/>
          <w:sz w:val="56"/>
          <w:szCs w:val="56"/>
          <w:rtl/>
        </w:rPr>
        <w:t>مربادا</w:t>
      </w:r>
      <w:proofErr w:type="spellEnd"/>
      <w:r w:rsidRPr="00B16ABD">
        <w:rPr>
          <w:rFonts w:ascii="Traditional Arabic" w:cs="Traditional Arabic"/>
          <w:b/>
          <w:bCs/>
          <w:color w:val="17365D" w:themeColor="text2" w:themeShade="BF"/>
          <w:sz w:val="56"/>
          <w:szCs w:val="56"/>
          <w:rtl/>
        </w:rPr>
        <w:t>)</w:t>
      </w:r>
      <w:proofErr w:type="gramStart"/>
      <w:r w:rsidRPr="00B16ABD">
        <w:rPr>
          <w:rFonts w:ascii="Traditional Arabic" w:cs="Traditional Arabic"/>
          <w:b/>
          <w:bCs/>
          <w:color w:val="17365D" w:themeColor="text2" w:themeShade="BF"/>
          <w:sz w:val="56"/>
          <w:szCs w:val="56"/>
          <w:rtl/>
        </w:rPr>
        <w:t>)</w:t>
      </w:r>
      <w:r w:rsidRPr="00B16ABD">
        <w:rPr>
          <w:rFonts w:ascii="Traditional Arabic" w:cs="Traditional Arabic"/>
          <w:b/>
          <w:bCs/>
          <w:color w:val="000000"/>
          <w:sz w:val="56"/>
          <w:szCs w:val="56"/>
          <w:rtl/>
        </w:rPr>
        <w:t xml:space="preserve"> .</w:t>
      </w:r>
      <w:proofErr w:type="gramEnd"/>
    </w:p>
    <w:p w:rsidR="004A22B6" w:rsidRPr="00B16ABD" w:rsidRDefault="004A22B6" w:rsidP="004A22B6">
      <w:pPr>
        <w:spacing w:after="0" w:line="240" w:lineRule="auto"/>
        <w:jc w:val="lowKashida"/>
        <w:rPr>
          <w:rFonts w:ascii="Traditional Arabic" w:cs="Traditional Arabic"/>
          <w:b/>
          <w:bCs/>
          <w:color w:val="17365D" w:themeColor="text2" w:themeShade="BF"/>
          <w:sz w:val="56"/>
          <w:szCs w:val="56"/>
          <w:rtl/>
        </w:rPr>
      </w:pPr>
      <w:r w:rsidRPr="00B16ABD">
        <w:rPr>
          <w:rFonts w:ascii="Traditional Arabic" w:cs="Traditional Arabic"/>
          <w:b/>
          <w:bCs/>
          <w:color w:val="000000"/>
          <w:sz w:val="56"/>
          <w:szCs w:val="56"/>
          <w:rtl/>
        </w:rPr>
        <w:t xml:space="preserve">أي: بياض يسير فيه سواد كالكوز </w:t>
      </w:r>
      <w:proofErr w:type="spellStart"/>
      <w:r w:rsidRPr="00B16ABD">
        <w:rPr>
          <w:rFonts w:ascii="Traditional Arabic" w:cs="Traditional Arabic"/>
          <w:b/>
          <w:bCs/>
          <w:color w:val="000000"/>
          <w:sz w:val="56"/>
          <w:szCs w:val="56"/>
          <w:rtl/>
        </w:rPr>
        <w:t>مجخيا</w:t>
      </w:r>
      <w:proofErr w:type="spellEnd"/>
      <w:r w:rsidRPr="00B16ABD">
        <w:rPr>
          <w:rFonts w:ascii="Traditional Arabic" w:cs="Traditional Arabic"/>
          <w:b/>
          <w:bCs/>
          <w:color w:val="000000"/>
          <w:sz w:val="56"/>
          <w:szCs w:val="56"/>
          <w:rtl/>
        </w:rPr>
        <w:t xml:space="preserve"> أي: منكوسا: </w:t>
      </w:r>
      <w:proofErr w:type="gramStart"/>
      <w:r w:rsidRPr="00B16ABD">
        <w:rPr>
          <w:rFonts w:ascii="Traditional Arabic" w:cs="Traditional Arabic"/>
          <w:b/>
          <w:bCs/>
          <w:color w:val="17365D" w:themeColor="text2" w:themeShade="BF"/>
          <w:sz w:val="56"/>
          <w:szCs w:val="56"/>
          <w:rtl/>
        </w:rPr>
        <w:t>(( لا</w:t>
      </w:r>
      <w:proofErr w:type="gramEnd"/>
      <w:r w:rsidRPr="00B16ABD">
        <w:rPr>
          <w:rFonts w:ascii="Traditional Arabic" w:cs="Traditional Arabic"/>
          <w:b/>
          <w:bCs/>
          <w:color w:val="17365D" w:themeColor="text2" w:themeShade="BF"/>
          <w:sz w:val="56"/>
          <w:szCs w:val="56"/>
          <w:rtl/>
        </w:rPr>
        <w:t xml:space="preserve"> يعرف معروفاً ولا ينكر منكراً إلا ما أشرب من هواه)) .</w:t>
      </w:r>
    </w:p>
    <w:p w:rsidR="00A46F47" w:rsidRPr="00B16ABD" w:rsidRDefault="004A22B6" w:rsidP="00A46F47">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lastRenderedPageBreak/>
        <w:t>ف</w:t>
      </w:r>
      <w:r w:rsidRPr="00B16ABD">
        <w:rPr>
          <w:rFonts w:ascii="Traditional Arabic" w:cs="Traditional Arabic"/>
          <w:b/>
          <w:bCs/>
          <w:color w:val="000000"/>
          <w:sz w:val="56"/>
          <w:szCs w:val="56"/>
          <w:rtl/>
        </w:rPr>
        <w:t xml:space="preserve">الحذر من أن تصل قلوبنا إلى مثل هذه الحالة حين ينتكس القلب فلا يعرف معروفاً ولا ينكر منكرا إلا ما كان من هواه </w:t>
      </w:r>
      <w:proofErr w:type="gramStart"/>
      <w:r w:rsidRPr="00B16ABD">
        <w:rPr>
          <w:rFonts w:ascii="Traditional Arabic" w:cs="Traditional Arabic"/>
          <w:b/>
          <w:bCs/>
          <w:color w:val="000000"/>
          <w:sz w:val="56"/>
          <w:szCs w:val="56"/>
          <w:rtl/>
        </w:rPr>
        <w:t>و دنياه</w:t>
      </w:r>
      <w:proofErr w:type="gramEnd"/>
      <w:r w:rsidRPr="00B16ABD">
        <w:rPr>
          <w:rFonts w:ascii="Traditional Arabic" w:cs="Traditional Arabic"/>
          <w:b/>
          <w:bCs/>
          <w:color w:val="000000"/>
          <w:sz w:val="56"/>
          <w:szCs w:val="56"/>
          <w:rtl/>
        </w:rPr>
        <w:t xml:space="preserve"> إلا ما كان من مصالحه الشخصية المادية فهذا هو الذي يعرفه قلبه أما ما يتعلق بدينه هو وعقيدته وقلبه فلا يعرف معروفاً ولا ينكر منكرا.</w:t>
      </w:r>
    </w:p>
    <w:p w:rsidR="004A22B6" w:rsidRPr="00B16ABD" w:rsidRDefault="004A22B6" w:rsidP="00A46F47">
      <w:pPr>
        <w:spacing w:after="0" w:line="240" w:lineRule="auto"/>
        <w:jc w:val="lowKashida"/>
        <w:rPr>
          <w:rFonts w:ascii="Traditional Arabic" w:cs="Traditional Arabic"/>
          <w:b/>
          <w:bCs/>
          <w:color w:val="C00000"/>
          <w:sz w:val="56"/>
          <w:szCs w:val="56"/>
          <w:u w:val="single"/>
          <w:rtl/>
        </w:rPr>
      </w:pPr>
      <w:r w:rsidRPr="00B16ABD">
        <w:rPr>
          <w:rFonts w:ascii="Traditional Arabic" w:cs="Traditional Arabic"/>
          <w:b/>
          <w:bCs/>
          <w:color w:val="000000"/>
          <w:sz w:val="56"/>
          <w:szCs w:val="56"/>
          <w:rtl/>
        </w:rPr>
        <w:t>ث</w:t>
      </w:r>
      <w:r w:rsidRPr="00B16ABD">
        <w:rPr>
          <w:rFonts w:ascii="Traditional Arabic" w:cs="Traditional Arabic"/>
          <w:b/>
          <w:bCs/>
          <w:color w:val="C00000"/>
          <w:sz w:val="56"/>
          <w:szCs w:val="56"/>
          <w:u w:val="single"/>
          <w:rtl/>
        </w:rPr>
        <w:t>الث</w:t>
      </w:r>
      <w:r w:rsidR="00A46F47" w:rsidRPr="00B16ABD">
        <w:rPr>
          <w:rFonts w:ascii="Traditional Arabic" w:cs="Traditional Arabic" w:hint="cs"/>
          <w:b/>
          <w:bCs/>
          <w:color w:val="C00000"/>
          <w:sz w:val="56"/>
          <w:szCs w:val="56"/>
          <w:u w:val="single"/>
          <w:rtl/>
        </w:rPr>
        <w:t xml:space="preserve"> المخارج من الفتن</w:t>
      </w:r>
      <w:r w:rsidRPr="00B16ABD">
        <w:rPr>
          <w:rFonts w:ascii="Traditional Arabic" w:cs="Traditional Arabic"/>
          <w:b/>
          <w:bCs/>
          <w:color w:val="C00000"/>
          <w:sz w:val="56"/>
          <w:szCs w:val="56"/>
          <w:u w:val="single"/>
          <w:rtl/>
        </w:rPr>
        <w:t>: الحذر من طريق المنكر:</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الحذر من السير في ركاب المنكر لأن الكبراء</w:t>
      </w:r>
      <w:r w:rsidR="00A46F47" w:rsidRPr="00B16ABD">
        <w:rPr>
          <w:rFonts w:ascii="Traditional Arabic" w:cs="Traditional Arabic" w:hint="cs"/>
          <w:b/>
          <w:bCs/>
          <w:color w:val="000000"/>
          <w:sz w:val="56"/>
          <w:szCs w:val="56"/>
          <w:rtl/>
        </w:rPr>
        <w:t xml:space="preserve"> وعلية القوم</w:t>
      </w:r>
      <w:r w:rsidRPr="00B16ABD">
        <w:rPr>
          <w:rFonts w:ascii="Traditional Arabic" w:cs="Traditional Arabic"/>
          <w:b/>
          <w:bCs/>
          <w:color w:val="000000"/>
          <w:sz w:val="56"/>
          <w:szCs w:val="56"/>
          <w:rtl/>
        </w:rPr>
        <w:t xml:space="preserve"> رضوا به روى مسلم في صحيحه عن أم سلمه- رضي الله عنها- أن رسول الله- صلى الله عليه وسلم- قال: </w:t>
      </w:r>
      <w:r w:rsidRPr="00B16ABD">
        <w:rPr>
          <w:rFonts w:ascii="Traditional Arabic" w:cs="Traditional Arabic"/>
          <w:b/>
          <w:bCs/>
          <w:color w:val="17365D" w:themeColor="text2" w:themeShade="BF"/>
          <w:sz w:val="56"/>
          <w:szCs w:val="56"/>
          <w:rtl/>
        </w:rPr>
        <w:t xml:space="preserve">((ستكون أمراء ستعرفون وتنكرون فمن عرف فقد برء ومن أنكر سلم ولكن من رضي وتابع قالوا يا رسول الله أفلا نقاتلهم </w:t>
      </w:r>
      <w:proofErr w:type="gramStart"/>
      <w:r w:rsidRPr="00B16ABD">
        <w:rPr>
          <w:rFonts w:ascii="Traditional Arabic" w:cs="Traditional Arabic"/>
          <w:b/>
          <w:bCs/>
          <w:color w:val="17365D" w:themeColor="text2" w:themeShade="BF"/>
          <w:sz w:val="56"/>
          <w:szCs w:val="56"/>
          <w:rtl/>
        </w:rPr>
        <w:t>قال :</w:t>
      </w:r>
      <w:proofErr w:type="gramEnd"/>
      <w:r w:rsidRPr="00B16ABD">
        <w:rPr>
          <w:rFonts w:ascii="Traditional Arabic" w:cs="Traditional Arabic"/>
          <w:b/>
          <w:bCs/>
          <w:color w:val="17365D" w:themeColor="text2" w:themeShade="BF"/>
          <w:sz w:val="56"/>
          <w:szCs w:val="56"/>
          <w:rtl/>
        </w:rPr>
        <w:t xml:space="preserve"> لا ما صلوا)) .</w:t>
      </w:r>
    </w:p>
    <w:p w:rsidR="004A22B6" w:rsidRPr="00B16ABD" w:rsidRDefault="004A22B6" w:rsidP="00C641E9">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إن من المؤسف حقاً أن نشاهد بعض المسلمين يسير في المنكر لأن الكبراء ساروا به، أو قا</w:t>
      </w:r>
      <w:r w:rsidR="00A46F47" w:rsidRPr="00B16ABD">
        <w:rPr>
          <w:rFonts w:ascii="Traditional Arabic" w:cs="Traditional Arabic"/>
          <w:b/>
          <w:bCs/>
          <w:color w:val="000000"/>
          <w:sz w:val="56"/>
          <w:szCs w:val="56"/>
          <w:rtl/>
        </w:rPr>
        <w:t xml:space="preserve">لوا به، وهذه </w:t>
      </w:r>
      <w:r w:rsidRPr="00B16ABD">
        <w:rPr>
          <w:rFonts w:ascii="Traditional Arabic" w:cs="Traditional Arabic"/>
          <w:b/>
          <w:bCs/>
          <w:color w:val="000000"/>
          <w:sz w:val="56"/>
          <w:szCs w:val="56"/>
          <w:rtl/>
        </w:rPr>
        <w:t xml:space="preserve">انتكاسة </w:t>
      </w:r>
      <w:r w:rsidR="00A46F47" w:rsidRPr="00B16ABD">
        <w:rPr>
          <w:rFonts w:ascii="Traditional Arabic" w:cs="Traditional Arabic" w:hint="cs"/>
          <w:b/>
          <w:bCs/>
          <w:color w:val="000000"/>
          <w:sz w:val="56"/>
          <w:szCs w:val="56"/>
          <w:rtl/>
        </w:rPr>
        <w:t>حين</w:t>
      </w:r>
      <w:r w:rsidRPr="00B16ABD">
        <w:rPr>
          <w:rFonts w:ascii="Traditional Arabic" w:cs="Traditional Arabic"/>
          <w:b/>
          <w:bCs/>
          <w:color w:val="000000"/>
          <w:sz w:val="56"/>
          <w:szCs w:val="56"/>
          <w:rtl/>
        </w:rPr>
        <w:t xml:space="preserve"> تكون معرفة المنكر من عدمه ليس ميزانها كتاب الله </w:t>
      </w:r>
      <w:r w:rsidRPr="00B16ABD">
        <w:rPr>
          <w:rFonts w:ascii="Traditional Arabic" w:cs="Traditional Arabic"/>
          <w:b/>
          <w:bCs/>
          <w:color w:val="000000"/>
          <w:sz w:val="56"/>
          <w:szCs w:val="56"/>
          <w:rtl/>
        </w:rPr>
        <w:lastRenderedPageBreak/>
        <w:t xml:space="preserve">ولا سنة رسوله صلى الله عليه وسلم، وإنما لأن الكبراء قالوا بها، ألا ما أعظمها </w:t>
      </w:r>
      <w:r w:rsidR="00C641E9" w:rsidRPr="00B16ABD">
        <w:rPr>
          <w:rFonts w:ascii="Traditional Arabic" w:cs="Traditional Arabic" w:hint="cs"/>
          <w:b/>
          <w:bCs/>
          <w:color w:val="000000"/>
          <w:sz w:val="56"/>
          <w:szCs w:val="56"/>
          <w:rtl/>
        </w:rPr>
        <w:t>أثرها على</w:t>
      </w:r>
      <w:r w:rsidRPr="00B16ABD">
        <w:rPr>
          <w:rFonts w:ascii="Traditional Arabic" w:cs="Traditional Arabic"/>
          <w:b/>
          <w:bCs/>
          <w:color w:val="000000"/>
          <w:sz w:val="56"/>
          <w:szCs w:val="56"/>
          <w:rtl/>
        </w:rPr>
        <w:t xml:space="preserve"> </w:t>
      </w:r>
      <w:r w:rsidR="00A46F47" w:rsidRPr="00B16ABD">
        <w:rPr>
          <w:rFonts w:ascii="Traditional Arabic" w:cs="Traditional Arabic" w:hint="cs"/>
          <w:b/>
          <w:bCs/>
          <w:color w:val="000000"/>
          <w:sz w:val="56"/>
          <w:szCs w:val="56"/>
          <w:rtl/>
        </w:rPr>
        <w:t>الفرد والمجتمع</w:t>
      </w:r>
      <w:r w:rsidRPr="00B16ABD">
        <w:rPr>
          <w:rFonts w:ascii="Traditional Arabic" w:cs="Traditional Arabic"/>
          <w:b/>
          <w:bCs/>
          <w:color w:val="000000"/>
          <w:sz w:val="56"/>
          <w:szCs w:val="56"/>
          <w:rtl/>
        </w:rPr>
        <w:t>.</w:t>
      </w:r>
    </w:p>
    <w:p w:rsidR="004A22B6" w:rsidRPr="00B16ABD" w:rsidRDefault="00A46F47" w:rsidP="004A22B6">
      <w:pPr>
        <w:spacing w:after="0" w:line="240" w:lineRule="auto"/>
        <w:jc w:val="lowKashida"/>
        <w:rPr>
          <w:rFonts w:ascii="Traditional Arabic" w:cs="Traditional Arabic"/>
          <w:b/>
          <w:bCs/>
          <w:color w:val="C00000"/>
          <w:sz w:val="56"/>
          <w:szCs w:val="56"/>
          <w:u w:val="single"/>
          <w:rtl/>
        </w:rPr>
      </w:pPr>
      <w:r w:rsidRPr="00B16ABD">
        <w:rPr>
          <w:rFonts w:ascii="Traditional Arabic" w:cs="Traditional Arabic" w:hint="cs"/>
          <w:b/>
          <w:bCs/>
          <w:color w:val="C00000"/>
          <w:sz w:val="56"/>
          <w:szCs w:val="56"/>
          <w:u w:val="single"/>
          <w:rtl/>
        </w:rPr>
        <w:t>رابع المخارج</w:t>
      </w:r>
      <w:r w:rsidR="004A22B6" w:rsidRPr="00B16ABD">
        <w:rPr>
          <w:rFonts w:ascii="Traditional Arabic" w:cs="Traditional Arabic"/>
          <w:b/>
          <w:bCs/>
          <w:color w:val="C00000"/>
          <w:sz w:val="56"/>
          <w:szCs w:val="56"/>
          <w:u w:val="single"/>
          <w:rtl/>
        </w:rPr>
        <w:t>: التمسك بالجماعة:</w:t>
      </w:r>
    </w:p>
    <w:p w:rsidR="004A22B6" w:rsidRPr="00B16ABD" w:rsidRDefault="004A22B6" w:rsidP="004A22B6">
      <w:pPr>
        <w:spacing w:after="0" w:line="240" w:lineRule="auto"/>
        <w:jc w:val="lowKashida"/>
        <w:rPr>
          <w:rFonts w:ascii="Traditional Arabic" w:cs="Traditional Arabic"/>
          <w:b/>
          <w:bCs/>
          <w:color w:val="17365D" w:themeColor="text2" w:themeShade="BF"/>
          <w:sz w:val="56"/>
          <w:szCs w:val="56"/>
          <w:rtl/>
        </w:rPr>
      </w:pPr>
      <w:r w:rsidRPr="00B16ABD">
        <w:rPr>
          <w:rFonts w:ascii="Traditional Arabic" w:cs="Traditional Arabic"/>
          <w:b/>
          <w:bCs/>
          <w:color w:val="000000"/>
          <w:sz w:val="56"/>
          <w:szCs w:val="56"/>
          <w:rtl/>
        </w:rPr>
        <w:t>من المخرج من الفتنة أن يسير الإنسان في وقتها في ركب جماعة المسلمين وإمام</w:t>
      </w:r>
      <w:r w:rsidR="00C641E9"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 xml:space="preserve">هم، واسمعوا إلى حديث حذيفة- رضي الله عنه- قال: </w:t>
      </w:r>
      <w:r w:rsidRPr="00B16ABD">
        <w:rPr>
          <w:rFonts w:ascii="Traditional Arabic" w:cs="Traditional Arabic"/>
          <w:b/>
          <w:bCs/>
          <w:color w:val="17365D" w:themeColor="text2" w:themeShade="BF"/>
          <w:sz w:val="56"/>
          <w:szCs w:val="56"/>
          <w:rtl/>
        </w:rPr>
        <w:t xml:space="preserve">((كان الناس يسألون رسول الله صلى الله عليه وسلم عن الخير وكنت أسأله عن الشر مخافة أن يدركني فقلت يا رسول الله إنا كنا في جاهليةٍ وشر فجاءنا الله بهذا الخير فهل بعد هذا الخير من شر قال نعم قلت وهل بعد هذا الشر من خير قال نعم وفيه دخن أي: فيه كدر قلت وما دخنه ؟ قال قوم يهدون بغير هدي، تعرف منهم وتنكر، قلت فهل بعد ذالك الخير من شر ؟ قال نعم دعاة على أبواب جهنم من أجابهم إليها قذفوه فيها، قلت يا رسول الله صفهم لنا قال: هم من جلدتنا، ويتكلمون بألسنتنا، قلت فما تأمرني إن أدركني </w:t>
      </w:r>
      <w:proofErr w:type="spellStart"/>
      <w:r w:rsidRPr="00B16ABD">
        <w:rPr>
          <w:rFonts w:ascii="Traditional Arabic" w:cs="Traditional Arabic"/>
          <w:b/>
          <w:bCs/>
          <w:color w:val="17365D" w:themeColor="text2" w:themeShade="BF"/>
          <w:sz w:val="56"/>
          <w:szCs w:val="56"/>
          <w:rtl/>
        </w:rPr>
        <w:t>ذالك</w:t>
      </w:r>
      <w:proofErr w:type="spellEnd"/>
      <w:r w:rsidRPr="00B16ABD">
        <w:rPr>
          <w:rFonts w:ascii="Traditional Arabic" w:cs="Traditional Arabic"/>
          <w:b/>
          <w:bCs/>
          <w:color w:val="17365D" w:themeColor="text2" w:themeShade="BF"/>
          <w:sz w:val="56"/>
          <w:szCs w:val="56"/>
          <w:rtl/>
        </w:rPr>
        <w:t xml:space="preserve"> ؟ قال تلزم جماعة المسلمين </w:t>
      </w:r>
      <w:r w:rsidRPr="00B16ABD">
        <w:rPr>
          <w:rFonts w:ascii="Traditional Arabic" w:cs="Traditional Arabic"/>
          <w:b/>
          <w:bCs/>
          <w:color w:val="17365D" w:themeColor="text2" w:themeShade="BF"/>
          <w:sz w:val="56"/>
          <w:szCs w:val="56"/>
          <w:rtl/>
        </w:rPr>
        <w:lastRenderedPageBreak/>
        <w:t xml:space="preserve">وإمامهم ؟ قلت فإن لم يكن لهم جماعة ولا </w:t>
      </w:r>
      <w:proofErr w:type="gramStart"/>
      <w:r w:rsidRPr="00B16ABD">
        <w:rPr>
          <w:rFonts w:ascii="Traditional Arabic" w:cs="Traditional Arabic"/>
          <w:b/>
          <w:bCs/>
          <w:color w:val="17365D" w:themeColor="text2" w:themeShade="BF"/>
          <w:sz w:val="56"/>
          <w:szCs w:val="56"/>
          <w:rtl/>
        </w:rPr>
        <w:t>إمام ؟</w:t>
      </w:r>
      <w:proofErr w:type="gramEnd"/>
      <w:r w:rsidRPr="00B16ABD">
        <w:rPr>
          <w:rFonts w:ascii="Traditional Arabic" w:cs="Traditional Arabic"/>
          <w:b/>
          <w:bCs/>
          <w:color w:val="17365D" w:themeColor="text2" w:themeShade="BF"/>
          <w:sz w:val="56"/>
          <w:szCs w:val="56"/>
          <w:rtl/>
        </w:rPr>
        <w:t xml:space="preserve"> قال فاعتزل تلك الفرق كلها ولو أن تعض بأصل شجرة حتى يدركك الموت وأنت على ذلك)) رواه البخاري وغيره.</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فتأمل يا رعاك الله</w:t>
      </w:r>
      <w:r w:rsidRPr="00B16ABD">
        <w:rPr>
          <w:rFonts w:ascii="Traditional Arabic" w:cs="Traditional Arabic"/>
          <w:b/>
          <w:bCs/>
          <w:color w:val="000000"/>
          <w:sz w:val="56"/>
          <w:szCs w:val="56"/>
          <w:rtl/>
        </w:rPr>
        <w:t xml:space="preserve"> ((دعاة على أبواب جهن</w:t>
      </w:r>
      <w:r w:rsidR="00A30F51" w:rsidRPr="00B16ABD">
        <w:rPr>
          <w:rFonts w:ascii="Traditional Arabic" w:cs="Traditional Arabic"/>
          <w:b/>
          <w:bCs/>
          <w:color w:val="000000"/>
          <w:sz w:val="56"/>
          <w:szCs w:val="56"/>
          <w:rtl/>
        </w:rPr>
        <w:t xml:space="preserve">م من أجابهم إليها قذفوه </w:t>
      </w:r>
      <w:proofErr w:type="gramStart"/>
      <w:r w:rsidR="00A30F51" w:rsidRPr="00B16ABD">
        <w:rPr>
          <w:rFonts w:ascii="Traditional Arabic" w:cs="Traditional Arabic"/>
          <w:b/>
          <w:bCs/>
          <w:color w:val="000000"/>
          <w:sz w:val="56"/>
          <w:szCs w:val="56"/>
          <w:rtl/>
        </w:rPr>
        <w:t>فيها )</w:t>
      </w:r>
      <w:proofErr w:type="gramEnd"/>
      <w:r w:rsidR="00A30F51" w:rsidRPr="00B16ABD">
        <w:rPr>
          <w:rFonts w:ascii="Traditional Arabic" w:cs="Traditional Arabic"/>
          <w:b/>
          <w:bCs/>
          <w:color w:val="000000"/>
          <w:sz w:val="56"/>
          <w:szCs w:val="56"/>
          <w:rtl/>
        </w:rPr>
        <w:t>)</w:t>
      </w:r>
      <w:r w:rsidRPr="00B16ABD">
        <w:rPr>
          <w:rFonts w:ascii="Traditional Arabic" w:cs="Traditional Arabic"/>
          <w:b/>
          <w:bCs/>
          <w:color w:val="000000"/>
          <w:sz w:val="56"/>
          <w:szCs w:val="56"/>
          <w:rtl/>
        </w:rPr>
        <w:t>.</w:t>
      </w:r>
    </w:p>
    <w:p w:rsidR="004A22B6" w:rsidRPr="00B16ABD" w:rsidRDefault="004A22B6" w:rsidP="00C641E9">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تأمل أحوال الأمة الإسلامية اليوم ما أكثر الدعاة على أبواب جهنم، دعاة بشتى الوسائل والطرق والأساليب، يدعون إلى المنكر وينهون عن المعروف، يدعون الناس يريدون منهم أن يتركوا دينهم الحق، وأن يسيروا في ركابهم، فهم دعاة على أبواب جهنم.</w:t>
      </w:r>
    </w:p>
    <w:p w:rsidR="004A22B6" w:rsidRPr="00B16ABD" w:rsidRDefault="00A46F47"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وتأمل أيضا</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أن هؤلاء الدعاة إلى الباطل ليسوا عجماً، ليسوا يهودا ولا نصارى، ليسوا من بلاد بعيدة وإنما هم من جلدتنا ويتكلمون بألسنتنا، هذه أعظم المصائب حينما يتحول من بيننا ومن جلدتنا ومن قبائلنا، ومن رجالاتنا، وممن </w:t>
      </w:r>
      <w:r w:rsidRPr="00B16ABD">
        <w:rPr>
          <w:rFonts w:ascii="Traditional Arabic" w:cs="Traditional Arabic"/>
          <w:b/>
          <w:bCs/>
          <w:color w:val="000000"/>
          <w:sz w:val="56"/>
          <w:szCs w:val="56"/>
          <w:rtl/>
        </w:rPr>
        <w:lastRenderedPageBreak/>
        <w:t>يتكلم بلغاتنا، ولكن يتحولوا ويكونوا دعاة إلى المنكر يدعون إلى نار جهنم ألا ما أعظم الفتنة في مثل هؤلاء.</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ما المخرج </w:t>
      </w:r>
      <w:proofErr w:type="gramStart"/>
      <w:r w:rsidRPr="00B16ABD">
        <w:rPr>
          <w:rFonts w:ascii="Traditional Arabic" w:cs="Traditional Arabic"/>
          <w:b/>
          <w:bCs/>
          <w:color w:val="000000"/>
          <w:sz w:val="56"/>
          <w:szCs w:val="56"/>
          <w:rtl/>
        </w:rPr>
        <w:t>منها ؟</w:t>
      </w:r>
      <w:proofErr w:type="gramEnd"/>
      <w:r w:rsidRPr="00B16ABD">
        <w:rPr>
          <w:rFonts w:ascii="Traditional Arabic" w:cs="Traditional Arabic"/>
          <w:b/>
          <w:bCs/>
          <w:color w:val="000000"/>
          <w:sz w:val="56"/>
          <w:szCs w:val="56"/>
          <w:rtl/>
        </w:rPr>
        <w:t xml:space="preserve"> يقول الرسول- صلى الله عليه وسلم- لحذيفة: </w:t>
      </w:r>
      <w:r w:rsidR="00C641E9" w:rsidRPr="00B16ABD">
        <w:rPr>
          <w:rFonts w:ascii="Traditional Arabic" w:cs="Traditional Arabic"/>
          <w:b/>
          <w:bCs/>
          <w:color w:val="000000"/>
          <w:sz w:val="56"/>
          <w:szCs w:val="56"/>
          <w:rtl/>
        </w:rPr>
        <w:t>((</w:t>
      </w:r>
      <w:r w:rsidRPr="00B16ABD">
        <w:rPr>
          <w:rFonts w:ascii="Traditional Arabic" w:cs="Traditional Arabic"/>
          <w:b/>
          <w:bCs/>
          <w:color w:val="000000"/>
          <w:sz w:val="56"/>
          <w:szCs w:val="56"/>
          <w:rtl/>
        </w:rPr>
        <w:t>تلزم جماعة المسلمين وإمامهم)) .</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نعم الجماعة القائمة بالحق والإمام الشرعي تلزمه ولا تعدل عنه، لأن الحق مع هؤلاء الثابتين على طريق مستقيم، لكن إن لم يكن للمسلمين جماعة ولا إمام فلا يجوز للإنسان أن يخوض وأن يتصرف وإنما يترك الفرق كلها، لأنها ضالة منحرفة ولو كان فيها فرقة صالحة في بلده أو في وقته أو نحو ذلك لوجب عليه أن يلزمها.</w:t>
      </w:r>
    </w:p>
    <w:p w:rsidR="00A46F47" w:rsidRPr="00B16ABD" w:rsidRDefault="004A22B6" w:rsidP="00C641E9">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فلزم جماعة المسلمين وإمامهم حتى تكون ممن نجا من الفتنة.</w:t>
      </w:r>
    </w:p>
    <w:p w:rsidR="004A22B6" w:rsidRPr="00B16ABD" w:rsidRDefault="00A46F47" w:rsidP="004A22B6">
      <w:pPr>
        <w:spacing w:after="0" w:line="240" w:lineRule="auto"/>
        <w:jc w:val="lowKashida"/>
        <w:rPr>
          <w:rFonts w:ascii="Traditional Arabic" w:cs="Traditional Arabic"/>
          <w:b/>
          <w:bCs/>
          <w:color w:val="C00000"/>
          <w:sz w:val="56"/>
          <w:szCs w:val="56"/>
          <w:u w:val="single"/>
          <w:rtl/>
        </w:rPr>
      </w:pPr>
      <w:r w:rsidRPr="00B16ABD">
        <w:rPr>
          <w:rFonts w:ascii="Traditional Arabic" w:cs="Traditional Arabic"/>
          <w:b/>
          <w:bCs/>
          <w:color w:val="C00000"/>
          <w:sz w:val="56"/>
          <w:szCs w:val="56"/>
          <w:u w:val="single"/>
          <w:rtl/>
        </w:rPr>
        <w:t>خامس</w:t>
      </w:r>
      <w:r w:rsidRPr="00B16ABD">
        <w:rPr>
          <w:rFonts w:ascii="Traditional Arabic" w:cs="Traditional Arabic" w:hint="cs"/>
          <w:b/>
          <w:bCs/>
          <w:color w:val="C00000"/>
          <w:sz w:val="56"/>
          <w:szCs w:val="56"/>
          <w:u w:val="single"/>
          <w:rtl/>
        </w:rPr>
        <w:t xml:space="preserve"> المخارج</w:t>
      </w:r>
      <w:r w:rsidR="004A22B6" w:rsidRPr="00B16ABD">
        <w:rPr>
          <w:rFonts w:ascii="Traditional Arabic" w:cs="Traditional Arabic"/>
          <w:b/>
          <w:bCs/>
          <w:color w:val="C00000"/>
          <w:sz w:val="56"/>
          <w:szCs w:val="56"/>
          <w:u w:val="single"/>
          <w:rtl/>
        </w:rPr>
        <w:t>: التأصيل العلمي الصحيح:</w:t>
      </w:r>
    </w:p>
    <w:p w:rsidR="00A46F47" w:rsidRPr="00B16ABD" w:rsidRDefault="00A46F47" w:rsidP="00A46F47">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ف</w:t>
      </w:r>
      <w:r w:rsidR="004A22B6" w:rsidRPr="00B16ABD">
        <w:rPr>
          <w:rFonts w:ascii="Traditional Arabic" w:cs="Traditional Arabic"/>
          <w:b/>
          <w:bCs/>
          <w:color w:val="000000"/>
          <w:sz w:val="56"/>
          <w:szCs w:val="56"/>
          <w:rtl/>
        </w:rPr>
        <w:t xml:space="preserve">التأصيل </w:t>
      </w:r>
      <w:r w:rsidRPr="00B16ABD">
        <w:rPr>
          <w:rFonts w:ascii="Traditional Arabic" w:cs="Traditional Arabic"/>
          <w:b/>
          <w:bCs/>
          <w:color w:val="000000"/>
          <w:sz w:val="56"/>
          <w:szCs w:val="56"/>
          <w:rtl/>
        </w:rPr>
        <w:t>الشرعي القائم على من</w:t>
      </w:r>
      <w:r w:rsidRPr="00B16ABD">
        <w:rPr>
          <w:rFonts w:ascii="Traditional Arabic" w:cs="Traditional Arabic" w:hint="cs"/>
          <w:b/>
          <w:bCs/>
          <w:color w:val="000000"/>
          <w:sz w:val="56"/>
          <w:szCs w:val="56"/>
          <w:rtl/>
        </w:rPr>
        <w:t>هاج</w:t>
      </w:r>
      <w:r w:rsidR="004A22B6" w:rsidRPr="00B16ABD">
        <w:rPr>
          <w:rFonts w:ascii="Traditional Arabic" w:cs="Traditional Arabic"/>
          <w:b/>
          <w:bCs/>
          <w:color w:val="000000"/>
          <w:sz w:val="56"/>
          <w:szCs w:val="56"/>
          <w:rtl/>
        </w:rPr>
        <w:t xml:space="preserve"> الكتاب والسنة، وهذا لابد منه في وقت الفتن لأن كثيراً من الناس يخوض </w:t>
      </w:r>
      <w:r w:rsidR="004A22B6" w:rsidRPr="00B16ABD">
        <w:rPr>
          <w:rFonts w:ascii="Traditional Arabic" w:cs="Traditional Arabic"/>
          <w:b/>
          <w:bCs/>
          <w:color w:val="000000"/>
          <w:sz w:val="56"/>
          <w:szCs w:val="56"/>
          <w:rtl/>
        </w:rPr>
        <w:lastRenderedPageBreak/>
        <w:t xml:space="preserve">بغير علم، فيؤدي بهم هذا إلى أنواع من </w:t>
      </w:r>
      <w:r w:rsidRPr="00B16ABD">
        <w:rPr>
          <w:rFonts w:ascii="Traditional Arabic" w:cs="Traditional Arabic"/>
          <w:b/>
          <w:bCs/>
          <w:color w:val="000000"/>
          <w:sz w:val="56"/>
          <w:szCs w:val="56"/>
          <w:rtl/>
        </w:rPr>
        <w:t>البلاء والتصرفات الطائشة وغيرها</w:t>
      </w:r>
      <w:r w:rsidRPr="00B16ABD">
        <w:rPr>
          <w:rFonts w:ascii="Traditional Arabic" w:cs="Traditional Arabic" w:hint="cs"/>
          <w:b/>
          <w:bCs/>
          <w:color w:val="000000"/>
          <w:sz w:val="56"/>
          <w:szCs w:val="56"/>
          <w:rtl/>
        </w:rPr>
        <w:t>.</w:t>
      </w:r>
    </w:p>
    <w:p w:rsidR="004A22B6" w:rsidRPr="00B16ABD" w:rsidRDefault="004A22B6" w:rsidP="00C641E9">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 إن مما يؤسف له أن تنتشر الخرافات والق</w:t>
      </w:r>
      <w:r w:rsidR="00C641E9"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ص</w:t>
      </w:r>
      <w:r w:rsidR="00C641E9" w:rsidRPr="00B16ABD">
        <w:rPr>
          <w:rFonts w:ascii="Traditional Arabic" w:cs="Traditional Arabic" w:hint="cs"/>
          <w:b/>
          <w:bCs/>
          <w:color w:val="000000"/>
          <w:sz w:val="56"/>
          <w:szCs w:val="56"/>
          <w:rtl/>
        </w:rPr>
        <w:t>َ</w:t>
      </w:r>
      <w:r w:rsidRPr="00B16ABD">
        <w:rPr>
          <w:rFonts w:ascii="Traditional Arabic" w:cs="Traditional Arabic"/>
          <w:b/>
          <w:bCs/>
          <w:color w:val="000000"/>
          <w:sz w:val="56"/>
          <w:szCs w:val="56"/>
          <w:rtl/>
        </w:rPr>
        <w:t>ص والحكايات الموضوعة وقت الفتنة</w:t>
      </w:r>
      <w:r w:rsidR="00C641E9" w:rsidRPr="00B16ABD">
        <w:rPr>
          <w:rFonts w:ascii="Traditional Arabic" w:cs="Traditional Arabic" w:hint="cs"/>
          <w:b/>
          <w:bCs/>
          <w:color w:val="000000"/>
          <w:sz w:val="56"/>
          <w:szCs w:val="56"/>
          <w:rtl/>
        </w:rPr>
        <w:t>.</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روى ابن</w:t>
      </w:r>
      <w:r w:rsidR="00C641E9" w:rsidRPr="00B16ABD">
        <w:rPr>
          <w:rFonts w:ascii="Traditional Arabic" w:cs="Traditional Arabic" w:hint="cs"/>
          <w:b/>
          <w:bCs/>
          <w:color w:val="000000"/>
          <w:sz w:val="56"/>
          <w:szCs w:val="56"/>
          <w:rtl/>
        </w:rPr>
        <w:t>ُ</w:t>
      </w:r>
      <w:r w:rsidR="00C641E9" w:rsidRPr="00B16ABD">
        <w:rPr>
          <w:rFonts w:ascii="Traditional Arabic" w:cs="Traditional Arabic"/>
          <w:b/>
          <w:bCs/>
          <w:color w:val="000000"/>
          <w:sz w:val="56"/>
          <w:szCs w:val="56"/>
          <w:rtl/>
        </w:rPr>
        <w:t xml:space="preserve"> حبان في صحيح</w:t>
      </w:r>
      <w:r w:rsidR="00C641E9" w:rsidRPr="00B16ABD">
        <w:rPr>
          <w:rFonts w:ascii="Traditional Arabic" w:cs="Traditional Arabic" w:hint="cs"/>
          <w:b/>
          <w:bCs/>
          <w:color w:val="000000"/>
          <w:sz w:val="56"/>
          <w:szCs w:val="56"/>
          <w:rtl/>
        </w:rPr>
        <w:t>ه</w:t>
      </w:r>
      <w:r w:rsidRPr="00B16ABD">
        <w:rPr>
          <w:rFonts w:ascii="Traditional Arabic" w:cs="Traditional Arabic"/>
          <w:b/>
          <w:bCs/>
          <w:color w:val="000000"/>
          <w:sz w:val="56"/>
          <w:szCs w:val="56"/>
          <w:rtl/>
        </w:rPr>
        <w:t xml:space="preserve"> عن عبد الله بن عمر- رضي الله عنه- قال: </w:t>
      </w:r>
      <w:r w:rsidR="00A30F51" w:rsidRPr="00B16ABD">
        <w:rPr>
          <w:rFonts w:ascii="Traditional Arabic" w:cs="Traditional Arabic"/>
          <w:b/>
          <w:bCs/>
          <w:color w:val="17365D" w:themeColor="text2" w:themeShade="BF"/>
          <w:sz w:val="56"/>
          <w:szCs w:val="56"/>
          <w:rtl/>
        </w:rPr>
        <w:t>((</w:t>
      </w:r>
      <w:r w:rsidRPr="00B16ABD">
        <w:rPr>
          <w:rFonts w:ascii="Traditional Arabic" w:cs="Traditional Arabic"/>
          <w:b/>
          <w:bCs/>
          <w:color w:val="17365D" w:themeColor="text2" w:themeShade="BF"/>
          <w:sz w:val="56"/>
          <w:szCs w:val="56"/>
          <w:rtl/>
        </w:rPr>
        <w:t>لم يكن ي</w:t>
      </w:r>
      <w:r w:rsidR="00C641E9" w:rsidRPr="00B16ABD">
        <w:rPr>
          <w:rFonts w:ascii="Traditional Arabic" w:cs="Traditional Arabic" w:hint="cs"/>
          <w:b/>
          <w:bCs/>
          <w:color w:val="17365D" w:themeColor="text2" w:themeShade="BF"/>
          <w:sz w:val="56"/>
          <w:szCs w:val="56"/>
          <w:rtl/>
        </w:rPr>
        <w:t>ُ</w:t>
      </w:r>
      <w:r w:rsidRPr="00B16ABD">
        <w:rPr>
          <w:rFonts w:ascii="Traditional Arabic" w:cs="Traditional Arabic"/>
          <w:b/>
          <w:bCs/>
          <w:color w:val="17365D" w:themeColor="text2" w:themeShade="BF"/>
          <w:sz w:val="56"/>
          <w:szCs w:val="56"/>
          <w:rtl/>
        </w:rPr>
        <w:t>قص في زمان رسول الله صلى الله عليه وسلم ولا أبي بكر ولا عمر ولا عثمان إنما كانت الق</w:t>
      </w:r>
      <w:r w:rsidR="00C641E9" w:rsidRPr="00B16ABD">
        <w:rPr>
          <w:rFonts w:ascii="Traditional Arabic" w:cs="Traditional Arabic" w:hint="cs"/>
          <w:b/>
          <w:bCs/>
          <w:color w:val="17365D" w:themeColor="text2" w:themeShade="BF"/>
          <w:sz w:val="56"/>
          <w:szCs w:val="56"/>
          <w:rtl/>
        </w:rPr>
        <w:t>َ</w:t>
      </w:r>
      <w:r w:rsidRPr="00B16ABD">
        <w:rPr>
          <w:rFonts w:ascii="Traditional Arabic" w:cs="Traditional Arabic"/>
          <w:b/>
          <w:bCs/>
          <w:color w:val="17365D" w:themeColor="text2" w:themeShade="BF"/>
          <w:sz w:val="56"/>
          <w:szCs w:val="56"/>
          <w:rtl/>
        </w:rPr>
        <w:t>صص زمن الفتنة)</w:t>
      </w:r>
      <w:proofErr w:type="gramStart"/>
      <w:r w:rsidRPr="00B16ABD">
        <w:rPr>
          <w:rFonts w:ascii="Traditional Arabic" w:cs="Traditional Arabic"/>
          <w:b/>
          <w:bCs/>
          <w:color w:val="17365D" w:themeColor="text2" w:themeShade="BF"/>
          <w:sz w:val="56"/>
          <w:szCs w:val="56"/>
          <w:rtl/>
        </w:rPr>
        <w:t>) .</w:t>
      </w:r>
      <w:proofErr w:type="gramEnd"/>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والقصص معناها: الروايات الموضوعة، فيتعلق الناس بهذه الروايات غير الصحيحة، فيؤدي بهم هذا إلى نهج غير المنهج الحق.</w:t>
      </w:r>
    </w:p>
    <w:p w:rsidR="004A22B6" w:rsidRPr="00B16ABD" w:rsidRDefault="004A22B6" w:rsidP="00A46F47">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إن التأصيل الشرعي لابد منه</w:t>
      </w:r>
      <w:r w:rsidR="00A46F47" w:rsidRPr="00B16ABD">
        <w:rPr>
          <w:rFonts w:ascii="Traditional Arabic" w:cs="Traditional Arabic" w:hint="cs"/>
          <w:b/>
          <w:bCs/>
          <w:color w:val="000000"/>
          <w:sz w:val="56"/>
          <w:szCs w:val="56"/>
          <w:rtl/>
        </w:rPr>
        <w:t>؛ ل</w:t>
      </w:r>
      <w:r w:rsidRPr="00B16ABD">
        <w:rPr>
          <w:rFonts w:ascii="Traditional Arabic" w:cs="Traditional Arabic"/>
          <w:b/>
          <w:bCs/>
          <w:color w:val="000000"/>
          <w:sz w:val="56"/>
          <w:szCs w:val="56"/>
          <w:rtl/>
        </w:rPr>
        <w:t>أن الوصول إلى الحق والصواب لا يتم إلا بالرجوع إلى الكتاب والسنة وأقوال سلف الأمة.</w:t>
      </w:r>
    </w:p>
    <w:p w:rsidR="004A22B6" w:rsidRPr="00B16ABD" w:rsidRDefault="00A46F47" w:rsidP="00C641E9">
      <w:pPr>
        <w:tabs>
          <w:tab w:val="num" w:pos="720"/>
        </w:tabs>
        <w:spacing w:after="0" w:line="240" w:lineRule="auto"/>
        <w:ind w:left="-18"/>
        <w:jc w:val="lowKashida"/>
        <w:rPr>
          <w:rFonts w:ascii="Traditional Arabic" w:cs="Traditional Arabic"/>
          <w:b/>
          <w:bCs/>
          <w:color w:val="000000"/>
          <w:sz w:val="56"/>
          <w:szCs w:val="56"/>
        </w:rPr>
      </w:pPr>
      <w:r w:rsidRPr="00B16ABD">
        <w:rPr>
          <w:rFonts w:ascii="Traditional Arabic" w:cs="Traditional Arabic" w:hint="cs"/>
          <w:b/>
          <w:bCs/>
          <w:color w:val="000000"/>
          <w:sz w:val="56"/>
          <w:szCs w:val="56"/>
          <w:rtl/>
        </w:rPr>
        <w:t xml:space="preserve">إضافة إلى </w:t>
      </w:r>
      <w:r w:rsidR="004A22B6" w:rsidRPr="00B16ABD">
        <w:rPr>
          <w:rFonts w:ascii="Traditional Arabic" w:cs="Traditional Arabic"/>
          <w:b/>
          <w:bCs/>
          <w:color w:val="000000"/>
          <w:sz w:val="56"/>
          <w:szCs w:val="56"/>
          <w:rtl/>
        </w:rPr>
        <w:t>أن سرعة الأحداث في الفتن تؤدي ب</w:t>
      </w:r>
      <w:r w:rsidR="00C641E9" w:rsidRPr="00B16ABD">
        <w:rPr>
          <w:rFonts w:ascii="Traditional Arabic" w:cs="Traditional Arabic"/>
          <w:b/>
          <w:bCs/>
          <w:color w:val="000000"/>
          <w:sz w:val="56"/>
          <w:szCs w:val="56"/>
          <w:rtl/>
        </w:rPr>
        <w:t>بعض الناس إلى سرعة التعامل معها</w:t>
      </w:r>
      <w:r w:rsidR="00C641E9" w:rsidRPr="00B16ABD">
        <w:rPr>
          <w:rFonts w:ascii="Traditional Arabic" w:cs="Traditional Arabic" w:hint="cs"/>
          <w:b/>
          <w:bCs/>
          <w:color w:val="000000"/>
          <w:sz w:val="56"/>
          <w:szCs w:val="56"/>
          <w:rtl/>
        </w:rPr>
        <w:t xml:space="preserve">، </w:t>
      </w:r>
      <w:r w:rsidR="004A22B6" w:rsidRPr="00B16ABD">
        <w:rPr>
          <w:rFonts w:ascii="Traditional Arabic" w:cs="Traditional Arabic"/>
          <w:b/>
          <w:bCs/>
          <w:color w:val="000000"/>
          <w:sz w:val="56"/>
          <w:szCs w:val="56"/>
          <w:rtl/>
        </w:rPr>
        <w:t>والحالة هذه أحرى</w:t>
      </w:r>
      <w:r w:rsidRPr="00B16ABD">
        <w:rPr>
          <w:rFonts w:ascii="Traditional Arabic" w:cs="Traditional Arabic"/>
          <w:b/>
          <w:bCs/>
          <w:color w:val="000000"/>
          <w:sz w:val="56"/>
          <w:szCs w:val="56"/>
          <w:rtl/>
        </w:rPr>
        <w:t xml:space="preserve"> أن </w:t>
      </w:r>
      <w:r w:rsidRPr="00B16ABD">
        <w:rPr>
          <w:rFonts w:ascii="Traditional Arabic" w:cs="Traditional Arabic"/>
          <w:b/>
          <w:bCs/>
          <w:color w:val="000000"/>
          <w:sz w:val="56"/>
          <w:szCs w:val="56"/>
          <w:rtl/>
        </w:rPr>
        <w:lastRenderedPageBreak/>
        <w:t>يستبطئ التعامل معها في هدوء</w:t>
      </w:r>
      <w:r w:rsidRPr="00B16ABD">
        <w:rPr>
          <w:rFonts w:ascii="Traditional Arabic" w:cs="Traditional Arabic" w:hint="cs"/>
          <w:b/>
          <w:bCs/>
          <w:color w:val="000000"/>
          <w:sz w:val="56"/>
          <w:szCs w:val="56"/>
          <w:rtl/>
        </w:rPr>
        <w:t xml:space="preserve">، </w:t>
      </w:r>
      <w:r w:rsidR="004A22B6" w:rsidRPr="00B16ABD">
        <w:rPr>
          <w:rFonts w:ascii="Traditional Arabic" w:cs="Traditional Arabic"/>
          <w:b/>
          <w:bCs/>
          <w:color w:val="000000"/>
          <w:sz w:val="56"/>
          <w:szCs w:val="56"/>
          <w:rtl/>
        </w:rPr>
        <w:t>وهذا ما يحتاجه الجانب الشرعي.</w:t>
      </w:r>
    </w:p>
    <w:p w:rsidR="004A22B6" w:rsidRPr="00B16ABD" w:rsidRDefault="00A30F51" w:rsidP="004A22B6">
      <w:pPr>
        <w:spacing w:after="0" w:line="240" w:lineRule="auto"/>
        <w:rPr>
          <w:rFonts w:ascii="Traditional Arabic" w:cs="Traditional Arabic"/>
          <w:b/>
          <w:bCs/>
          <w:color w:val="C00000"/>
          <w:sz w:val="56"/>
          <w:szCs w:val="56"/>
          <w:u w:val="single"/>
          <w:rtl/>
        </w:rPr>
      </w:pPr>
      <w:r w:rsidRPr="00B16ABD">
        <w:rPr>
          <w:rFonts w:ascii="Traditional Arabic" w:cs="Traditional Arabic" w:hint="cs"/>
          <w:b/>
          <w:bCs/>
          <w:color w:val="C00000"/>
          <w:sz w:val="56"/>
          <w:szCs w:val="56"/>
          <w:u w:val="single"/>
          <w:rtl/>
        </w:rPr>
        <w:t>و</w:t>
      </w:r>
      <w:r w:rsidRPr="00B16ABD">
        <w:rPr>
          <w:rFonts w:ascii="Traditional Arabic" w:cs="Traditional Arabic"/>
          <w:b/>
          <w:bCs/>
          <w:color w:val="C00000"/>
          <w:sz w:val="56"/>
          <w:szCs w:val="56"/>
          <w:u w:val="single"/>
          <w:rtl/>
        </w:rPr>
        <w:t>سادس</w:t>
      </w:r>
      <w:r w:rsidRPr="00B16ABD">
        <w:rPr>
          <w:rFonts w:ascii="Traditional Arabic" w:cs="Traditional Arabic" w:hint="cs"/>
          <w:b/>
          <w:bCs/>
          <w:color w:val="C00000"/>
          <w:sz w:val="56"/>
          <w:szCs w:val="56"/>
          <w:u w:val="single"/>
          <w:rtl/>
        </w:rPr>
        <w:t>ها</w:t>
      </w:r>
      <w:r w:rsidR="004A22B6" w:rsidRPr="00B16ABD">
        <w:rPr>
          <w:rFonts w:ascii="Traditional Arabic" w:cs="Traditional Arabic"/>
          <w:b/>
          <w:bCs/>
          <w:color w:val="C00000"/>
          <w:sz w:val="56"/>
          <w:szCs w:val="56"/>
          <w:u w:val="single"/>
          <w:rtl/>
        </w:rPr>
        <w:t>: التزام الطائفة المنصورة:</w:t>
      </w:r>
    </w:p>
    <w:p w:rsidR="004A22B6" w:rsidRPr="00B16ABD" w:rsidRDefault="004A22B6" w:rsidP="004A22B6">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التزام الطائفة المنصورة التي لا تضرها الفتنة، والتي يتكون أفرادها ممن وصفهم رسول الله صلى الله عليه وسلم بأنهم الغرباء فقد قال صلى الله عليه وسلم في الحديث المتواتر: </w:t>
      </w:r>
      <w:proofErr w:type="gramStart"/>
      <w:r w:rsidRPr="00B16ABD">
        <w:rPr>
          <w:rFonts w:ascii="Traditional Arabic" w:cs="Traditional Arabic"/>
          <w:b/>
          <w:bCs/>
          <w:color w:val="17365D" w:themeColor="text2" w:themeShade="BF"/>
          <w:sz w:val="56"/>
          <w:szCs w:val="56"/>
          <w:rtl/>
        </w:rPr>
        <w:t>(( لا</w:t>
      </w:r>
      <w:proofErr w:type="gramEnd"/>
      <w:r w:rsidRPr="00B16ABD">
        <w:rPr>
          <w:rFonts w:ascii="Traditional Arabic" w:cs="Traditional Arabic"/>
          <w:b/>
          <w:bCs/>
          <w:color w:val="17365D" w:themeColor="text2" w:themeShade="BF"/>
          <w:sz w:val="56"/>
          <w:szCs w:val="56"/>
          <w:rtl/>
        </w:rPr>
        <w:t xml:space="preserve"> تزال طائفة من أمتي على الحق لا يضرهم من خذلهم ولا من خالفهم حتى يأتي أمر الله تعالى)) .</w:t>
      </w:r>
    </w:p>
    <w:p w:rsidR="004A22B6" w:rsidRPr="00B16ABD" w:rsidRDefault="004A22B6" w:rsidP="004A22B6">
      <w:pPr>
        <w:spacing w:after="0" w:line="240" w:lineRule="auto"/>
        <w:jc w:val="lowKashida"/>
        <w:rPr>
          <w:rFonts w:ascii="Traditional Arabic" w:cs="Traditional Arabic"/>
          <w:b/>
          <w:bCs/>
          <w:color w:val="17365D" w:themeColor="text2" w:themeShade="BF"/>
          <w:sz w:val="56"/>
          <w:szCs w:val="56"/>
          <w:rtl/>
        </w:rPr>
      </w:pPr>
      <w:r w:rsidRPr="00B16ABD">
        <w:rPr>
          <w:rFonts w:ascii="Traditional Arabic" w:cs="Traditional Arabic"/>
          <w:b/>
          <w:bCs/>
          <w:color w:val="000000"/>
          <w:sz w:val="56"/>
          <w:szCs w:val="56"/>
          <w:rtl/>
        </w:rPr>
        <w:t xml:space="preserve">وقال أيضاً عليه الصلاة والسلام: </w:t>
      </w:r>
      <w:proofErr w:type="gramStart"/>
      <w:r w:rsidRPr="00B16ABD">
        <w:rPr>
          <w:rFonts w:ascii="Traditional Arabic" w:cs="Traditional Arabic"/>
          <w:b/>
          <w:bCs/>
          <w:color w:val="17365D" w:themeColor="text2" w:themeShade="BF"/>
          <w:sz w:val="56"/>
          <w:szCs w:val="56"/>
          <w:rtl/>
        </w:rPr>
        <w:t>(( بدأ</w:t>
      </w:r>
      <w:proofErr w:type="gramEnd"/>
      <w:r w:rsidRPr="00B16ABD">
        <w:rPr>
          <w:rFonts w:ascii="Traditional Arabic" w:cs="Traditional Arabic"/>
          <w:b/>
          <w:bCs/>
          <w:color w:val="17365D" w:themeColor="text2" w:themeShade="BF"/>
          <w:sz w:val="56"/>
          <w:szCs w:val="56"/>
          <w:rtl/>
        </w:rPr>
        <w:t xml:space="preserve"> الإسلام غريباً وسيعود غريبا كما بدأ فطوبى للغرباء )) .</w:t>
      </w:r>
    </w:p>
    <w:p w:rsidR="00C641E9" w:rsidRPr="00B16ABD" w:rsidRDefault="00A30F51" w:rsidP="00C641E9">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ف</w:t>
      </w:r>
      <w:r w:rsidR="004A22B6" w:rsidRPr="00B16ABD">
        <w:rPr>
          <w:rFonts w:ascii="Traditional Arabic" w:cs="Traditional Arabic"/>
          <w:b/>
          <w:bCs/>
          <w:color w:val="000000"/>
          <w:sz w:val="56"/>
          <w:szCs w:val="56"/>
          <w:rtl/>
        </w:rPr>
        <w:t>صفات</w:t>
      </w:r>
      <w:r w:rsidRPr="00B16ABD">
        <w:rPr>
          <w:rFonts w:ascii="Traditional Arabic" w:cs="Traditional Arabic" w:hint="cs"/>
          <w:b/>
          <w:bCs/>
          <w:color w:val="000000"/>
          <w:sz w:val="56"/>
          <w:szCs w:val="56"/>
          <w:rtl/>
        </w:rPr>
        <w:t xml:space="preserve"> هذه</w:t>
      </w:r>
      <w:r w:rsidR="004A22B6" w:rsidRPr="00B16ABD">
        <w:rPr>
          <w:rFonts w:ascii="Traditional Arabic" w:cs="Traditional Arabic"/>
          <w:b/>
          <w:bCs/>
          <w:color w:val="000000"/>
          <w:sz w:val="56"/>
          <w:szCs w:val="56"/>
          <w:rtl/>
        </w:rPr>
        <w:t xml:space="preserve"> الطائفة</w:t>
      </w:r>
      <w:r w:rsidRPr="00B16ABD">
        <w:rPr>
          <w:rFonts w:ascii="Traditional Arabic" w:cs="Traditional Arabic" w:hint="cs"/>
          <w:b/>
          <w:bCs/>
          <w:color w:val="000000"/>
          <w:sz w:val="56"/>
          <w:szCs w:val="56"/>
          <w:rtl/>
        </w:rPr>
        <w:t xml:space="preserve"> </w:t>
      </w:r>
      <w:r w:rsidR="004A22B6" w:rsidRPr="00B16ABD">
        <w:rPr>
          <w:rFonts w:ascii="Traditional Arabic" w:cs="Traditional Arabic"/>
          <w:b/>
          <w:bCs/>
          <w:color w:val="000000"/>
          <w:sz w:val="56"/>
          <w:szCs w:val="56"/>
          <w:rtl/>
        </w:rPr>
        <w:t xml:space="preserve">أنها قائمة بالحق </w:t>
      </w:r>
      <w:proofErr w:type="spellStart"/>
      <w:r w:rsidR="004A22B6" w:rsidRPr="00B16ABD">
        <w:rPr>
          <w:rFonts w:ascii="Traditional Arabic" w:cs="Traditional Arabic"/>
          <w:b/>
          <w:bCs/>
          <w:color w:val="000000"/>
          <w:sz w:val="56"/>
          <w:szCs w:val="56"/>
          <w:rtl/>
        </w:rPr>
        <w:t>صادعة</w:t>
      </w:r>
      <w:proofErr w:type="spellEnd"/>
      <w:r w:rsidR="004A22B6" w:rsidRPr="00B16ABD">
        <w:rPr>
          <w:rFonts w:ascii="Traditional Arabic" w:cs="Traditional Arabic"/>
          <w:b/>
          <w:bCs/>
          <w:color w:val="000000"/>
          <w:sz w:val="56"/>
          <w:szCs w:val="56"/>
          <w:rtl/>
        </w:rPr>
        <w:t xml:space="preserve"> به لا تهاب في الله ولا تخاف فيه، و</w:t>
      </w:r>
      <w:r w:rsidRPr="00B16ABD">
        <w:rPr>
          <w:rFonts w:ascii="Traditional Arabic" w:cs="Traditional Arabic"/>
          <w:b/>
          <w:bCs/>
          <w:color w:val="000000"/>
          <w:sz w:val="56"/>
          <w:szCs w:val="56"/>
          <w:rtl/>
        </w:rPr>
        <w:t>لا يضرها من خالفها ولا من خذلها</w:t>
      </w:r>
      <w:r w:rsidRPr="00B16ABD">
        <w:rPr>
          <w:rFonts w:ascii="Traditional Arabic" w:cs="Traditional Arabic" w:hint="cs"/>
          <w:b/>
          <w:bCs/>
          <w:color w:val="000000"/>
          <w:sz w:val="56"/>
          <w:szCs w:val="56"/>
          <w:rtl/>
        </w:rPr>
        <w:t>، و</w:t>
      </w:r>
      <w:r w:rsidR="004A22B6" w:rsidRPr="00B16ABD">
        <w:rPr>
          <w:rFonts w:ascii="Traditional Arabic" w:cs="Traditional Arabic"/>
          <w:b/>
          <w:bCs/>
          <w:color w:val="000000"/>
          <w:sz w:val="56"/>
          <w:szCs w:val="56"/>
          <w:rtl/>
        </w:rPr>
        <w:t>أنها سالكة مسلك السلف الصالح في نهجها العقدي والشرعي، فهي لا ترتكب بدعة ولا تلتزم م</w:t>
      </w:r>
      <w:r w:rsidRPr="00B16ABD">
        <w:rPr>
          <w:rFonts w:ascii="Traditional Arabic" w:cs="Traditional Arabic"/>
          <w:b/>
          <w:bCs/>
          <w:color w:val="000000"/>
          <w:sz w:val="56"/>
          <w:szCs w:val="56"/>
          <w:rtl/>
        </w:rPr>
        <w:t>نهجاً غير نهج المسلمين الصادقين</w:t>
      </w:r>
      <w:r w:rsidRPr="00B16ABD">
        <w:rPr>
          <w:rFonts w:ascii="Traditional Arabic" w:cs="Traditional Arabic" w:hint="cs"/>
          <w:b/>
          <w:bCs/>
          <w:color w:val="000000"/>
          <w:sz w:val="56"/>
          <w:szCs w:val="56"/>
          <w:rtl/>
        </w:rPr>
        <w:t xml:space="preserve"> و</w:t>
      </w:r>
      <w:r w:rsidR="004A22B6" w:rsidRPr="00B16ABD">
        <w:rPr>
          <w:rFonts w:ascii="Traditional Arabic" w:cs="Traditional Arabic"/>
          <w:b/>
          <w:bCs/>
          <w:color w:val="000000"/>
          <w:sz w:val="56"/>
          <w:szCs w:val="56"/>
          <w:rtl/>
        </w:rPr>
        <w:t>أنها مجاهدة في سبيل الله.</w:t>
      </w:r>
      <w:r w:rsidRPr="00B16ABD">
        <w:rPr>
          <w:rFonts w:ascii="Traditional Arabic" w:cs="Traditional Arabic" w:hint="cs"/>
          <w:b/>
          <w:bCs/>
          <w:color w:val="000000"/>
          <w:sz w:val="56"/>
          <w:szCs w:val="56"/>
          <w:rtl/>
        </w:rPr>
        <w:t xml:space="preserve"> و</w:t>
      </w:r>
      <w:r w:rsidRPr="00B16ABD">
        <w:rPr>
          <w:rFonts w:ascii="Traditional Arabic" w:cs="Traditional Arabic"/>
          <w:b/>
          <w:bCs/>
          <w:color w:val="000000"/>
          <w:sz w:val="56"/>
          <w:szCs w:val="56"/>
          <w:rtl/>
        </w:rPr>
        <w:t>أن</w:t>
      </w:r>
      <w:r w:rsidRPr="00B16ABD">
        <w:rPr>
          <w:rFonts w:ascii="Traditional Arabic" w:cs="Traditional Arabic" w:hint="cs"/>
          <w:b/>
          <w:bCs/>
          <w:color w:val="000000"/>
          <w:sz w:val="56"/>
          <w:szCs w:val="56"/>
          <w:rtl/>
        </w:rPr>
        <w:t xml:space="preserve"> أهلها</w:t>
      </w:r>
      <w:r w:rsidR="004A22B6" w:rsidRPr="00B16ABD">
        <w:rPr>
          <w:rFonts w:ascii="Traditional Arabic" w:cs="Traditional Arabic"/>
          <w:b/>
          <w:bCs/>
          <w:color w:val="000000"/>
          <w:sz w:val="56"/>
          <w:szCs w:val="56"/>
          <w:rtl/>
        </w:rPr>
        <w:t xml:space="preserve"> غرباء يصلحون إذا فسد الناس ويصلحون ما </w:t>
      </w:r>
      <w:r w:rsidR="004A22B6" w:rsidRPr="00B16ABD">
        <w:rPr>
          <w:rFonts w:ascii="Traditional Arabic" w:cs="Traditional Arabic"/>
          <w:b/>
          <w:bCs/>
          <w:color w:val="000000"/>
          <w:sz w:val="56"/>
          <w:szCs w:val="56"/>
          <w:rtl/>
        </w:rPr>
        <w:lastRenderedPageBreak/>
        <w:t xml:space="preserve">أفسد الناس، فعلى المؤمن في كل وقت وفي وقت الفتن خاصة أن يسعى لأن يكون </w:t>
      </w:r>
      <w:r w:rsidRPr="00B16ABD">
        <w:rPr>
          <w:rFonts w:ascii="Traditional Arabic" w:cs="Traditional Arabic"/>
          <w:b/>
          <w:bCs/>
          <w:color w:val="000000"/>
          <w:sz w:val="56"/>
          <w:szCs w:val="56"/>
          <w:rtl/>
        </w:rPr>
        <w:t>من هذه الطائفة الناجية المنصورة</w:t>
      </w:r>
      <w:r w:rsidR="004A22B6" w:rsidRPr="00B16ABD">
        <w:rPr>
          <w:rFonts w:ascii="Traditional Arabic" w:cs="Traditional Arabic"/>
          <w:b/>
          <w:bCs/>
          <w:color w:val="000000"/>
          <w:sz w:val="56"/>
          <w:szCs w:val="56"/>
          <w:rtl/>
        </w:rPr>
        <w:t>.</w:t>
      </w:r>
    </w:p>
    <w:p w:rsidR="00C641E9" w:rsidRPr="00B16ABD" w:rsidRDefault="00C641E9" w:rsidP="00C641E9">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أقول قولي هذا وأستغفر الله العظيم</w:t>
      </w: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p>
    <w:p w:rsidR="00CD7546" w:rsidRPr="00B16ABD" w:rsidRDefault="00CD7546" w:rsidP="00A30F51">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lastRenderedPageBreak/>
        <w:t xml:space="preserve">الخطبة الثانية: </w:t>
      </w:r>
    </w:p>
    <w:p w:rsidR="00CD7546" w:rsidRPr="00B16ABD" w:rsidRDefault="00CD7546" w:rsidP="00A30F51">
      <w:pPr>
        <w:spacing w:after="0" w:line="240" w:lineRule="auto"/>
        <w:jc w:val="lowKashida"/>
        <w:rPr>
          <w:rFonts w:ascii="Traditional Arabic" w:cs="Traditional Arabic"/>
          <w:b/>
          <w:bCs/>
          <w:color w:val="000000"/>
          <w:sz w:val="56"/>
          <w:szCs w:val="56"/>
        </w:rPr>
      </w:pPr>
      <w:r w:rsidRPr="00B16ABD">
        <w:rPr>
          <w:rFonts w:ascii="Traditional Arabic" w:cs="Traditional Arabic" w:hint="cs"/>
          <w:b/>
          <w:bCs/>
          <w:color w:val="000000"/>
          <w:sz w:val="56"/>
          <w:szCs w:val="56"/>
          <w:rtl/>
        </w:rPr>
        <w:t>أيها المؤمنون!</w:t>
      </w:r>
    </w:p>
    <w:p w:rsidR="00CD7546" w:rsidRPr="00B16ABD" w:rsidRDefault="00CD7546" w:rsidP="00CD754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 xml:space="preserve">وإن </w:t>
      </w:r>
      <w:r w:rsidR="004A22B6" w:rsidRPr="00B16ABD">
        <w:rPr>
          <w:rFonts w:ascii="Traditional Arabic" w:cs="Traditional Arabic"/>
          <w:b/>
          <w:bCs/>
          <w:color w:val="000000"/>
          <w:sz w:val="56"/>
          <w:szCs w:val="56"/>
          <w:rtl/>
        </w:rPr>
        <w:t>أخطر الفتن</w:t>
      </w:r>
      <w:r w:rsidRPr="00B16ABD">
        <w:rPr>
          <w:rFonts w:ascii="Traditional Arabic" w:cs="Traditional Arabic" w:hint="cs"/>
          <w:b/>
          <w:bCs/>
          <w:color w:val="000000"/>
          <w:sz w:val="56"/>
          <w:szCs w:val="56"/>
          <w:rtl/>
        </w:rPr>
        <w:t xml:space="preserve"> </w:t>
      </w:r>
      <w:r w:rsidR="004A22B6" w:rsidRPr="00B16ABD">
        <w:rPr>
          <w:rFonts w:ascii="Traditional Arabic" w:cs="Traditional Arabic"/>
          <w:b/>
          <w:bCs/>
          <w:color w:val="000000"/>
          <w:sz w:val="56"/>
          <w:szCs w:val="56"/>
          <w:rtl/>
        </w:rPr>
        <w:t>فتنة الشرك بالله والكفر به، والصد عن دينه،</w:t>
      </w:r>
      <w:r w:rsidRPr="00B16ABD">
        <w:rPr>
          <w:rFonts w:ascii="Traditional Arabic" w:cs="Traditional Arabic" w:hint="cs"/>
          <w:b/>
          <w:bCs/>
          <w:color w:val="000000"/>
          <w:sz w:val="56"/>
          <w:szCs w:val="56"/>
          <w:rtl/>
        </w:rPr>
        <w:t xml:space="preserve"> </w:t>
      </w:r>
      <w:r w:rsidR="004A22B6" w:rsidRPr="00B16ABD">
        <w:rPr>
          <w:rFonts w:ascii="Traditional Arabic" w:cs="Traditional Arabic"/>
          <w:b/>
          <w:bCs/>
          <w:color w:val="000000"/>
          <w:sz w:val="56"/>
          <w:szCs w:val="56"/>
          <w:rtl/>
        </w:rPr>
        <w:t>وهذا الشرك سواء كان بالكفر بالله وعبادة غير الله، أو برفض الحكم بما أنزل الله أو باستحلال المحرمات، أو غير ذلك،</w:t>
      </w:r>
      <w:r w:rsidRPr="00B16ABD">
        <w:rPr>
          <w:rFonts w:ascii="Traditional Arabic" w:cs="Traditional Arabic" w:hint="cs"/>
          <w:b/>
          <w:bCs/>
          <w:color w:val="000000"/>
          <w:sz w:val="56"/>
          <w:szCs w:val="56"/>
          <w:rtl/>
        </w:rPr>
        <w:t xml:space="preserve"> كله من ذلك من الفتن الخطيرة التي ينبغي أن</w:t>
      </w:r>
      <w:r w:rsidR="004A22B6"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نحذرها أشد الحذر.</w:t>
      </w:r>
    </w:p>
    <w:p w:rsidR="004A22B6" w:rsidRPr="00B16ABD" w:rsidRDefault="00CD7546" w:rsidP="00CD754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وعلينا أيضا يا عباد الله أن نحذر من مولاة الكافرين</w:t>
      </w:r>
      <w:r w:rsidRPr="00B16ABD">
        <w:rPr>
          <w:rFonts w:ascii="Traditional Arabic" w:cs="Traditional Arabic"/>
          <w:b/>
          <w:bCs/>
          <w:color w:val="000000"/>
          <w:sz w:val="56"/>
          <w:szCs w:val="56"/>
          <w:rtl/>
        </w:rPr>
        <w:t xml:space="preserve"> </w:t>
      </w:r>
      <w:r w:rsidRPr="00B16ABD">
        <w:rPr>
          <w:rFonts w:ascii="Traditional Arabic" w:cs="Traditional Arabic" w:hint="cs"/>
          <w:b/>
          <w:bCs/>
          <w:color w:val="000000"/>
          <w:sz w:val="56"/>
          <w:szCs w:val="56"/>
          <w:rtl/>
        </w:rPr>
        <w:t>ف</w:t>
      </w:r>
      <w:r w:rsidR="004A22B6" w:rsidRPr="00B16ABD">
        <w:rPr>
          <w:rFonts w:ascii="Traditional Arabic" w:cs="Traditional Arabic"/>
          <w:b/>
          <w:bCs/>
          <w:color w:val="000000"/>
          <w:sz w:val="56"/>
          <w:szCs w:val="56"/>
          <w:rtl/>
        </w:rPr>
        <w:t xml:space="preserve">مولاة الكفار من دون المؤمنين فتنة بنص كتاب الله تعالى، يقول الله تبارك تعالى في كتابه العزيز بعد أن ذكر المولاة بين المؤمنين: ((وَالَّذينَ كَفَرُواْ بَعْضُهُمْ أَوْلِيَاء بَعْضٍ إِلاَّ تَفْعَلُوهُ تَكُن فِتْنَةٌ فِي الأَرْضِ وَفَسَادٌ </w:t>
      </w:r>
      <w:proofErr w:type="gramStart"/>
      <w:r w:rsidR="004A22B6" w:rsidRPr="00B16ABD">
        <w:rPr>
          <w:rFonts w:ascii="Traditional Arabic" w:cs="Traditional Arabic"/>
          <w:b/>
          <w:bCs/>
          <w:color w:val="000000"/>
          <w:sz w:val="56"/>
          <w:szCs w:val="56"/>
          <w:rtl/>
        </w:rPr>
        <w:t>كَبِيرٌ )</w:t>
      </w:r>
      <w:proofErr w:type="gramEnd"/>
      <w:r w:rsidR="004A22B6" w:rsidRPr="00B16ABD">
        <w:rPr>
          <w:rFonts w:ascii="Traditional Arabic" w:cs="Traditional Arabic"/>
          <w:b/>
          <w:bCs/>
          <w:color w:val="000000"/>
          <w:sz w:val="56"/>
          <w:szCs w:val="56"/>
          <w:rtl/>
        </w:rPr>
        <w:t>) (الأنفال:73) .</w:t>
      </w:r>
    </w:p>
    <w:p w:rsidR="00CD7546" w:rsidRPr="00B16ABD" w:rsidRDefault="004A22B6" w:rsidP="00C641E9">
      <w:pPr>
        <w:spacing w:after="0" w:line="240" w:lineRule="auto"/>
        <w:jc w:val="lowKashida"/>
        <w:rPr>
          <w:rFonts w:ascii="Traditional Arabic" w:cs="Traditional Arabic"/>
          <w:b/>
          <w:bCs/>
          <w:color w:val="000000"/>
          <w:sz w:val="56"/>
          <w:szCs w:val="56"/>
          <w:rtl/>
        </w:rPr>
      </w:pPr>
      <w:r w:rsidRPr="00B16ABD">
        <w:rPr>
          <w:rFonts w:ascii="Traditional Arabic" w:cs="Traditional Arabic"/>
          <w:b/>
          <w:bCs/>
          <w:color w:val="000000"/>
          <w:sz w:val="56"/>
          <w:szCs w:val="56"/>
          <w:rtl/>
        </w:rPr>
        <w:t xml:space="preserve">قال ابن كثير رحمه الله تعالى أي: "إن لم تجانبوا المشركين وتوالوا المؤمنين وإلا وقعت الفتنة في الناس وهو التباس </w:t>
      </w:r>
      <w:r w:rsidRPr="00B16ABD">
        <w:rPr>
          <w:rFonts w:ascii="Traditional Arabic" w:cs="Traditional Arabic"/>
          <w:b/>
          <w:bCs/>
          <w:color w:val="000000"/>
          <w:sz w:val="56"/>
          <w:szCs w:val="56"/>
          <w:rtl/>
        </w:rPr>
        <w:lastRenderedPageBreak/>
        <w:t>الأمر، واختلاط المؤمن بالكافر،</w:t>
      </w:r>
      <w:r w:rsidR="00CD7546" w:rsidRPr="00B16ABD">
        <w:rPr>
          <w:rFonts w:ascii="Traditional Arabic" w:cs="Traditional Arabic"/>
          <w:b/>
          <w:bCs/>
          <w:color w:val="000000"/>
          <w:sz w:val="56"/>
          <w:szCs w:val="56"/>
          <w:rtl/>
        </w:rPr>
        <w:t xml:space="preserve"> فيقع بين الناس فساد منتشر عريض</w:t>
      </w:r>
      <w:r w:rsidRPr="00B16ABD">
        <w:rPr>
          <w:rFonts w:ascii="Traditional Arabic" w:cs="Traditional Arabic"/>
          <w:b/>
          <w:bCs/>
          <w:color w:val="000000"/>
          <w:sz w:val="56"/>
          <w:szCs w:val="56"/>
          <w:rtl/>
        </w:rPr>
        <w:t>".</w:t>
      </w:r>
    </w:p>
    <w:p w:rsidR="004A22B6" w:rsidRPr="00B16ABD" w:rsidRDefault="00CD7546" w:rsidP="00CD754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فعلينا يا عباد الله أن نتدبر</w:t>
      </w:r>
      <w:r w:rsidR="004A22B6" w:rsidRPr="00B16ABD">
        <w:rPr>
          <w:rFonts w:ascii="Traditional Arabic" w:cs="Traditional Arabic"/>
          <w:b/>
          <w:bCs/>
          <w:color w:val="000000"/>
          <w:sz w:val="56"/>
          <w:szCs w:val="56"/>
          <w:rtl/>
        </w:rPr>
        <w:t xml:space="preserve"> كتاب الله وسنة رسوله صلى الله عليه وسلم، </w:t>
      </w:r>
      <w:r w:rsidRPr="00B16ABD">
        <w:rPr>
          <w:rFonts w:ascii="Traditional Arabic" w:cs="Traditional Arabic" w:hint="cs"/>
          <w:b/>
          <w:bCs/>
          <w:color w:val="000000"/>
          <w:sz w:val="56"/>
          <w:szCs w:val="56"/>
          <w:rtl/>
        </w:rPr>
        <w:t>ونحذر</w:t>
      </w:r>
      <w:r w:rsidR="004A22B6" w:rsidRPr="00B16ABD">
        <w:rPr>
          <w:rFonts w:ascii="Traditional Arabic" w:cs="Traditional Arabic"/>
          <w:b/>
          <w:bCs/>
          <w:color w:val="000000"/>
          <w:sz w:val="56"/>
          <w:szCs w:val="56"/>
          <w:rtl/>
        </w:rPr>
        <w:t xml:space="preserve"> مداخل الفتن، </w:t>
      </w:r>
      <w:r w:rsidRPr="00B16ABD">
        <w:rPr>
          <w:rFonts w:ascii="Traditional Arabic" w:cs="Traditional Arabic" w:hint="cs"/>
          <w:b/>
          <w:bCs/>
          <w:color w:val="000000"/>
          <w:sz w:val="56"/>
          <w:szCs w:val="56"/>
          <w:rtl/>
        </w:rPr>
        <w:t>ونعمل</w:t>
      </w:r>
      <w:r w:rsidR="004A22B6" w:rsidRPr="00B16ABD">
        <w:rPr>
          <w:rFonts w:ascii="Traditional Arabic" w:cs="Traditional Arabic"/>
          <w:b/>
          <w:bCs/>
          <w:color w:val="000000"/>
          <w:sz w:val="56"/>
          <w:szCs w:val="56"/>
          <w:rtl/>
        </w:rPr>
        <w:t xml:space="preserve"> بمخارجها، وتوبوا إلى الله جميعاً أيها المؤمنون لعلكم تفلحون.</w:t>
      </w:r>
    </w:p>
    <w:p w:rsidR="00A90DF2" w:rsidRPr="00B16ABD" w:rsidRDefault="00A90DF2" w:rsidP="00CD7546">
      <w:pPr>
        <w:spacing w:after="0" w:line="240" w:lineRule="auto"/>
        <w:jc w:val="lowKashida"/>
        <w:rPr>
          <w:rFonts w:ascii="Traditional Arabic" w:cs="Traditional Arabic"/>
          <w:b/>
          <w:bCs/>
          <w:color w:val="000000"/>
          <w:sz w:val="56"/>
          <w:szCs w:val="56"/>
          <w:rtl/>
        </w:rPr>
      </w:pPr>
      <w:r w:rsidRPr="00B16ABD">
        <w:rPr>
          <w:rFonts w:ascii="Traditional Arabic" w:cs="Traditional Arabic" w:hint="cs"/>
          <w:b/>
          <w:bCs/>
          <w:color w:val="000000"/>
          <w:sz w:val="56"/>
          <w:szCs w:val="56"/>
          <w:rtl/>
        </w:rPr>
        <w:t>اللهم إنا نعوذ بك من مضلات الفتن، ونعوذ بك من الفتن ما ظهر منها وما بطن، اللهم أكفنا شر الفتن</w:t>
      </w:r>
    </w:p>
    <w:p w:rsidR="004A22B6" w:rsidRPr="00B16ABD" w:rsidRDefault="004A22B6" w:rsidP="004A22B6">
      <w:pPr>
        <w:spacing w:after="0" w:line="240" w:lineRule="auto"/>
        <w:jc w:val="lowKashida"/>
        <w:rPr>
          <w:rFonts w:ascii="Traditional Arabic" w:cs="Traditional Arabic"/>
          <w:b/>
          <w:bCs/>
          <w:color w:val="000000"/>
          <w:sz w:val="56"/>
          <w:szCs w:val="56"/>
        </w:rPr>
      </w:pPr>
    </w:p>
    <w:p w:rsidR="003762E4" w:rsidRPr="00B16ABD" w:rsidRDefault="003762E4">
      <w:pPr>
        <w:rPr>
          <w:rFonts w:ascii="Traditional Arabic" w:cs="Traditional Arabic"/>
          <w:b/>
          <w:bCs/>
          <w:color w:val="000000"/>
          <w:sz w:val="56"/>
          <w:szCs w:val="56"/>
        </w:rPr>
      </w:pPr>
    </w:p>
    <w:sectPr w:rsidR="003762E4" w:rsidRPr="00B16ABD" w:rsidSect="00373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A22B6"/>
    <w:rsid w:val="0000328E"/>
    <w:rsid w:val="000038DF"/>
    <w:rsid w:val="000045DB"/>
    <w:rsid w:val="000061FD"/>
    <w:rsid w:val="00013DFB"/>
    <w:rsid w:val="000223E1"/>
    <w:rsid w:val="00025568"/>
    <w:rsid w:val="00034151"/>
    <w:rsid w:val="000378B3"/>
    <w:rsid w:val="00074251"/>
    <w:rsid w:val="0007442C"/>
    <w:rsid w:val="00080ABA"/>
    <w:rsid w:val="00082A6A"/>
    <w:rsid w:val="00082DBB"/>
    <w:rsid w:val="00082EFD"/>
    <w:rsid w:val="000856D2"/>
    <w:rsid w:val="000A4D40"/>
    <w:rsid w:val="000A644A"/>
    <w:rsid w:val="000B0E7B"/>
    <w:rsid w:val="000B2D35"/>
    <w:rsid w:val="000C2F18"/>
    <w:rsid w:val="000C6DD4"/>
    <w:rsid w:val="000C7827"/>
    <w:rsid w:val="000D2134"/>
    <w:rsid w:val="000D338A"/>
    <w:rsid w:val="000D5CB1"/>
    <w:rsid w:val="000E0134"/>
    <w:rsid w:val="000E33CC"/>
    <w:rsid w:val="000F2A4D"/>
    <w:rsid w:val="000F2FF1"/>
    <w:rsid w:val="00101577"/>
    <w:rsid w:val="001023CE"/>
    <w:rsid w:val="00104F65"/>
    <w:rsid w:val="00115CCD"/>
    <w:rsid w:val="001164F2"/>
    <w:rsid w:val="00126056"/>
    <w:rsid w:val="00135600"/>
    <w:rsid w:val="00136BF2"/>
    <w:rsid w:val="001513DD"/>
    <w:rsid w:val="0015269C"/>
    <w:rsid w:val="001723DA"/>
    <w:rsid w:val="001809AE"/>
    <w:rsid w:val="001871F7"/>
    <w:rsid w:val="0019152E"/>
    <w:rsid w:val="00196D1E"/>
    <w:rsid w:val="00197906"/>
    <w:rsid w:val="001B7F2C"/>
    <w:rsid w:val="001C0B11"/>
    <w:rsid w:val="002031BC"/>
    <w:rsid w:val="00223AB7"/>
    <w:rsid w:val="00231BD7"/>
    <w:rsid w:val="00242148"/>
    <w:rsid w:val="00244BA7"/>
    <w:rsid w:val="00255161"/>
    <w:rsid w:val="00261A83"/>
    <w:rsid w:val="00264245"/>
    <w:rsid w:val="00270978"/>
    <w:rsid w:val="0027176F"/>
    <w:rsid w:val="002729A3"/>
    <w:rsid w:val="0028426F"/>
    <w:rsid w:val="00285057"/>
    <w:rsid w:val="00285E42"/>
    <w:rsid w:val="002903C7"/>
    <w:rsid w:val="0029208F"/>
    <w:rsid w:val="002922DF"/>
    <w:rsid w:val="00293241"/>
    <w:rsid w:val="00297990"/>
    <w:rsid w:val="002A1C3B"/>
    <w:rsid w:val="002A520C"/>
    <w:rsid w:val="002A6C7C"/>
    <w:rsid w:val="002A7C73"/>
    <w:rsid w:val="002B53BB"/>
    <w:rsid w:val="002D4CEE"/>
    <w:rsid w:val="002D6028"/>
    <w:rsid w:val="002F372E"/>
    <w:rsid w:val="002F4D15"/>
    <w:rsid w:val="00314E6B"/>
    <w:rsid w:val="003162FC"/>
    <w:rsid w:val="003328E7"/>
    <w:rsid w:val="003334A8"/>
    <w:rsid w:val="0033366C"/>
    <w:rsid w:val="003370C0"/>
    <w:rsid w:val="00352BF0"/>
    <w:rsid w:val="0036784B"/>
    <w:rsid w:val="00373022"/>
    <w:rsid w:val="003742B5"/>
    <w:rsid w:val="003762E4"/>
    <w:rsid w:val="00387F1F"/>
    <w:rsid w:val="00395CBB"/>
    <w:rsid w:val="003A2438"/>
    <w:rsid w:val="003A3F97"/>
    <w:rsid w:val="003A71CD"/>
    <w:rsid w:val="003B4EC0"/>
    <w:rsid w:val="003B5A05"/>
    <w:rsid w:val="003C0CA6"/>
    <w:rsid w:val="003D6C24"/>
    <w:rsid w:val="003F13F6"/>
    <w:rsid w:val="003F3440"/>
    <w:rsid w:val="003F5DF5"/>
    <w:rsid w:val="0040644E"/>
    <w:rsid w:val="004163CD"/>
    <w:rsid w:val="00420B98"/>
    <w:rsid w:val="0042288F"/>
    <w:rsid w:val="004228BE"/>
    <w:rsid w:val="004249EE"/>
    <w:rsid w:val="00427586"/>
    <w:rsid w:val="004306AA"/>
    <w:rsid w:val="0043386B"/>
    <w:rsid w:val="00434789"/>
    <w:rsid w:val="004361C6"/>
    <w:rsid w:val="004434A3"/>
    <w:rsid w:val="00444FC5"/>
    <w:rsid w:val="00455347"/>
    <w:rsid w:val="004603BE"/>
    <w:rsid w:val="0046159F"/>
    <w:rsid w:val="00464578"/>
    <w:rsid w:val="00481481"/>
    <w:rsid w:val="0048399D"/>
    <w:rsid w:val="00492563"/>
    <w:rsid w:val="004927CD"/>
    <w:rsid w:val="00496301"/>
    <w:rsid w:val="0049725C"/>
    <w:rsid w:val="004A225A"/>
    <w:rsid w:val="004A22B6"/>
    <w:rsid w:val="004A6549"/>
    <w:rsid w:val="004B00B7"/>
    <w:rsid w:val="004B280E"/>
    <w:rsid w:val="004B52F7"/>
    <w:rsid w:val="004B7F06"/>
    <w:rsid w:val="004C26E4"/>
    <w:rsid w:val="004C2F7B"/>
    <w:rsid w:val="004C4A9B"/>
    <w:rsid w:val="004D50F2"/>
    <w:rsid w:val="004E1D2B"/>
    <w:rsid w:val="004E5594"/>
    <w:rsid w:val="004F01F9"/>
    <w:rsid w:val="004F741C"/>
    <w:rsid w:val="00500E37"/>
    <w:rsid w:val="005012FE"/>
    <w:rsid w:val="005075E0"/>
    <w:rsid w:val="005121B2"/>
    <w:rsid w:val="00521C7F"/>
    <w:rsid w:val="005232CA"/>
    <w:rsid w:val="00531D54"/>
    <w:rsid w:val="005375F5"/>
    <w:rsid w:val="005429EE"/>
    <w:rsid w:val="00546F5E"/>
    <w:rsid w:val="00550495"/>
    <w:rsid w:val="00554DB9"/>
    <w:rsid w:val="00573002"/>
    <w:rsid w:val="0057516A"/>
    <w:rsid w:val="00585D5E"/>
    <w:rsid w:val="00587E80"/>
    <w:rsid w:val="00592682"/>
    <w:rsid w:val="005A0FC4"/>
    <w:rsid w:val="005A6280"/>
    <w:rsid w:val="005A7C34"/>
    <w:rsid w:val="005B1677"/>
    <w:rsid w:val="005B433A"/>
    <w:rsid w:val="005C350D"/>
    <w:rsid w:val="005D0844"/>
    <w:rsid w:val="005D50CC"/>
    <w:rsid w:val="005E2667"/>
    <w:rsid w:val="005E4428"/>
    <w:rsid w:val="005E7980"/>
    <w:rsid w:val="00601C01"/>
    <w:rsid w:val="00623B17"/>
    <w:rsid w:val="00634E3F"/>
    <w:rsid w:val="00637550"/>
    <w:rsid w:val="00664985"/>
    <w:rsid w:val="00666B3C"/>
    <w:rsid w:val="00670A5F"/>
    <w:rsid w:val="00672D92"/>
    <w:rsid w:val="00674C91"/>
    <w:rsid w:val="00682206"/>
    <w:rsid w:val="006C4B03"/>
    <w:rsid w:val="006C62AB"/>
    <w:rsid w:val="006C6DE3"/>
    <w:rsid w:val="006D442F"/>
    <w:rsid w:val="006D65B7"/>
    <w:rsid w:val="006E7370"/>
    <w:rsid w:val="006F19F5"/>
    <w:rsid w:val="006F55A7"/>
    <w:rsid w:val="00703B81"/>
    <w:rsid w:val="0071160B"/>
    <w:rsid w:val="00712FBE"/>
    <w:rsid w:val="00715760"/>
    <w:rsid w:val="00722E2A"/>
    <w:rsid w:val="00732FC0"/>
    <w:rsid w:val="007344AC"/>
    <w:rsid w:val="00743F8F"/>
    <w:rsid w:val="007530DE"/>
    <w:rsid w:val="007639EE"/>
    <w:rsid w:val="00786C9C"/>
    <w:rsid w:val="00795DD6"/>
    <w:rsid w:val="007A20DD"/>
    <w:rsid w:val="007A3A84"/>
    <w:rsid w:val="007A4640"/>
    <w:rsid w:val="007B47B9"/>
    <w:rsid w:val="007C3238"/>
    <w:rsid w:val="007D20A0"/>
    <w:rsid w:val="007D34D7"/>
    <w:rsid w:val="007E3C9F"/>
    <w:rsid w:val="007F3427"/>
    <w:rsid w:val="0080178C"/>
    <w:rsid w:val="0080759F"/>
    <w:rsid w:val="008117DD"/>
    <w:rsid w:val="00814A68"/>
    <w:rsid w:val="0081543F"/>
    <w:rsid w:val="00815FEB"/>
    <w:rsid w:val="0085674B"/>
    <w:rsid w:val="00862860"/>
    <w:rsid w:val="00883D04"/>
    <w:rsid w:val="00886F5F"/>
    <w:rsid w:val="008973C5"/>
    <w:rsid w:val="008A24D3"/>
    <w:rsid w:val="008A4986"/>
    <w:rsid w:val="008B4300"/>
    <w:rsid w:val="008B5112"/>
    <w:rsid w:val="008D6997"/>
    <w:rsid w:val="008F26FE"/>
    <w:rsid w:val="008F3240"/>
    <w:rsid w:val="008F4B6C"/>
    <w:rsid w:val="00901E90"/>
    <w:rsid w:val="0090287F"/>
    <w:rsid w:val="0092254D"/>
    <w:rsid w:val="00925331"/>
    <w:rsid w:val="009367CA"/>
    <w:rsid w:val="00937728"/>
    <w:rsid w:val="009523D4"/>
    <w:rsid w:val="00963146"/>
    <w:rsid w:val="00966C13"/>
    <w:rsid w:val="00985FA2"/>
    <w:rsid w:val="009A446F"/>
    <w:rsid w:val="009A459D"/>
    <w:rsid w:val="009B730A"/>
    <w:rsid w:val="009B787A"/>
    <w:rsid w:val="009C04FB"/>
    <w:rsid w:val="009C2C52"/>
    <w:rsid w:val="009E2325"/>
    <w:rsid w:val="00A01D5C"/>
    <w:rsid w:val="00A03BB6"/>
    <w:rsid w:val="00A07F61"/>
    <w:rsid w:val="00A23014"/>
    <w:rsid w:val="00A30F51"/>
    <w:rsid w:val="00A34B6D"/>
    <w:rsid w:val="00A422AB"/>
    <w:rsid w:val="00A46F47"/>
    <w:rsid w:val="00A51118"/>
    <w:rsid w:val="00A5385D"/>
    <w:rsid w:val="00A55C2D"/>
    <w:rsid w:val="00A64A65"/>
    <w:rsid w:val="00A650C4"/>
    <w:rsid w:val="00A656A9"/>
    <w:rsid w:val="00A72167"/>
    <w:rsid w:val="00A7450F"/>
    <w:rsid w:val="00A77378"/>
    <w:rsid w:val="00A90DF2"/>
    <w:rsid w:val="00AA2252"/>
    <w:rsid w:val="00AA56B0"/>
    <w:rsid w:val="00AB592F"/>
    <w:rsid w:val="00AC2F5A"/>
    <w:rsid w:val="00AC50EA"/>
    <w:rsid w:val="00AD2646"/>
    <w:rsid w:val="00AD5283"/>
    <w:rsid w:val="00AE5A2E"/>
    <w:rsid w:val="00AF4454"/>
    <w:rsid w:val="00AF6016"/>
    <w:rsid w:val="00AF7834"/>
    <w:rsid w:val="00B014E1"/>
    <w:rsid w:val="00B02AEC"/>
    <w:rsid w:val="00B02B8C"/>
    <w:rsid w:val="00B07607"/>
    <w:rsid w:val="00B14F20"/>
    <w:rsid w:val="00B150F5"/>
    <w:rsid w:val="00B16ABD"/>
    <w:rsid w:val="00B21053"/>
    <w:rsid w:val="00B256A1"/>
    <w:rsid w:val="00B25816"/>
    <w:rsid w:val="00B3026F"/>
    <w:rsid w:val="00B31DD3"/>
    <w:rsid w:val="00B32B79"/>
    <w:rsid w:val="00B37CD7"/>
    <w:rsid w:val="00B46524"/>
    <w:rsid w:val="00B700FA"/>
    <w:rsid w:val="00B72999"/>
    <w:rsid w:val="00B74417"/>
    <w:rsid w:val="00B772E0"/>
    <w:rsid w:val="00B82717"/>
    <w:rsid w:val="00B83028"/>
    <w:rsid w:val="00B84E2F"/>
    <w:rsid w:val="00B84FE4"/>
    <w:rsid w:val="00B8792D"/>
    <w:rsid w:val="00B92D90"/>
    <w:rsid w:val="00B97138"/>
    <w:rsid w:val="00BA5DB9"/>
    <w:rsid w:val="00BA6B15"/>
    <w:rsid w:val="00BA70E5"/>
    <w:rsid w:val="00BB0349"/>
    <w:rsid w:val="00BB7562"/>
    <w:rsid w:val="00BC5961"/>
    <w:rsid w:val="00BC66EA"/>
    <w:rsid w:val="00BD589A"/>
    <w:rsid w:val="00BE14A5"/>
    <w:rsid w:val="00BE2D79"/>
    <w:rsid w:val="00BF0863"/>
    <w:rsid w:val="00BF3D08"/>
    <w:rsid w:val="00C00D49"/>
    <w:rsid w:val="00C059E2"/>
    <w:rsid w:val="00C20C97"/>
    <w:rsid w:val="00C63960"/>
    <w:rsid w:val="00C641E9"/>
    <w:rsid w:val="00C64FEF"/>
    <w:rsid w:val="00C866B1"/>
    <w:rsid w:val="00C91BE6"/>
    <w:rsid w:val="00CA2B7F"/>
    <w:rsid w:val="00CA62C2"/>
    <w:rsid w:val="00CA7BC1"/>
    <w:rsid w:val="00CB30CB"/>
    <w:rsid w:val="00CD025F"/>
    <w:rsid w:val="00CD1FEB"/>
    <w:rsid w:val="00CD7546"/>
    <w:rsid w:val="00CE6A7B"/>
    <w:rsid w:val="00CE6C49"/>
    <w:rsid w:val="00CE7934"/>
    <w:rsid w:val="00CF2174"/>
    <w:rsid w:val="00D1195C"/>
    <w:rsid w:val="00D20825"/>
    <w:rsid w:val="00D32CB6"/>
    <w:rsid w:val="00D34A28"/>
    <w:rsid w:val="00D37016"/>
    <w:rsid w:val="00D47173"/>
    <w:rsid w:val="00D50B9B"/>
    <w:rsid w:val="00D53CDD"/>
    <w:rsid w:val="00D6748A"/>
    <w:rsid w:val="00D679A7"/>
    <w:rsid w:val="00D703EB"/>
    <w:rsid w:val="00D707C1"/>
    <w:rsid w:val="00D82E5E"/>
    <w:rsid w:val="00D86F11"/>
    <w:rsid w:val="00DB07CC"/>
    <w:rsid w:val="00DB3FBC"/>
    <w:rsid w:val="00DB769A"/>
    <w:rsid w:val="00DC1AF0"/>
    <w:rsid w:val="00DD3EFB"/>
    <w:rsid w:val="00DE1463"/>
    <w:rsid w:val="00DE7065"/>
    <w:rsid w:val="00DF0BD5"/>
    <w:rsid w:val="00E13076"/>
    <w:rsid w:val="00E13271"/>
    <w:rsid w:val="00E23A0B"/>
    <w:rsid w:val="00E3480F"/>
    <w:rsid w:val="00E43B0C"/>
    <w:rsid w:val="00E500B7"/>
    <w:rsid w:val="00E52BD5"/>
    <w:rsid w:val="00E55C7A"/>
    <w:rsid w:val="00E73949"/>
    <w:rsid w:val="00E74A91"/>
    <w:rsid w:val="00E81728"/>
    <w:rsid w:val="00E81BBE"/>
    <w:rsid w:val="00E82ADF"/>
    <w:rsid w:val="00E85200"/>
    <w:rsid w:val="00E86807"/>
    <w:rsid w:val="00E86EC8"/>
    <w:rsid w:val="00E94DA9"/>
    <w:rsid w:val="00EB2E0A"/>
    <w:rsid w:val="00EC69B0"/>
    <w:rsid w:val="00ED2048"/>
    <w:rsid w:val="00ED7D56"/>
    <w:rsid w:val="00EE292F"/>
    <w:rsid w:val="00EE2DC6"/>
    <w:rsid w:val="00EE5AC7"/>
    <w:rsid w:val="00EF70A5"/>
    <w:rsid w:val="00EF71A4"/>
    <w:rsid w:val="00F05E10"/>
    <w:rsid w:val="00F10CA4"/>
    <w:rsid w:val="00F112EF"/>
    <w:rsid w:val="00F44F94"/>
    <w:rsid w:val="00F47353"/>
    <w:rsid w:val="00F55852"/>
    <w:rsid w:val="00F565D6"/>
    <w:rsid w:val="00F6216C"/>
    <w:rsid w:val="00F62983"/>
    <w:rsid w:val="00F66256"/>
    <w:rsid w:val="00F731CF"/>
    <w:rsid w:val="00F731F0"/>
    <w:rsid w:val="00F7518F"/>
    <w:rsid w:val="00F835EB"/>
    <w:rsid w:val="00F97FBF"/>
    <w:rsid w:val="00FB3668"/>
    <w:rsid w:val="00FB37B9"/>
    <w:rsid w:val="00FB4C4B"/>
    <w:rsid w:val="00FB58F6"/>
    <w:rsid w:val="00FD0236"/>
    <w:rsid w:val="00FE1235"/>
    <w:rsid w:val="00FE17BE"/>
    <w:rsid w:val="00FE6DC7"/>
    <w:rsid w:val="00FF04AF"/>
    <w:rsid w:val="00FF2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DDF6"/>
  <w15:docId w15:val="{6E6D6F09-7EED-45AE-B61E-BB17EC50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2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0E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00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14</Pages>
  <Words>1329</Words>
  <Characters>7578</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عبداللطيف التويجري</dc:creator>
  <cp:lastModifiedBy>MK0695</cp:lastModifiedBy>
  <cp:revision>5</cp:revision>
  <cp:lastPrinted>2011-12-29T21:56:00Z</cp:lastPrinted>
  <dcterms:created xsi:type="dcterms:W3CDTF">2011-12-29T20:41:00Z</dcterms:created>
  <dcterms:modified xsi:type="dcterms:W3CDTF">2017-11-04T10:34:00Z</dcterms:modified>
</cp:coreProperties>
</file>