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7CC" w:rsidRDefault="0071199D" w:rsidP="00CE17CC">
      <w:pPr>
        <w:jc w:val="center"/>
        <w:rPr>
          <w:rFonts w:ascii="Traditional Arabic" w:hAnsi="Traditional Arabic" w:cs="Traditional Arabic"/>
          <w:b/>
          <w:bCs/>
          <w:sz w:val="72"/>
          <w:szCs w:val="72"/>
          <w:rtl/>
        </w:rPr>
      </w:pPr>
      <w:r>
        <w:rPr>
          <w:rFonts w:ascii="Traditional Arabic" w:hAnsi="Traditional Arabic" w:cs="Traditional Arabic" w:hint="cs"/>
          <w:b/>
          <w:bCs/>
          <w:sz w:val="72"/>
          <w:szCs w:val="72"/>
          <w:rtl/>
        </w:rPr>
        <w:t>فقيه الدنيا .. الفتى القرشي!</w:t>
      </w:r>
    </w:p>
    <w:p w:rsidR="00F84FDA" w:rsidRPr="00CE17CC" w:rsidRDefault="00F84FDA" w:rsidP="00CE17CC">
      <w:pPr>
        <w:jc w:val="center"/>
        <w:rPr>
          <w:rFonts w:ascii="Traditional Arabic" w:hAnsi="Traditional Arabic" w:cs="Traditional Arabic"/>
          <w:b/>
          <w:bCs/>
          <w:sz w:val="72"/>
          <w:szCs w:val="72"/>
          <w:rtl/>
        </w:rPr>
      </w:pPr>
      <w:r w:rsidRPr="00E06872">
        <w:rPr>
          <w:rFonts w:ascii="Traditional Arabic" w:eastAsiaTheme="minorHAnsi" w:hAnsi="Traditional Arabic" w:cs="Traditional Arabic"/>
          <w:b/>
          <w:bCs/>
          <w:color w:val="000000"/>
          <w:sz w:val="36"/>
          <w:szCs w:val="36"/>
          <w:rtl/>
        </w:rPr>
        <w:t>عبداللطيف بن عبدالله التويجري</w:t>
      </w:r>
      <w:bookmarkStart w:id="0" w:name="_GoBack"/>
      <w:bookmarkEnd w:id="0"/>
    </w:p>
    <w:p w:rsidR="00CE17CC" w:rsidRPr="00CE17CC" w:rsidRDefault="00CE17CC" w:rsidP="00CE17CC">
      <w:pPr>
        <w:ind w:left="5040" w:firstLine="720"/>
        <w:jc w:val="center"/>
        <w:rPr>
          <w:rFonts w:ascii="Traditional Arabic" w:hAnsi="Traditional Arabic" w:cs="Traditional Arabic"/>
          <w:sz w:val="56"/>
          <w:szCs w:val="56"/>
          <w:rtl/>
        </w:rPr>
      </w:pPr>
      <w:r w:rsidRPr="00CE17CC">
        <w:rPr>
          <w:rFonts w:ascii="Traditional Arabic" w:hAnsi="Traditional Arabic" w:cs="Traditional Arabic"/>
          <w:sz w:val="56"/>
          <w:szCs w:val="56"/>
          <w:rtl/>
        </w:rPr>
        <w:t>13/5/1438ه</w:t>
      </w:r>
    </w:p>
    <w:p w:rsidR="00CE17CC" w:rsidRPr="00CE17CC" w:rsidRDefault="00CE17CC" w:rsidP="00CE17CC">
      <w:pPr>
        <w:jc w:val="lowKashida"/>
        <w:rPr>
          <w:rFonts w:ascii="Traditional Arabic" w:hAnsi="Traditional Arabic" w:cs="Traditional Arabic"/>
          <w:sz w:val="72"/>
          <w:szCs w:val="72"/>
          <w:rtl/>
        </w:rPr>
      </w:pPr>
      <w:r w:rsidRPr="00CE17CC">
        <w:rPr>
          <w:rFonts w:ascii="Traditional Arabic" w:hAnsi="Traditional Arabic" w:cs="Traditional Arabic"/>
          <w:b/>
          <w:bCs/>
          <w:sz w:val="72"/>
          <w:szCs w:val="72"/>
          <w:rtl/>
        </w:rPr>
        <w:t>أَمَّا بَعْدُ</w:t>
      </w:r>
      <w:r w:rsidRPr="00CE17CC">
        <w:rPr>
          <w:rFonts w:ascii="Traditional Arabic" w:hAnsi="Traditional Arabic" w:cs="Traditional Arabic"/>
          <w:sz w:val="72"/>
          <w:szCs w:val="72"/>
          <w:rtl/>
        </w:rPr>
        <w:t>:</w:t>
      </w:r>
      <w:r>
        <w:rPr>
          <w:rFonts w:ascii="Traditional Arabic" w:hAnsi="Traditional Arabic" w:cs="Traditional Arabic" w:hint="cs"/>
          <w:sz w:val="72"/>
          <w:szCs w:val="72"/>
          <w:rtl/>
        </w:rPr>
        <w:t xml:space="preserve"> </w:t>
      </w:r>
      <w:r>
        <w:rPr>
          <w:rFonts w:ascii="Traditional Arabic" w:hAnsi="Traditional Arabic" w:cs="Traditional Arabic"/>
          <w:sz w:val="72"/>
          <w:szCs w:val="72"/>
          <w:rtl/>
        </w:rPr>
        <w:t>عَاشَ يَتِيمًا</w:t>
      </w:r>
      <w:r w:rsidRPr="00CE17CC">
        <w:rPr>
          <w:rFonts w:ascii="Traditional Arabic" w:hAnsi="Traditional Arabic" w:cs="Traditional Arabic"/>
          <w:sz w:val="72"/>
          <w:szCs w:val="72"/>
          <w:rtl/>
        </w:rPr>
        <w:t xml:space="preserve">، وَعَالَجَ فَقْرًا فَلَمْ يَمْنَعْهُ أَنْ يَكُونَ </w:t>
      </w:r>
      <w:r>
        <w:rPr>
          <w:rFonts w:ascii="Traditional Arabic" w:hAnsi="Traditional Arabic" w:cs="Traditional Arabic" w:hint="cs"/>
          <w:sz w:val="72"/>
          <w:szCs w:val="72"/>
          <w:rtl/>
        </w:rPr>
        <w:t>علم</w:t>
      </w:r>
      <w:r w:rsidR="0071199D">
        <w:rPr>
          <w:rFonts w:ascii="Traditional Arabic" w:hAnsi="Traditional Arabic" w:cs="Traditional Arabic" w:hint="cs"/>
          <w:sz w:val="72"/>
          <w:szCs w:val="72"/>
          <w:rtl/>
        </w:rPr>
        <w:t>ً</w:t>
      </w:r>
      <w:r>
        <w:rPr>
          <w:rFonts w:ascii="Traditional Arabic" w:hAnsi="Traditional Arabic" w:cs="Traditional Arabic" w:hint="cs"/>
          <w:sz w:val="72"/>
          <w:szCs w:val="72"/>
          <w:rtl/>
        </w:rPr>
        <w:t xml:space="preserve">ا من الأعلام، </w:t>
      </w:r>
      <w:r w:rsidRPr="00CE17CC">
        <w:rPr>
          <w:rFonts w:ascii="Traditional Arabic" w:hAnsi="Traditional Arabic" w:cs="Traditional Arabic"/>
          <w:sz w:val="72"/>
          <w:szCs w:val="72"/>
          <w:rtl/>
        </w:rPr>
        <w:t>بَلَغَ صِيتُهُ الْآفَاقَ، وَغَطَّى عِلْمُهُ الْأَرْضَ، فَمَا مِنْ عَالِمٍ إِلَّا وَيَأْخُذُ مِنْ عِلْمِهِ، وَقَدْ مَاتَ كَهْلًا</w:t>
      </w:r>
      <w:r>
        <w:rPr>
          <w:rFonts w:ascii="Traditional Arabic" w:hAnsi="Traditional Arabic" w:cs="Traditional Arabic"/>
          <w:sz w:val="72"/>
          <w:szCs w:val="72"/>
          <w:rtl/>
        </w:rPr>
        <w:t xml:space="preserve"> فِي الْخَمْسِينَ مِنْ عُمْرِهِ</w:t>
      </w:r>
      <w:r w:rsidRPr="00CE17CC">
        <w:rPr>
          <w:rFonts w:ascii="Traditional Arabic" w:hAnsi="Traditional Arabic" w:cs="Traditional Arabic"/>
          <w:sz w:val="72"/>
          <w:szCs w:val="72"/>
          <w:rtl/>
        </w:rPr>
        <w:t>.</w:t>
      </w:r>
    </w:p>
    <w:p w:rsidR="00CE17CC" w:rsidRPr="00CE17CC" w:rsidRDefault="00CE17CC" w:rsidP="00CE17CC">
      <w:pPr>
        <w:jc w:val="lowKashida"/>
        <w:rPr>
          <w:rFonts w:ascii="Traditional Arabic" w:hAnsi="Traditional Arabic" w:cs="Traditional Arabic"/>
          <w:sz w:val="72"/>
          <w:szCs w:val="72"/>
          <w:rtl/>
        </w:rPr>
      </w:pPr>
      <w:r w:rsidRPr="00CE17CC">
        <w:rPr>
          <w:rFonts w:ascii="Traditional Arabic" w:hAnsi="Traditional Arabic" w:cs="Traditional Arabic"/>
          <w:sz w:val="72"/>
          <w:szCs w:val="72"/>
          <w:rtl/>
        </w:rPr>
        <w:t>طَلَبَ الْعِلْمَ فِي طُفُولَتِهِ، وَشُغِفَ بِهِ فِي وَقْتٍ كَانَ أَقْرَانُهُ يَمِيلُونَ لِلَّهْوِ وَاللَّعِبِ، لَكِنَّ اللَّهَ تَعَالَى قَدِ اخْتَارَ هَذَا الْفَتَى لِلْإِمَامَةِ، يَقُولُ رَحِمَهُ اللَّهُ تَعَالَى</w:t>
      </w:r>
      <w:r w:rsidR="0071199D">
        <w:rPr>
          <w:rFonts w:ascii="Traditional Arabic" w:hAnsi="Traditional Arabic" w:cs="Traditional Arabic" w:hint="cs"/>
          <w:sz w:val="72"/>
          <w:szCs w:val="72"/>
          <w:rtl/>
        </w:rPr>
        <w:t xml:space="preserve"> عن نفسه</w:t>
      </w:r>
      <w:r w:rsidRPr="00CE17CC">
        <w:rPr>
          <w:rFonts w:ascii="Traditional Arabic" w:hAnsi="Traditional Arabic" w:cs="Traditional Arabic"/>
          <w:sz w:val="72"/>
          <w:szCs w:val="72"/>
          <w:rtl/>
        </w:rPr>
        <w:t>: «وُلِدْتُ بِالْيَمَنِ، فَخَافَتْ أُمِّ</w:t>
      </w:r>
      <w:r w:rsidR="0071199D">
        <w:rPr>
          <w:rFonts w:ascii="Traditional Arabic" w:hAnsi="Traditional Arabic" w:cs="Traditional Arabic"/>
          <w:sz w:val="72"/>
          <w:szCs w:val="72"/>
          <w:rtl/>
        </w:rPr>
        <w:t>ي عَلَيَّ الضَّيْعَةَ، وَقَالَت</w:t>
      </w:r>
      <w:r w:rsidRPr="00CE17CC">
        <w:rPr>
          <w:rFonts w:ascii="Traditional Arabic" w:hAnsi="Traditional Arabic" w:cs="Traditional Arabic"/>
          <w:sz w:val="72"/>
          <w:szCs w:val="72"/>
          <w:rtl/>
        </w:rPr>
        <w:t xml:space="preserve">: الْحَقْ بِأَهْلِكَ، </w:t>
      </w:r>
      <w:r w:rsidRPr="00CE17CC">
        <w:rPr>
          <w:rFonts w:ascii="Traditional Arabic" w:hAnsi="Traditional Arabic" w:cs="Traditional Arabic"/>
          <w:sz w:val="72"/>
          <w:szCs w:val="72"/>
          <w:rtl/>
        </w:rPr>
        <w:lastRenderedPageBreak/>
        <w:t>فَتَكُونَ مِثْلَهُمْ، فَإِنِّي أَخَافُ أَنْ تُغْلَبَ عَلَى نَسَبِكَ، فَجَهَّزَتْنِي إِلَى مَكَّةَ، فَقَدِمْتُهَا وَأَنَا يَوْمَئِذٍ ابْنُ عَشْرٍ أَوْ شَبِيهًا بِذَلِكَ، فَصِرْتُ إِلَى نَسِيبٍ لِي، وَجَعَلْتُ أَطْلُبُ الْعِلْمَ، فَيَقُولُ لِي: لَا تَشْتَغِلْ بِهَذَا، وَأَقْبِلْ عَلَى مَا يَنْفَعُكَ، فَجَعَلْتُ لَذَّتِي فِي هَذَا الْعِلْمِ وَطَلَبِهِ، حَتَّى رَزَقَنِي اللَّهُ مِنْهُ مَا رَزَقَ».</w:t>
      </w:r>
    </w:p>
    <w:p w:rsidR="00CE17CC" w:rsidRPr="00CE17CC" w:rsidRDefault="00CE17CC" w:rsidP="0071199D">
      <w:pPr>
        <w:jc w:val="lowKashida"/>
        <w:rPr>
          <w:rFonts w:ascii="Traditional Arabic" w:hAnsi="Traditional Arabic" w:cs="Traditional Arabic"/>
          <w:sz w:val="72"/>
          <w:szCs w:val="72"/>
          <w:rtl/>
        </w:rPr>
      </w:pPr>
      <w:r w:rsidRPr="00CE17CC">
        <w:rPr>
          <w:rFonts w:ascii="Traditional Arabic" w:hAnsi="Traditional Arabic" w:cs="Traditional Arabic"/>
          <w:sz w:val="72"/>
          <w:szCs w:val="72"/>
          <w:rtl/>
        </w:rPr>
        <w:t>وَعَنْ يُتْمِهِ وَفَقْرِ أُمِّهِ يَقُولُ: «كُنْتُ يَتِيمًا فِي حِجْرِ أُمِّي، وَلَمْ يَكُنْ مَعَهَا مَا تُعْطِي الْمُعَلِّمَ، وَكَانَ الْمُعَلِّمُ قَدْ رَضِيَ مِنّ</w:t>
      </w:r>
      <w:r w:rsidR="0071199D">
        <w:rPr>
          <w:rFonts w:ascii="Traditional Arabic" w:hAnsi="Traditional Arabic" w:cs="Traditional Arabic"/>
          <w:sz w:val="72"/>
          <w:szCs w:val="72"/>
          <w:rtl/>
        </w:rPr>
        <w:t>ِي أَنْ أَخْلُفَهُ إِذَا قَامَ</w:t>
      </w:r>
      <w:r w:rsidRPr="00CE17CC">
        <w:rPr>
          <w:rFonts w:ascii="Traditional Arabic" w:hAnsi="Traditional Arabic" w:cs="Traditional Arabic"/>
          <w:sz w:val="72"/>
          <w:szCs w:val="72"/>
          <w:rtl/>
        </w:rPr>
        <w:t>، فَكُنْتُ أُجَالِسُ الْعُلَمَاءَ، وَأَحْفَظُ الْحَدِيثَ أَوِ الْمَسْأَلَةَ، وَكَانَ مَنْزِلُنَا بِمَكَّةَ فِي شِعْبِ الْخ</w:t>
      </w:r>
      <w:r>
        <w:rPr>
          <w:rFonts w:ascii="Traditional Arabic" w:hAnsi="Traditional Arabic" w:cs="Traditional Arabic"/>
          <w:sz w:val="72"/>
          <w:szCs w:val="72"/>
          <w:rtl/>
        </w:rPr>
        <w:t>َيْفِ</w:t>
      </w:r>
      <w:r>
        <w:rPr>
          <w:rFonts w:ascii="Traditional Arabic" w:hAnsi="Traditional Arabic" w:cs="Traditional Arabic" w:hint="cs"/>
          <w:sz w:val="72"/>
          <w:szCs w:val="72"/>
          <w:rtl/>
        </w:rPr>
        <w:t xml:space="preserve">، </w:t>
      </w:r>
      <w:r>
        <w:rPr>
          <w:rFonts w:ascii="Traditional Arabic" w:hAnsi="Traditional Arabic" w:cs="Traditional Arabic" w:hint="cs"/>
          <w:sz w:val="72"/>
          <w:szCs w:val="72"/>
          <w:rtl/>
        </w:rPr>
        <w:lastRenderedPageBreak/>
        <w:t>و</w:t>
      </w:r>
      <w:r w:rsidRPr="00CE17CC">
        <w:rPr>
          <w:rFonts w:ascii="Traditional Arabic" w:hAnsi="Traditional Arabic" w:cs="Traditional Arabic"/>
          <w:sz w:val="72"/>
          <w:szCs w:val="72"/>
          <w:rtl/>
        </w:rPr>
        <w:t xml:space="preserve">حَفِظْتُ الْقُرْآنَ وَأَنَا ابْنُ سَبْعِ سِنِينَ، وَحَفِظْتُ (الْمُوَطَّأَ) وَأَنَا ابْنُ عَشْرٍ». </w:t>
      </w:r>
    </w:p>
    <w:p w:rsidR="00CE17CC" w:rsidRPr="0071199D" w:rsidRDefault="00CE17CC" w:rsidP="00CE17CC">
      <w:pPr>
        <w:jc w:val="lowKashida"/>
        <w:rPr>
          <w:rFonts w:ascii="Traditional Arabic" w:hAnsi="Traditional Arabic" w:cs="Traditional Arabic"/>
          <w:b/>
          <w:bCs/>
          <w:sz w:val="72"/>
          <w:szCs w:val="72"/>
          <w:rtl/>
        </w:rPr>
      </w:pPr>
      <w:r w:rsidRPr="0071199D">
        <w:rPr>
          <w:rFonts w:ascii="Traditional Arabic" w:hAnsi="Traditional Arabic" w:cs="Traditional Arabic"/>
          <w:b/>
          <w:bCs/>
          <w:sz w:val="72"/>
          <w:szCs w:val="72"/>
          <w:rtl/>
        </w:rPr>
        <w:t>وَلْنَنْظُرْ إِلَى أَبْنَاءِ الْعَشْرِ وَالْعِشْرِينَ</w:t>
      </w:r>
      <w:r w:rsidR="0071199D">
        <w:rPr>
          <w:rFonts w:ascii="Traditional Arabic" w:hAnsi="Traditional Arabic" w:cs="Traditional Arabic" w:hint="cs"/>
          <w:b/>
          <w:bCs/>
          <w:sz w:val="72"/>
          <w:szCs w:val="72"/>
          <w:rtl/>
        </w:rPr>
        <w:t xml:space="preserve"> في زمننا</w:t>
      </w:r>
      <w:r w:rsidRPr="0071199D">
        <w:rPr>
          <w:rFonts w:ascii="Traditional Arabic" w:hAnsi="Traditional Arabic" w:cs="Traditional Arabic"/>
          <w:b/>
          <w:bCs/>
          <w:sz w:val="72"/>
          <w:szCs w:val="72"/>
          <w:rtl/>
        </w:rPr>
        <w:t xml:space="preserve"> مَاذَا يَحْفَظُونَ؟ وَبِمَاذَا يَعْتَنُونَ؟</w:t>
      </w:r>
    </w:p>
    <w:p w:rsidR="00CE17CC" w:rsidRDefault="00CE17CC" w:rsidP="0071199D">
      <w:pPr>
        <w:jc w:val="lowKashida"/>
        <w:rPr>
          <w:rFonts w:ascii="Traditional Arabic" w:hAnsi="Traditional Arabic" w:cs="Traditional Arabic"/>
          <w:sz w:val="72"/>
          <w:szCs w:val="72"/>
          <w:rtl/>
        </w:rPr>
      </w:pPr>
      <w:r w:rsidRPr="00CE17CC">
        <w:rPr>
          <w:rFonts w:ascii="Traditional Arabic" w:hAnsi="Traditional Arabic" w:cs="Traditional Arabic"/>
          <w:sz w:val="72"/>
          <w:szCs w:val="72"/>
          <w:rtl/>
        </w:rPr>
        <w:t>وَمَا زَالَ التَّفَوُّقُ يُحَالِفُ</w:t>
      </w:r>
      <w:r w:rsidR="0071199D">
        <w:rPr>
          <w:rFonts w:ascii="Traditional Arabic" w:hAnsi="Traditional Arabic" w:cs="Traditional Arabic" w:hint="cs"/>
          <w:sz w:val="72"/>
          <w:szCs w:val="72"/>
          <w:rtl/>
        </w:rPr>
        <w:t xml:space="preserve"> هذا</w:t>
      </w:r>
      <w:r w:rsidRPr="00CE17CC">
        <w:rPr>
          <w:rFonts w:ascii="Traditional Arabic" w:hAnsi="Traditional Arabic" w:cs="Traditional Arabic"/>
          <w:sz w:val="72"/>
          <w:szCs w:val="72"/>
          <w:rtl/>
        </w:rPr>
        <w:t xml:space="preserve"> الْفَتَى الْقُرَشِيَّ حَتَّى تَأَهَّلَ لِلْفَتْوَى </w:t>
      </w:r>
      <w:r w:rsidR="0071199D">
        <w:rPr>
          <w:rFonts w:ascii="Traditional Arabic" w:hAnsi="Traditional Arabic" w:cs="Traditional Arabic" w:hint="cs"/>
          <w:sz w:val="72"/>
          <w:szCs w:val="72"/>
          <w:rtl/>
        </w:rPr>
        <w:t>وهو صغير</w:t>
      </w:r>
      <w:r w:rsidRPr="00CE17CC">
        <w:rPr>
          <w:rFonts w:ascii="Traditional Arabic" w:hAnsi="Traditional Arabic" w:cs="Traditional Arabic"/>
          <w:sz w:val="72"/>
          <w:szCs w:val="72"/>
          <w:rtl/>
        </w:rPr>
        <w:t>، حَتَّى قَالَ لَهُ شَيْخُهُ مُفْتِي مَكَّةَ مُسْلِمُ بْنُ خَالِدٍ: «أَفْتِ يَا أَبَا عَبْدِ اللَّهِ؛ فَقَدْ وَاللَّهِ آنَ لَكَ أَنْ تُفْتِيَ، وَهُوَ ابْنُ خَمْسَ عَشْرَةَ سَنَةً».</w:t>
      </w:r>
    </w:p>
    <w:p w:rsidR="0071199D" w:rsidRDefault="00CE17CC" w:rsidP="00AB62B2">
      <w:pPr>
        <w:jc w:val="lowKashida"/>
        <w:rPr>
          <w:rFonts w:ascii="Traditional Arabic" w:hAnsi="Traditional Arabic" w:cs="Traditional Arabic"/>
          <w:sz w:val="72"/>
          <w:szCs w:val="72"/>
          <w:rtl/>
        </w:rPr>
      </w:pPr>
      <w:r w:rsidRPr="00CE17CC">
        <w:rPr>
          <w:rFonts w:ascii="Traditional Arabic" w:hAnsi="Traditional Arabic" w:cs="Traditional Arabic"/>
          <w:sz w:val="72"/>
          <w:szCs w:val="72"/>
          <w:rtl/>
        </w:rPr>
        <w:t>ذَلِكُمْ</w:t>
      </w:r>
      <w:r>
        <w:rPr>
          <w:rFonts w:ascii="Traditional Arabic" w:hAnsi="Traditional Arabic" w:cs="Traditional Arabic" w:hint="cs"/>
          <w:sz w:val="72"/>
          <w:szCs w:val="72"/>
          <w:rtl/>
        </w:rPr>
        <w:t xml:space="preserve"> يا عباد الله</w:t>
      </w:r>
      <w:r w:rsidRPr="00CE17CC">
        <w:rPr>
          <w:rFonts w:ascii="Traditional Arabic" w:hAnsi="Traditional Arabic" w:cs="Traditional Arabic"/>
          <w:sz w:val="72"/>
          <w:szCs w:val="72"/>
          <w:rtl/>
        </w:rPr>
        <w:t xml:space="preserve"> هُوَ الْإِمَامُ الْقُرَشِيُّ أَبُو عَبْدِ اللَّهِ مُحَمَّدُ بْنُ إِدْرِيسَ الشَّافِعِيُّ</w:t>
      </w:r>
      <w:r w:rsidR="0071199D">
        <w:rPr>
          <w:rFonts w:ascii="Traditional Arabic" w:hAnsi="Traditional Arabic" w:cs="Traditional Arabic" w:hint="cs"/>
          <w:sz w:val="72"/>
          <w:szCs w:val="72"/>
          <w:rtl/>
        </w:rPr>
        <w:t>.</w:t>
      </w:r>
    </w:p>
    <w:p w:rsidR="00CE17CC" w:rsidRPr="00CE17CC" w:rsidRDefault="00AB62B2" w:rsidP="0071199D">
      <w:pPr>
        <w:jc w:val="lowKashida"/>
        <w:rPr>
          <w:rFonts w:ascii="Traditional Arabic" w:hAnsi="Traditional Arabic" w:cs="Traditional Arabic"/>
          <w:sz w:val="72"/>
          <w:szCs w:val="72"/>
          <w:rtl/>
        </w:rPr>
      </w:pPr>
      <w:r>
        <w:rPr>
          <w:rFonts w:ascii="Traditional Arabic" w:hAnsi="Traditional Arabic" w:cs="Traditional Arabic" w:hint="cs"/>
          <w:sz w:val="72"/>
          <w:szCs w:val="72"/>
          <w:rtl/>
        </w:rPr>
        <w:lastRenderedPageBreak/>
        <w:t xml:space="preserve"> الشافعي وما أدراكما الشافعي، الشافعي الذي </w:t>
      </w:r>
      <w:r w:rsidR="00CE17CC" w:rsidRPr="00CE17CC">
        <w:rPr>
          <w:rFonts w:ascii="Traditional Arabic" w:hAnsi="Traditional Arabic" w:cs="Traditional Arabic"/>
          <w:sz w:val="72"/>
          <w:szCs w:val="72"/>
          <w:rtl/>
        </w:rPr>
        <w:t>َ</w:t>
      </w:r>
      <w:r>
        <w:rPr>
          <w:rFonts w:ascii="Traditional Arabic" w:hAnsi="Traditional Arabic" w:cs="Traditional Arabic" w:hint="cs"/>
          <w:sz w:val="72"/>
          <w:szCs w:val="72"/>
          <w:rtl/>
        </w:rPr>
        <w:t>ل</w:t>
      </w:r>
      <w:r w:rsidR="00CE17CC" w:rsidRPr="00CE17CC">
        <w:rPr>
          <w:rFonts w:ascii="Traditional Arabic" w:hAnsi="Traditional Arabic" w:cs="Traditional Arabic"/>
          <w:sz w:val="72"/>
          <w:szCs w:val="72"/>
          <w:rtl/>
        </w:rPr>
        <w:t>مْ يَكُنِ</w:t>
      </w:r>
      <w:r>
        <w:rPr>
          <w:rFonts w:ascii="Traditional Arabic" w:hAnsi="Traditional Arabic" w:cs="Traditional Arabic" w:hint="cs"/>
          <w:sz w:val="72"/>
          <w:szCs w:val="72"/>
          <w:rtl/>
        </w:rPr>
        <w:t xml:space="preserve"> يوما</w:t>
      </w:r>
      <w:r w:rsidR="00CE17CC" w:rsidRPr="00CE17CC">
        <w:rPr>
          <w:rFonts w:ascii="Traditional Arabic" w:hAnsi="Traditional Arabic" w:cs="Traditional Arabic"/>
          <w:sz w:val="72"/>
          <w:szCs w:val="72"/>
          <w:rtl/>
        </w:rPr>
        <w:t xml:space="preserve"> يَأْنَفُ أَنْ يَأْخُذَ الْعِلْمَ مِنْ أَقْرَانِهِ أَوْ مَنْ هُوَ دُونَهُ فِي السِّنِّ؛ لِأَنَّ الْعِلْمَ غَاي</w:t>
      </w:r>
      <w:r w:rsidR="0071199D">
        <w:rPr>
          <w:rFonts w:ascii="Traditional Arabic" w:hAnsi="Traditional Arabic" w:cs="Traditional Arabic"/>
          <w:sz w:val="72"/>
          <w:szCs w:val="72"/>
          <w:rtl/>
        </w:rPr>
        <w:t>َتُهُ، وَالْفَائِدَةَ هَدَفُهُ</w:t>
      </w:r>
      <w:r w:rsidR="00CE17CC" w:rsidRPr="00CE17CC">
        <w:rPr>
          <w:rFonts w:ascii="Traditional Arabic" w:hAnsi="Traditional Arabic" w:cs="Traditional Arabic"/>
          <w:sz w:val="72"/>
          <w:szCs w:val="72"/>
          <w:rtl/>
        </w:rPr>
        <w:t xml:space="preserve">، وَهَذَا الَّذِي صَيَّرَهُ إِمَامَ الدُّنْيَا فِي زَمَنِهِ؛ وَلِذَا لَمْ يَأْنَفْ أَنْ يَأْخُذَ عَنْ تِلْمِيذِهِ أَحْمَدَ بْنِ حَنْبَلٍ وَكَانَ غُلَامًا صَغِيرًا، وَقَدْ تَوَسَّمَ فِي الشَّافِعِيِّ مَا لَمْ يَتَوَسَّمْ فِيهِ غَيْرُهُ، فَكَانَ الطَّلَبَةُ يَلْزَمُونَ حَلَقَاتِ الْكِبَارِ الْمَشَاهِيرِ، وَكَانَ ابْنُ حَنْبَلٍ يَلْزَمُ الشَّافِعِيَّ وَهُوَ لَمْ يَشْتَهِرْ بَعْدُ؛ لِأَنَّهُ كَانَ صَغِيرًا، وَلَمَّا عَاتَبَهُ بَعْضُ أَقْرَانِهِ فِي تَرْكِ الْكِبَارِ، وَالْجُلُوسِ إِلَى الشَّافِعِيِّ وَهُوَ لَا يَزَالُ فَتًى طَرِيًّا قَالَ أَحْمَدُ رَدًّا </w:t>
      </w:r>
      <w:r w:rsidR="00CE17CC" w:rsidRPr="00CE17CC">
        <w:rPr>
          <w:rFonts w:ascii="Traditional Arabic" w:hAnsi="Traditional Arabic" w:cs="Traditional Arabic"/>
          <w:sz w:val="72"/>
          <w:szCs w:val="72"/>
          <w:rtl/>
        </w:rPr>
        <w:lastRenderedPageBreak/>
        <w:t>عَلَى الْمُعَاتِبِ: «إِنْ فَاتَكَ أَمْرُ هَذَا الْفَتَى، أَخَافُ أَنْ لَا تَجِدَهُ إِلَى يَوْمِ الْقِيَامَةِ، مَا رَأَيْتُ أَحَدًا أَفْقَهَ فِي كِتَابِ اللَّهِ تَعَالَى مِنْ هَذَا الْفَتَى الْقُرَشِيِّ. فَقِيلَ لَهُ: مَنْ هَذَا؟ قَالَ: هَذَا مُحَمَّدُ بْنُ إِدْرِيسَ الشَّافِعِيُّ».</w:t>
      </w:r>
    </w:p>
    <w:p w:rsidR="00CE17CC" w:rsidRDefault="00CE17CC" w:rsidP="00AB62B2">
      <w:pPr>
        <w:jc w:val="lowKashida"/>
        <w:rPr>
          <w:rFonts w:ascii="Traditional Arabic" w:hAnsi="Traditional Arabic" w:cs="Traditional Arabic"/>
          <w:sz w:val="72"/>
          <w:szCs w:val="72"/>
          <w:rtl/>
        </w:rPr>
      </w:pPr>
      <w:r w:rsidRPr="00CE17CC">
        <w:rPr>
          <w:rFonts w:ascii="Traditional Arabic" w:hAnsi="Traditional Arabic" w:cs="Traditional Arabic"/>
          <w:sz w:val="72"/>
          <w:szCs w:val="72"/>
          <w:rtl/>
        </w:rPr>
        <w:t>فَرَحِمَ اللَّهُ الشَّافِعِيَّ وَابْنَ حَنْبَلٍ، كَانَا غُلَامَيْنِ يَجْل</w:t>
      </w:r>
      <w:r w:rsidR="00AB62B2">
        <w:rPr>
          <w:rFonts w:ascii="Traditional Arabic" w:hAnsi="Traditional Arabic" w:cs="Traditional Arabic"/>
          <w:sz w:val="72"/>
          <w:szCs w:val="72"/>
          <w:rtl/>
        </w:rPr>
        <w:t>ِسُ أَحَدُهُمَا إِلَى الْآخَرِ، وَمَا عَلِم</w:t>
      </w:r>
      <w:r w:rsidR="00AB62B2">
        <w:rPr>
          <w:rFonts w:ascii="Traditional Arabic" w:hAnsi="Traditional Arabic" w:cs="Traditional Arabic" w:hint="cs"/>
          <w:sz w:val="72"/>
          <w:szCs w:val="72"/>
          <w:rtl/>
        </w:rPr>
        <w:t xml:space="preserve"> الناس في ذلك الزمن</w:t>
      </w:r>
      <w:r w:rsidRPr="00CE17CC">
        <w:rPr>
          <w:rFonts w:ascii="Traditional Arabic" w:hAnsi="Traditional Arabic" w:cs="Traditional Arabic"/>
          <w:sz w:val="72"/>
          <w:szCs w:val="72"/>
          <w:rtl/>
        </w:rPr>
        <w:t xml:space="preserve"> أَنَّ هَذَيْنِ الْغُلَامَيْنِ سَيَكُونَانِ إِمَامَيْنِ كَبِيرَيْنِ فِي الْإِسْلَامِ، يَتَنَاقَلُ النَّاسُ عِلْمَهُمَا قُرُونًا كَثِيرَةً.</w:t>
      </w:r>
    </w:p>
    <w:p w:rsidR="0071199D" w:rsidRDefault="00AE44A0" w:rsidP="00AE44A0">
      <w:pPr>
        <w:jc w:val="lowKashida"/>
        <w:rPr>
          <w:rFonts w:ascii="Traditional Arabic" w:hAnsi="Traditional Arabic" w:cs="Traditional Arabic"/>
          <w:sz w:val="72"/>
          <w:szCs w:val="72"/>
          <w:rtl/>
        </w:rPr>
      </w:pPr>
      <w:r w:rsidRPr="00AE44A0">
        <w:rPr>
          <w:rFonts w:ascii="Traditional Arabic" w:hAnsi="Traditional Arabic" w:cs="Traditional Arabic" w:hint="cs"/>
          <w:b/>
          <w:bCs/>
          <w:sz w:val="72"/>
          <w:szCs w:val="72"/>
          <w:rtl/>
        </w:rPr>
        <w:t>إخوتي في الله!</w:t>
      </w:r>
      <w:r>
        <w:rPr>
          <w:rFonts w:ascii="Traditional Arabic" w:hAnsi="Traditional Arabic" w:cs="Traditional Arabic" w:hint="cs"/>
          <w:b/>
          <w:bCs/>
          <w:sz w:val="72"/>
          <w:szCs w:val="72"/>
          <w:rtl/>
        </w:rPr>
        <w:t xml:space="preserve"> </w:t>
      </w:r>
      <w:r w:rsidR="00CE17CC" w:rsidRPr="00CE17CC">
        <w:rPr>
          <w:rFonts w:ascii="Traditional Arabic" w:hAnsi="Traditional Arabic" w:cs="Traditional Arabic"/>
          <w:sz w:val="72"/>
          <w:szCs w:val="72"/>
          <w:rtl/>
        </w:rPr>
        <w:t>إِنَّ آفَةَ كَثِيرٍ مِنَ الْمُتَعَلِّمِينَ</w:t>
      </w:r>
      <w:r>
        <w:rPr>
          <w:rFonts w:ascii="Traditional Arabic" w:hAnsi="Traditional Arabic" w:cs="Traditional Arabic" w:hint="cs"/>
          <w:sz w:val="72"/>
          <w:szCs w:val="72"/>
          <w:rtl/>
        </w:rPr>
        <w:t xml:space="preserve"> في زمننا</w:t>
      </w:r>
      <w:r w:rsidR="00CE17CC" w:rsidRPr="00CE17CC">
        <w:rPr>
          <w:rFonts w:ascii="Traditional Arabic" w:hAnsi="Traditional Arabic" w:cs="Traditional Arabic"/>
          <w:sz w:val="72"/>
          <w:szCs w:val="72"/>
          <w:rtl/>
        </w:rPr>
        <w:t xml:space="preserve"> الْعُجْبُ وَالْغُرُورُ وَالِاعْتِدَادُ بِالنَّفْسِ، </w:t>
      </w:r>
      <w:r w:rsidR="00CE17CC" w:rsidRPr="00CE17CC">
        <w:rPr>
          <w:rFonts w:ascii="Traditional Arabic" w:hAnsi="Traditional Arabic" w:cs="Traditional Arabic"/>
          <w:sz w:val="72"/>
          <w:szCs w:val="72"/>
          <w:rtl/>
        </w:rPr>
        <w:lastRenderedPageBreak/>
        <w:t xml:space="preserve">خَاصَّةً عِنْدَ الْإِحْسَاسِ بِالتَّمَيُّزِ عَلَى الْأَقْرَانِ، </w:t>
      </w:r>
      <w:r>
        <w:rPr>
          <w:rFonts w:ascii="Traditional Arabic" w:hAnsi="Traditional Arabic" w:cs="Traditional Arabic" w:hint="cs"/>
          <w:sz w:val="72"/>
          <w:szCs w:val="72"/>
          <w:rtl/>
        </w:rPr>
        <w:t>وفي ذلك محقٌ ل</w:t>
      </w:r>
      <w:r>
        <w:rPr>
          <w:rFonts w:ascii="Traditional Arabic" w:hAnsi="Traditional Arabic" w:cs="Traditional Arabic"/>
          <w:sz w:val="72"/>
          <w:szCs w:val="72"/>
          <w:rtl/>
        </w:rPr>
        <w:t>بَرَكَة</w:t>
      </w:r>
      <w:r>
        <w:rPr>
          <w:rFonts w:ascii="Traditional Arabic" w:hAnsi="Traditional Arabic" w:cs="Traditional Arabic" w:hint="cs"/>
          <w:sz w:val="72"/>
          <w:szCs w:val="72"/>
          <w:rtl/>
        </w:rPr>
        <w:t>ِ</w:t>
      </w:r>
      <w:r w:rsidR="00CE17CC" w:rsidRPr="00CE17CC">
        <w:rPr>
          <w:rFonts w:ascii="Traditional Arabic" w:hAnsi="Traditional Arabic" w:cs="Traditional Arabic"/>
          <w:sz w:val="72"/>
          <w:szCs w:val="72"/>
          <w:rtl/>
        </w:rPr>
        <w:t xml:space="preserve"> الْعِلْمِ، </w:t>
      </w:r>
      <w:r>
        <w:rPr>
          <w:rFonts w:ascii="Traditional Arabic" w:hAnsi="Traditional Arabic" w:cs="Traditional Arabic" w:hint="cs"/>
          <w:sz w:val="72"/>
          <w:szCs w:val="72"/>
          <w:rtl/>
        </w:rPr>
        <w:t xml:space="preserve">وإطفاءِ لنوره، </w:t>
      </w:r>
      <w:r w:rsidRPr="00AE44A0">
        <w:rPr>
          <w:rFonts w:ascii="Traditional Arabic" w:hAnsi="Traditional Arabic" w:cs="Traditional Arabic" w:hint="cs"/>
          <w:b/>
          <w:bCs/>
          <w:sz w:val="72"/>
          <w:szCs w:val="72"/>
          <w:rtl/>
        </w:rPr>
        <w:t>و</w:t>
      </w:r>
      <w:r w:rsidRPr="00AE44A0">
        <w:rPr>
          <w:rFonts w:ascii="Traditional Arabic" w:hAnsi="Traditional Arabic" w:cs="Traditional Arabic"/>
          <w:b/>
          <w:bCs/>
          <w:sz w:val="72"/>
          <w:szCs w:val="72"/>
          <w:rtl/>
        </w:rPr>
        <w:t>مِنْ ضَعْفِ النَّفْسِ الْبَشَرِيَّةِ</w:t>
      </w:r>
      <w:r w:rsidRPr="00AE44A0">
        <w:rPr>
          <w:rFonts w:ascii="Traditional Arabic" w:hAnsi="Traditional Arabic" w:cs="Traditional Arabic" w:hint="cs"/>
          <w:b/>
          <w:bCs/>
          <w:sz w:val="72"/>
          <w:szCs w:val="72"/>
          <w:rtl/>
        </w:rPr>
        <w:t>:</w:t>
      </w:r>
      <w:r>
        <w:rPr>
          <w:rFonts w:ascii="Traditional Arabic" w:hAnsi="Traditional Arabic" w:cs="Traditional Arabic" w:hint="cs"/>
          <w:sz w:val="72"/>
          <w:szCs w:val="72"/>
          <w:rtl/>
        </w:rPr>
        <w:t xml:space="preserve"> أن يسخره</w:t>
      </w:r>
      <w:r w:rsidRPr="00CE17CC">
        <w:rPr>
          <w:rFonts w:ascii="Traditional Arabic" w:hAnsi="Traditional Arabic" w:cs="Traditional Arabic"/>
          <w:sz w:val="72"/>
          <w:szCs w:val="72"/>
          <w:rtl/>
        </w:rPr>
        <w:t xml:space="preserve"> </w:t>
      </w:r>
      <w:r w:rsidR="00CE17CC" w:rsidRPr="00CE17CC">
        <w:rPr>
          <w:rFonts w:ascii="Traditional Arabic" w:hAnsi="Traditional Arabic" w:cs="Traditional Arabic"/>
          <w:sz w:val="72"/>
          <w:szCs w:val="72"/>
          <w:rtl/>
        </w:rPr>
        <w:t>صَاحِبُهُ فِي الْجِدَالِ وَالْمِرَاءِ</w:t>
      </w:r>
      <w:r>
        <w:rPr>
          <w:rFonts w:ascii="Traditional Arabic" w:hAnsi="Traditional Arabic" w:cs="Traditional Arabic" w:hint="cs"/>
          <w:sz w:val="72"/>
          <w:szCs w:val="72"/>
          <w:rtl/>
        </w:rPr>
        <w:t>،</w:t>
      </w:r>
      <w:r w:rsidR="00CE17CC" w:rsidRPr="00CE17CC">
        <w:rPr>
          <w:rFonts w:ascii="Traditional Arabic" w:hAnsi="Traditional Arabic" w:cs="Traditional Arabic"/>
          <w:sz w:val="72"/>
          <w:szCs w:val="72"/>
          <w:rtl/>
        </w:rPr>
        <w:t xml:space="preserve"> وَالِانْتِصَارِ لِلنَّفْسِ، وَإِثْبَاتِ الْقُدْرَةِ عَلَى طَرْحِ</w:t>
      </w:r>
      <w:r>
        <w:rPr>
          <w:rFonts w:ascii="Traditional Arabic" w:hAnsi="Traditional Arabic" w:cs="Traditional Arabic"/>
          <w:sz w:val="72"/>
          <w:szCs w:val="72"/>
          <w:rtl/>
        </w:rPr>
        <w:t xml:space="preserve"> الْخُصُومِ فِي الْمُنَاظَرَاتِ</w:t>
      </w:r>
      <w:r>
        <w:rPr>
          <w:rFonts w:ascii="Traditional Arabic" w:hAnsi="Traditional Arabic" w:cs="Traditional Arabic" w:hint="cs"/>
          <w:sz w:val="72"/>
          <w:szCs w:val="72"/>
          <w:rtl/>
        </w:rPr>
        <w:t xml:space="preserve"> والمماحكات</w:t>
      </w:r>
      <w:r w:rsidR="00CE17CC" w:rsidRPr="00CE17CC">
        <w:rPr>
          <w:rFonts w:ascii="Traditional Arabic" w:hAnsi="Traditional Arabic" w:cs="Traditional Arabic"/>
          <w:sz w:val="72"/>
          <w:szCs w:val="72"/>
          <w:rtl/>
        </w:rPr>
        <w:t xml:space="preserve">. </w:t>
      </w:r>
    </w:p>
    <w:p w:rsidR="00AE44A0" w:rsidRDefault="00CE17CC" w:rsidP="00AE44A0">
      <w:pPr>
        <w:jc w:val="lowKashida"/>
        <w:rPr>
          <w:rFonts w:ascii="Traditional Arabic" w:hAnsi="Traditional Arabic" w:cs="Traditional Arabic"/>
          <w:sz w:val="72"/>
          <w:szCs w:val="72"/>
          <w:rtl/>
        </w:rPr>
      </w:pPr>
      <w:r w:rsidRPr="00CE17CC">
        <w:rPr>
          <w:rFonts w:ascii="Traditional Arabic" w:hAnsi="Traditional Arabic" w:cs="Traditional Arabic"/>
          <w:sz w:val="72"/>
          <w:szCs w:val="72"/>
          <w:rtl/>
        </w:rPr>
        <w:t>وَظُهُورُهُ فِي الشَّبَابِ كَثِيرٌ، وَهُوَ سَبَبٌ لِلنِّزَاعَاتِ وَالْمُنَاكَفَاتِ الَّتِي تَنْتَهِي فِي الْغَالِبِ بِوَغْرِ الصُّدُورِ، وَفَسَادِ الْقُ</w:t>
      </w:r>
      <w:r w:rsidR="00AE44A0">
        <w:rPr>
          <w:rFonts w:ascii="Traditional Arabic" w:hAnsi="Traditional Arabic" w:cs="Traditional Arabic"/>
          <w:sz w:val="72"/>
          <w:szCs w:val="72"/>
          <w:rtl/>
        </w:rPr>
        <w:t>لُوبِ، وَتَرَاكُمِ الْأَحْقَادِ</w:t>
      </w:r>
      <w:r w:rsidRPr="00CE17CC">
        <w:rPr>
          <w:rFonts w:ascii="Traditional Arabic" w:hAnsi="Traditional Arabic" w:cs="Traditional Arabic"/>
          <w:sz w:val="72"/>
          <w:szCs w:val="72"/>
          <w:rtl/>
        </w:rPr>
        <w:t xml:space="preserve">. </w:t>
      </w:r>
    </w:p>
    <w:p w:rsidR="00CE17CC" w:rsidRPr="00AE44A0" w:rsidRDefault="00CE17CC" w:rsidP="00AE44A0">
      <w:pPr>
        <w:jc w:val="lowKashida"/>
        <w:rPr>
          <w:rFonts w:ascii="Traditional Arabic" w:hAnsi="Traditional Arabic" w:cs="Traditional Arabic"/>
          <w:b/>
          <w:bCs/>
          <w:sz w:val="72"/>
          <w:szCs w:val="72"/>
          <w:rtl/>
        </w:rPr>
      </w:pPr>
      <w:r w:rsidRPr="00CE17CC">
        <w:rPr>
          <w:rFonts w:ascii="Traditional Arabic" w:hAnsi="Traditional Arabic" w:cs="Traditional Arabic"/>
          <w:sz w:val="72"/>
          <w:szCs w:val="72"/>
          <w:rtl/>
        </w:rPr>
        <w:t>وَكَانَ يَجِبُ أَنْ يَكُونَ الْعِلْمُ سَبَبًا لِلتَّوَاضُعِ وَخَفْضِ الْجَنَاحِ، وَالتَّوَسُّطِ وَالِاعْتِدَالِ، وَنُصْرَةِ الْحَقِّ حَيْثُ كَانَ.</w:t>
      </w:r>
    </w:p>
    <w:p w:rsidR="00AE44A0" w:rsidRDefault="00AE44A0" w:rsidP="00CE17CC">
      <w:pPr>
        <w:jc w:val="lowKashida"/>
        <w:rPr>
          <w:rFonts w:ascii="Traditional Arabic" w:hAnsi="Traditional Arabic" w:cs="Traditional Arabic"/>
          <w:sz w:val="72"/>
          <w:szCs w:val="72"/>
          <w:rtl/>
        </w:rPr>
      </w:pPr>
      <w:r w:rsidRPr="00AE44A0">
        <w:rPr>
          <w:rFonts w:ascii="Traditional Arabic" w:hAnsi="Traditional Arabic" w:cs="Traditional Arabic" w:hint="cs"/>
          <w:b/>
          <w:bCs/>
          <w:sz w:val="72"/>
          <w:szCs w:val="72"/>
          <w:rtl/>
        </w:rPr>
        <w:lastRenderedPageBreak/>
        <w:t>ولقد كان إمام</w:t>
      </w:r>
      <w:r w:rsidR="0071199D">
        <w:rPr>
          <w:rFonts w:ascii="Traditional Arabic" w:hAnsi="Traditional Arabic" w:cs="Traditional Arabic" w:hint="cs"/>
          <w:b/>
          <w:bCs/>
          <w:sz w:val="72"/>
          <w:szCs w:val="72"/>
          <w:rtl/>
        </w:rPr>
        <w:t>ُ</w:t>
      </w:r>
      <w:r w:rsidRPr="00AE44A0">
        <w:rPr>
          <w:rFonts w:ascii="Traditional Arabic" w:hAnsi="Traditional Arabic" w:cs="Traditional Arabic" w:hint="cs"/>
          <w:b/>
          <w:bCs/>
          <w:sz w:val="72"/>
          <w:szCs w:val="72"/>
          <w:rtl/>
        </w:rPr>
        <w:t>نا هذا اليوم:</w:t>
      </w:r>
      <w:r w:rsidR="00CE17CC" w:rsidRPr="00CE17CC">
        <w:rPr>
          <w:rFonts w:ascii="Traditional Arabic" w:hAnsi="Traditional Arabic" w:cs="Traditional Arabic"/>
          <w:sz w:val="72"/>
          <w:szCs w:val="72"/>
          <w:rtl/>
        </w:rPr>
        <w:t xml:space="preserve"> الشَّافِعِيُّ</w:t>
      </w:r>
      <w:r>
        <w:rPr>
          <w:rFonts w:ascii="Traditional Arabic" w:hAnsi="Traditional Arabic" w:cs="Traditional Arabic" w:hint="cs"/>
          <w:sz w:val="72"/>
          <w:szCs w:val="72"/>
          <w:rtl/>
        </w:rPr>
        <w:t xml:space="preserve"> رحمه الله</w:t>
      </w:r>
      <w:r w:rsidR="00CE17CC" w:rsidRPr="00CE17CC">
        <w:rPr>
          <w:rFonts w:ascii="Traditional Arabic" w:hAnsi="Traditional Arabic" w:cs="Traditional Arabic"/>
          <w:sz w:val="72"/>
          <w:szCs w:val="72"/>
          <w:rtl/>
        </w:rPr>
        <w:t xml:space="preserve"> يَجْتَنِبُ الْمِرَاءَ وَيَقُولُ: «الْمِرَاءُ فِي الدِّينِ يُقَسِّي الْقَلْبَ، وَيُورِثُ الضَّغَائِنَ». وَيَقُولُ: «بِئْسَ الزَّادُ إِلَى الْمَعَادِ الْعُدْوَانُ عَلَى الْعِبَادِ». </w:t>
      </w:r>
    </w:p>
    <w:p w:rsidR="00AE44A0" w:rsidRDefault="00CE17CC" w:rsidP="0071199D">
      <w:pPr>
        <w:jc w:val="lowKashida"/>
        <w:rPr>
          <w:rFonts w:ascii="Traditional Arabic" w:hAnsi="Traditional Arabic" w:cs="Traditional Arabic"/>
          <w:sz w:val="72"/>
          <w:szCs w:val="72"/>
          <w:rtl/>
        </w:rPr>
      </w:pPr>
      <w:r w:rsidRPr="00CE17CC">
        <w:rPr>
          <w:rFonts w:ascii="Traditional Arabic" w:hAnsi="Traditional Arabic" w:cs="Traditional Arabic"/>
          <w:sz w:val="72"/>
          <w:szCs w:val="72"/>
          <w:rtl/>
        </w:rPr>
        <w:t xml:space="preserve">فَأَيْنَ مِنْ هَذَا الْعِلْمِ وَالْعَقْلِ مَنْ يَلُوكُونَ أَعْرَاضَ </w:t>
      </w:r>
      <w:r w:rsidR="00AE44A0">
        <w:rPr>
          <w:rFonts w:ascii="Traditional Arabic" w:hAnsi="Traditional Arabic" w:cs="Traditional Arabic" w:hint="cs"/>
          <w:sz w:val="72"/>
          <w:szCs w:val="72"/>
          <w:rtl/>
        </w:rPr>
        <w:t>القادة و</w:t>
      </w:r>
      <w:r w:rsidRPr="00CE17CC">
        <w:rPr>
          <w:rFonts w:ascii="Traditional Arabic" w:hAnsi="Traditional Arabic" w:cs="Traditional Arabic"/>
          <w:sz w:val="72"/>
          <w:szCs w:val="72"/>
          <w:rtl/>
        </w:rPr>
        <w:t>الْعُلَمَاءِ وَالْمُصْلِحِينَ، وَيَرْمُونَهُمْ بِالْعُيُوبِ وَالنَّقَائِصِ، وَيَسْعَوْنَ فِيهِمْ بِالْكَذِبِ وَالْبُهْتَانِ</w:t>
      </w:r>
      <w:r w:rsidR="0071199D">
        <w:rPr>
          <w:rFonts w:ascii="Traditional Arabic" w:hAnsi="Traditional Arabic" w:cs="Traditional Arabic" w:hint="cs"/>
          <w:sz w:val="72"/>
          <w:szCs w:val="72"/>
          <w:rtl/>
        </w:rPr>
        <w:t>؟!</w:t>
      </w:r>
      <w:r w:rsidRPr="00CE17CC">
        <w:rPr>
          <w:rFonts w:ascii="Traditional Arabic" w:hAnsi="Traditional Arabic" w:cs="Traditional Arabic"/>
          <w:sz w:val="72"/>
          <w:szCs w:val="72"/>
          <w:rtl/>
        </w:rPr>
        <w:t xml:space="preserve"> </w:t>
      </w:r>
    </w:p>
    <w:p w:rsidR="00CE17CC" w:rsidRPr="00CE17CC" w:rsidRDefault="00CE17CC" w:rsidP="00AE44A0">
      <w:pPr>
        <w:jc w:val="lowKashida"/>
        <w:rPr>
          <w:rFonts w:ascii="Traditional Arabic" w:hAnsi="Traditional Arabic" w:cs="Traditional Arabic"/>
          <w:sz w:val="72"/>
          <w:szCs w:val="72"/>
          <w:rtl/>
        </w:rPr>
      </w:pPr>
      <w:r w:rsidRPr="00CE17CC">
        <w:rPr>
          <w:rFonts w:ascii="Traditional Arabic" w:hAnsi="Traditional Arabic" w:cs="Traditional Arabic"/>
          <w:sz w:val="72"/>
          <w:szCs w:val="72"/>
          <w:rtl/>
        </w:rPr>
        <w:t>فَعَلَى كُلِّ مُتَعَلِّمٍ</w:t>
      </w:r>
      <w:r w:rsidR="00AE44A0">
        <w:rPr>
          <w:rFonts w:ascii="Traditional Arabic" w:hAnsi="Traditional Arabic" w:cs="Traditional Arabic" w:hint="cs"/>
          <w:sz w:val="72"/>
          <w:szCs w:val="72"/>
          <w:rtl/>
        </w:rPr>
        <w:t xml:space="preserve"> -وكلنا ذاك-</w:t>
      </w:r>
      <w:r w:rsidRPr="00CE17CC">
        <w:rPr>
          <w:rFonts w:ascii="Traditional Arabic" w:hAnsi="Traditional Arabic" w:cs="Traditional Arabic"/>
          <w:sz w:val="72"/>
          <w:szCs w:val="72"/>
          <w:rtl/>
        </w:rPr>
        <w:t xml:space="preserve"> أَنْ يَأْخُذَ بِوَصِيَّةِ هَذَا الْإِمَامِ، وَيُجَانِب</w:t>
      </w:r>
      <w:r w:rsidR="0071199D">
        <w:rPr>
          <w:rFonts w:ascii="Traditional Arabic" w:hAnsi="Traditional Arabic" w:cs="Traditional Arabic"/>
          <w:sz w:val="72"/>
          <w:szCs w:val="72"/>
          <w:rtl/>
        </w:rPr>
        <w:t>َ الْعُدْوَانَ عَلَى الْعِبَادِ</w:t>
      </w:r>
      <w:r w:rsidR="0071199D">
        <w:rPr>
          <w:rFonts w:ascii="Traditional Arabic" w:hAnsi="Traditional Arabic" w:cs="Traditional Arabic" w:hint="cs"/>
          <w:sz w:val="72"/>
          <w:szCs w:val="72"/>
          <w:rtl/>
        </w:rPr>
        <w:t>، ويترك المراء والعناد.</w:t>
      </w:r>
    </w:p>
    <w:p w:rsidR="00CE17CC" w:rsidRPr="00CE17CC" w:rsidRDefault="00CE17CC" w:rsidP="00CE17CC">
      <w:pPr>
        <w:jc w:val="lowKashida"/>
        <w:rPr>
          <w:rFonts w:ascii="Traditional Arabic" w:hAnsi="Traditional Arabic" w:cs="Traditional Arabic"/>
          <w:sz w:val="72"/>
          <w:szCs w:val="72"/>
          <w:rtl/>
        </w:rPr>
      </w:pPr>
      <w:r w:rsidRPr="0071199D">
        <w:rPr>
          <w:rFonts w:ascii="Traditional Arabic" w:hAnsi="Traditional Arabic" w:cs="Traditional Arabic"/>
          <w:sz w:val="72"/>
          <w:szCs w:val="72"/>
          <w:u w:val="single"/>
          <w:rtl/>
        </w:rPr>
        <w:t xml:space="preserve">وَرَغْمَ شُهْرَةِ الشَّافِعِيِّ فِي الْمُنَاظَرَاتِ؛ لِقُوَّةِ حُجَّتِهِ، وَحُضُورِ أَدِلَّتِهِ، وَبَلَاغَتِهِ وَفَصَاحَتِهِ؛ </w:t>
      </w:r>
      <w:r w:rsidRPr="0071199D">
        <w:rPr>
          <w:rFonts w:ascii="Traditional Arabic" w:hAnsi="Traditional Arabic" w:cs="Traditional Arabic"/>
          <w:sz w:val="72"/>
          <w:szCs w:val="72"/>
          <w:u w:val="single"/>
          <w:rtl/>
        </w:rPr>
        <w:lastRenderedPageBreak/>
        <w:t>فَإِنَّهُ مَا كَانَ يُحِبُّ الِانْتِصَارَ لِنَفْسِهِ، وَيَقُولُ: «وَاللَّهِ، مَا نَاظَرْتُ أَحَدًا، فَأَحْبَبْتُ أَنْ يُخْطِئَ».</w:t>
      </w:r>
      <w:r w:rsidRPr="00CE17CC">
        <w:rPr>
          <w:rFonts w:ascii="Traditional Arabic" w:hAnsi="Traditional Arabic" w:cs="Traditional Arabic"/>
          <w:sz w:val="72"/>
          <w:szCs w:val="72"/>
          <w:rtl/>
        </w:rPr>
        <w:t xml:space="preserve"> وَمِنْ مَوَاقِفِهِ فِي هَذَا الْبَابِ مَا حَكَاهُ يُونُسُ الصَّدَفِيُّ بِقَوْلِهِ: «مَا رَأَيْتُ أَعْقَلَ مِنَ الشَّافِعِيِّ، نَاظَرْتُهُ يَوْمًا فِي مَسْأَلَةٍ، ثُمَّ افْتَرَقْنَا، وَلَقِيَنِي، فَأَخَذَ بِيَدِي، ثُمَّ قَالَ: يَا أَبَا مُوسَى، أَلَا يَسْتَقِيمُ أَنْ نَكُونَ إِخْوَانًا وَإِنْ لَمْ نَتَّفِقْ فِي مَسْأَلَةٍ».</w:t>
      </w:r>
    </w:p>
    <w:p w:rsidR="00CE17CC" w:rsidRPr="00CE17CC" w:rsidRDefault="00CE17CC" w:rsidP="00CE17CC">
      <w:pPr>
        <w:jc w:val="lowKashida"/>
        <w:rPr>
          <w:rFonts w:ascii="Traditional Arabic" w:hAnsi="Traditional Arabic" w:cs="Traditional Arabic"/>
          <w:sz w:val="72"/>
          <w:szCs w:val="72"/>
          <w:rtl/>
        </w:rPr>
      </w:pPr>
      <w:r w:rsidRPr="00CE17CC">
        <w:rPr>
          <w:rFonts w:ascii="Traditional Arabic" w:hAnsi="Traditional Arabic" w:cs="Traditional Arabic"/>
          <w:sz w:val="72"/>
          <w:szCs w:val="72"/>
          <w:rtl/>
        </w:rPr>
        <w:t xml:space="preserve">وَمَا كَانَتْ غَايَتُهُ إِلَّا أَنْ يَنْفَعَ النَّاسَ بِالْعِلْمِ، وَفِي هَذَا يَقُولُ: «وَدِدْتُ أَنَّ كُلَّ عِلْمٍ أَعْلَمُهُ تَعَلَّمَهُ النَّاسُ أُوجَرُ عَلَيْهِ، </w:t>
      </w:r>
      <w:r w:rsidRPr="00C059BA">
        <w:rPr>
          <w:rFonts w:ascii="Traditional Arabic" w:hAnsi="Traditional Arabic" w:cs="Traditional Arabic"/>
          <w:b/>
          <w:bCs/>
          <w:sz w:val="72"/>
          <w:szCs w:val="72"/>
          <w:rtl/>
        </w:rPr>
        <w:t>وَلَا يَحْمَدُونِي</w:t>
      </w:r>
      <w:r w:rsidRPr="00CE17CC">
        <w:rPr>
          <w:rFonts w:ascii="Traditional Arabic" w:hAnsi="Traditional Arabic" w:cs="Traditional Arabic"/>
          <w:sz w:val="72"/>
          <w:szCs w:val="72"/>
          <w:rtl/>
        </w:rPr>
        <w:t>».</w:t>
      </w:r>
    </w:p>
    <w:p w:rsidR="00CE17CC" w:rsidRPr="00CE17CC" w:rsidRDefault="00C059BA" w:rsidP="00C059BA">
      <w:pPr>
        <w:jc w:val="lowKashida"/>
        <w:rPr>
          <w:rFonts w:ascii="Traditional Arabic" w:hAnsi="Traditional Arabic" w:cs="Traditional Arabic"/>
          <w:sz w:val="72"/>
          <w:szCs w:val="72"/>
          <w:rtl/>
        </w:rPr>
      </w:pPr>
      <w:r w:rsidRPr="00C059BA">
        <w:rPr>
          <w:rFonts w:ascii="Traditional Arabic" w:hAnsi="Traditional Arabic" w:cs="Traditional Arabic" w:hint="cs"/>
          <w:b/>
          <w:bCs/>
          <w:sz w:val="72"/>
          <w:szCs w:val="72"/>
          <w:rtl/>
        </w:rPr>
        <w:lastRenderedPageBreak/>
        <w:t>أيها الشباب!</w:t>
      </w:r>
      <w:r>
        <w:rPr>
          <w:rFonts w:ascii="Traditional Arabic" w:hAnsi="Traditional Arabic" w:cs="Traditional Arabic" w:hint="cs"/>
          <w:sz w:val="72"/>
          <w:szCs w:val="72"/>
          <w:rtl/>
        </w:rPr>
        <w:t xml:space="preserve"> </w:t>
      </w:r>
      <w:r w:rsidR="00CE17CC" w:rsidRPr="00CE17CC">
        <w:rPr>
          <w:rFonts w:ascii="Traditional Arabic" w:hAnsi="Traditional Arabic" w:cs="Traditional Arabic"/>
          <w:sz w:val="72"/>
          <w:szCs w:val="72"/>
          <w:rtl/>
        </w:rPr>
        <w:t>هَذَا الشَّابُّ حَفِظَ شَبَابَهُ فِي الْعِلْمِ فَسَادَ، وَسَخَّرَ مَوَاهِبَهُ فِيمَا يَنْفَعُهُ فَعَلَا صِيتُهُ</w:t>
      </w:r>
      <w:r>
        <w:rPr>
          <w:rFonts w:ascii="Traditional Arabic" w:hAnsi="Traditional Arabic" w:cs="Traditional Arabic"/>
          <w:sz w:val="72"/>
          <w:szCs w:val="72"/>
          <w:rtl/>
        </w:rPr>
        <w:t>، وَبَقِيَ أَثَرُهُ</w:t>
      </w:r>
      <w:r w:rsidR="00CE17CC" w:rsidRPr="00CE17CC">
        <w:rPr>
          <w:rFonts w:ascii="Traditional Arabic" w:hAnsi="Traditional Arabic" w:cs="Traditional Arabic"/>
          <w:sz w:val="72"/>
          <w:szCs w:val="72"/>
          <w:rtl/>
        </w:rPr>
        <w:t>، فَمَلَايِينُ الْمُسْلِمِينَ يَنْتَفِعُونَ بِعِلْمِهِ مُنْذُ وَفَاتِهِ قَبْلَ أَكْثَرَ مِنَ اثْنَيْ عَشَرَ قَرْنًا إِلَى يَوْمِنَا هَذَا</w:t>
      </w:r>
      <w:r>
        <w:rPr>
          <w:rFonts w:ascii="Traditional Arabic" w:hAnsi="Traditional Arabic" w:cs="Traditional Arabic" w:hint="cs"/>
          <w:sz w:val="72"/>
          <w:szCs w:val="72"/>
          <w:rtl/>
        </w:rPr>
        <w:t>،</w:t>
      </w:r>
      <w:r w:rsidR="00CE17CC" w:rsidRPr="00CE17CC">
        <w:rPr>
          <w:rFonts w:ascii="Traditional Arabic" w:hAnsi="Traditional Arabic" w:cs="Traditional Arabic"/>
          <w:sz w:val="72"/>
          <w:szCs w:val="72"/>
          <w:rtl/>
        </w:rPr>
        <w:t xml:space="preserve"> وَإِلَى مَا شَاءَ اللَّهُ تَعَالَى، حَتَّى إِنَّ الْإِمَامَ الذَّهَبِيَّ خَتَمَ تَرْجَمَتَهُ لَهُ بِقَوْلِهِ: «فَرَحِمَ اللَّهُ الشَّافِعِيَّ، وَأَيْنَ مِثْلُ الشَّافِعِيِّ فِي صِدْقِهِ وَشَرَفِهِ وَنُبْلِهِ وَسَعَةِ عِلْمِهِ، وَفَرْطِ ذَكَائِهِ، وَنَصْرِهِ لِلْحَقِّ، وَكَثْرَةِ مَنَاقِبِهِ</w:t>
      </w:r>
      <w:r>
        <w:rPr>
          <w:rFonts w:ascii="Traditional Arabic" w:hAnsi="Traditional Arabic" w:cs="Traditional Arabic" w:hint="cs"/>
          <w:sz w:val="72"/>
          <w:szCs w:val="72"/>
          <w:rtl/>
        </w:rPr>
        <w:t>؟!</w:t>
      </w:r>
      <w:r w:rsidR="00CE17CC" w:rsidRPr="00CE17CC">
        <w:rPr>
          <w:rFonts w:ascii="Traditional Arabic" w:hAnsi="Traditional Arabic" w:cs="Traditional Arabic"/>
          <w:sz w:val="72"/>
          <w:szCs w:val="72"/>
          <w:rtl/>
        </w:rPr>
        <w:t>»</w:t>
      </w:r>
      <w:r w:rsidR="00AE44A0">
        <w:rPr>
          <w:rFonts w:ascii="Traditional Arabic" w:hAnsi="Traditional Arabic" w:cs="Traditional Arabic" w:hint="cs"/>
          <w:sz w:val="72"/>
          <w:szCs w:val="72"/>
          <w:rtl/>
        </w:rPr>
        <w:t>،</w:t>
      </w:r>
      <w:r w:rsidR="00CE17CC" w:rsidRPr="00CE17CC">
        <w:rPr>
          <w:rFonts w:ascii="Traditional Arabic" w:hAnsi="Traditional Arabic" w:cs="Traditional Arabic"/>
          <w:sz w:val="72"/>
          <w:szCs w:val="72"/>
          <w:rtl/>
        </w:rPr>
        <w:t xml:space="preserve"> </w:t>
      </w:r>
      <w:r w:rsidR="00CE17CC" w:rsidRPr="00CE17CC">
        <w:rPr>
          <w:rFonts w:ascii="Traditional Arabic" w:hAnsi="Traditional Arabic" w:cs="Traditional Arabic"/>
          <w:b/>
          <w:bCs/>
          <w:sz w:val="72"/>
          <w:szCs w:val="72"/>
          <w:rtl/>
        </w:rPr>
        <w:t>﴿ذَلِكَ فَضْلُ اللَّهِ يُؤْتِيهِ مَنْ يَشَاءُ</w:t>
      </w:r>
      <w:r>
        <w:rPr>
          <w:rFonts w:ascii="Traditional Arabic" w:hAnsi="Traditional Arabic" w:cs="Traditional Arabic" w:hint="cs"/>
          <w:b/>
          <w:bCs/>
          <w:sz w:val="72"/>
          <w:szCs w:val="72"/>
          <w:rtl/>
        </w:rPr>
        <w:t>،</w:t>
      </w:r>
      <w:r w:rsidR="00CE17CC" w:rsidRPr="00CE17CC">
        <w:rPr>
          <w:rFonts w:ascii="Traditional Arabic" w:hAnsi="Traditional Arabic" w:cs="Traditional Arabic"/>
          <w:b/>
          <w:bCs/>
          <w:sz w:val="72"/>
          <w:szCs w:val="72"/>
          <w:rtl/>
        </w:rPr>
        <w:t xml:space="preserve"> وَاللَّهُ ذُو الْفَضْلِ الْعَظِيمِ﴾</w:t>
      </w:r>
      <w:r w:rsidR="00CE17CC" w:rsidRPr="00CE17CC">
        <w:rPr>
          <w:rFonts w:ascii="Traditional Arabic" w:hAnsi="Traditional Arabic" w:cs="Traditional Arabic"/>
          <w:sz w:val="72"/>
          <w:szCs w:val="72"/>
          <w:rtl/>
        </w:rPr>
        <w:t>.</w:t>
      </w:r>
    </w:p>
    <w:p w:rsidR="00CE17CC" w:rsidRDefault="00CE17CC" w:rsidP="00CE17CC">
      <w:pPr>
        <w:jc w:val="lowKashida"/>
        <w:rPr>
          <w:rFonts w:ascii="Traditional Arabic" w:hAnsi="Traditional Arabic" w:cs="Traditional Arabic"/>
          <w:sz w:val="72"/>
          <w:szCs w:val="72"/>
          <w:rtl/>
        </w:rPr>
      </w:pPr>
      <w:r w:rsidRPr="00CE17CC">
        <w:rPr>
          <w:rFonts w:ascii="Traditional Arabic" w:hAnsi="Traditional Arabic" w:cs="Traditional Arabic"/>
          <w:sz w:val="72"/>
          <w:szCs w:val="72"/>
          <w:rtl/>
        </w:rPr>
        <w:t>أَقُولُ قَوْلِي هَذَا وَأَسْتَغْفِرُ اللَّهَ...</w:t>
      </w:r>
    </w:p>
    <w:p w:rsidR="00C059BA" w:rsidRDefault="00C059BA" w:rsidP="00CE17CC">
      <w:pPr>
        <w:jc w:val="lowKashida"/>
        <w:rPr>
          <w:rFonts w:ascii="Traditional Arabic" w:hAnsi="Traditional Arabic" w:cs="Traditional Arabic"/>
          <w:sz w:val="72"/>
          <w:szCs w:val="72"/>
          <w:rtl/>
        </w:rPr>
      </w:pPr>
    </w:p>
    <w:p w:rsidR="00C059BA" w:rsidRDefault="00C059BA" w:rsidP="00CE17CC">
      <w:pPr>
        <w:jc w:val="lowKashida"/>
        <w:rPr>
          <w:rFonts w:ascii="Traditional Arabic" w:hAnsi="Traditional Arabic" w:cs="Traditional Arabic"/>
          <w:sz w:val="72"/>
          <w:szCs w:val="72"/>
          <w:rtl/>
        </w:rPr>
      </w:pPr>
    </w:p>
    <w:p w:rsidR="00C059BA" w:rsidRDefault="00C059BA" w:rsidP="00CE17CC">
      <w:pPr>
        <w:jc w:val="lowKashida"/>
        <w:rPr>
          <w:rFonts w:ascii="Traditional Arabic" w:hAnsi="Traditional Arabic" w:cs="Traditional Arabic"/>
          <w:sz w:val="72"/>
          <w:szCs w:val="72"/>
          <w:rtl/>
        </w:rPr>
      </w:pPr>
    </w:p>
    <w:p w:rsidR="00C059BA" w:rsidRDefault="00C059BA" w:rsidP="00CE17CC">
      <w:pPr>
        <w:jc w:val="lowKashida"/>
        <w:rPr>
          <w:rFonts w:ascii="Traditional Arabic" w:hAnsi="Traditional Arabic" w:cs="Traditional Arabic"/>
          <w:sz w:val="72"/>
          <w:szCs w:val="72"/>
          <w:rtl/>
        </w:rPr>
      </w:pPr>
    </w:p>
    <w:p w:rsidR="00C059BA" w:rsidRDefault="00C059BA" w:rsidP="00CE17CC">
      <w:pPr>
        <w:jc w:val="lowKashida"/>
        <w:rPr>
          <w:rFonts w:ascii="Traditional Arabic" w:hAnsi="Traditional Arabic" w:cs="Traditional Arabic"/>
          <w:sz w:val="72"/>
          <w:szCs w:val="72"/>
          <w:rtl/>
        </w:rPr>
      </w:pPr>
    </w:p>
    <w:p w:rsidR="00C059BA" w:rsidRDefault="00C059BA" w:rsidP="00CE17CC">
      <w:pPr>
        <w:jc w:val="lowKashida"/>
        <w:rPr>
          <w:rFonts w:ascii="Traditional Arabic" w:hAnsi="Traditional Arabic" w:cs="Traditional Arabic"/>
          <w:sz w:val="72"/>
          <w:szCs w:val="72"/>
          <w:rtl/>
        </w:rPr>
      </w:pPr>
    </w:p>
    <w:p w:rsidR="00C059BA" w:rsidRDefault="00C059BA" w:rsidP="00CE17CC">
      <w:pPr>
        <w:jc w:val="lowKashida"/>
        <w:rPr>
          <w:rFonts w:ascii="Traditional Arabic" w:hAnsi="Traditional Arabic" w:cs="Traditional Arabic"/>
          <w:sz w:val="72"/>
          <w:szCs w:val="72"/>
          <w:rtl/>
        </w:rPr>
      </w:pPr>
    </w:p>
    <w:p w:rsidR="00C059BA" w:rsidRDefault="00C059BA" w:rsidP="00CE17CC">
      <w:pPr>
        <w:jc w:val="lowKashida"/>
        <w:rPr>
          <w:rFonts w:ascii="Traditional Arabic" w:hAnsi="Traditional Arabic" w:cs="Traditional Arabic"/>
          <w:sz w:val="72"/>
          <w:szCs w:val="72"/>
          <w:rtl/>
        </w:rPr>
      </w:pPr>
    </w:p>
    <w:p w:rsidR="00C059BA" w:rsidRPr="00CE17CC" w:rsidRDefault="00C059BA" w:rsidP="00CE17CC">
      <w:pPr>
        <w:jc w:val="lowKashida"/>
        <w:rPr>
          <w:rFonts w:ascii="Traditional Arabic" w:hAnsi="Traditional Arabic" w:cs="Traditional Arabic"/>
          <w:sz w:val="72"/>
          <w:szCs w:val="72"/>
          <w:rtl/>
        </w:rPr>
      </w:pPr>
    </w:p>
    <w:p w:rsidR="00CE17CC" w:rsidRPr="00CE17CC" w:rsidRDefault="00CE17CC" w:rsidP="00CE17CC">
      <w:pPr>
        <w:jc w:val="center"/>
        <w:rPr>
          <w:rFonts w:ascii="Traditional Arabic" w:hAnsi="Traditional Arabic" w:cs="Traditional Arabic"/>
          <w:b/>
          <w:bCs/>
          <w:sz w:val="72"/>
          <w:szCs w:val="72"/>
          <w:rtl/>
        </w:rPr>
      </w:pPr>
      <w:r w:rsidRPr="00CE17CC">
        <w:rPr>
          <w:rFonts w:ascii="Traditional Arabic" w:hAnsi="Traditional Arabic" w:cs="Traditional Arabic"/>
          <w:b/>
          <w:bCs/>
          <w:sz w:val="72"/>
          <w:szCs w:val="72"/>
          <w:rtl/>
        </w:rPr>
        <w:t>الخطبة الثانية</w:t>
      </w:r>
    </w:p>
    <w:p w:rsidR="00CE17CC" w:rsidRPr="00CE17CC" w:rsidRDefault="00CE17CC" w:rsidP="00AE44A0">
      <w:pPr>
        <w:jc w:val="lowKashida"/>
        <w:rPr>
          <w:rFonts w:ascii="Traditional Arabic" w:hAnsi="Traditional Arabic" w:cs="Traditional Arabic"/>
          <w:sz w:val="72"/>
          <w:szCs w:val="72"/>
          <w:rtl/>
        </w:rPr>
      </w:pPr>
      <w:r w:rsidRPr="00CE17CC">
        <w:rPr>
          <w:rFonts w:ascii="Traditional Arabic" w:hAnsi="Traditional Arabic" w:cs="Traditional Arabic"/>
          <w:b/>
          <w:bCs/>
          <w:sz w:val="72"/>
          <w:szCs w:val="72"/>
          <w:rtl/>
        </w:rPr>
        <w:t>أَمَّا بَعْدُ</w:t>
      </w:r>
      <w:r w:rsidRPr="00CE17CC">
        <w:rPr>
          <w:rFonts w:ascii="Traditional Arabic" w:hAnsi="Traditional Arabic" w:cs="Traditional Arabic"/>
          <w:sz w:val="72"/>
          <w:szCs w:val="72"/>
          <w:rtl/>
        </w:rPr>
        <w:t xml:space="preserve">: فَاتَّقُوا اللَّهَ تَعَالَى وَأَطِيعُوهُ </w:t>
      </w:r>
      <w:r w:rsidRPr="00CE17CC">
        <w:rPr>
          <w:rFonts w:ascii="Traditional Arabic" w:hAnsi="Traditional Arabic" w:cs="Traditional Arabic"/>
          <w:b/>
          <w:bCs/>
          <w:sz w:val="72"/>
          <w:szCs w:val="72"/>
          <w:rtl/>
        </w:rPr>
        <w:t>﴿وَاذْكُرُوهُ كَمَا هَدَاكُمْ وَإِنْ كُنْتُمْ مِنْ قَبْلِهِ لَمِنَ الضَّالِّينَ﴾</w:t>
      </w:r>
      <w:r w:rsidRPr="00CE17CC">
        <w:rPr>
          <w:rFonts w:ascii="Traditional Arabic" w:hAnsi="Traditional Arabic" w:cs="Traditional Arabic"/>
          <w:sz w:val="72"/>
          <w:szCs w:val="72"/>
          <w:rtl/>
        </w:rPr>
        <w:t>.</w:t>
      </w:r>
    </w:p>
    <w:p w:rsidR="00C059BA" w:rsidRDefault="00CE17CC" w:rsidP="00E2781B">
      <w:pPr>
        <w:jc w:val="lowKashida"/>
        <w:rPr>
          <w:rFonts w:ascii="Traditional Arabic" w:hAnsi="Traditional Arabic" w:cs="Traditional Arabic"/>
          <w:sz w:val="72"/>
          <w:szCs w:val="72"/>
          <w:rtl/>
        </w:rPr>
      </w:pPr>
      <w:r w:rsidRPr="00CE17CC">
        <w:rPr>
          <w:rFonts w:ascii="Traditional Arabic" w:hAnsi="Traditional Arabic" w:cs="Traditional Arabic"/>
          <w:b/>
          <w:bCs/>
          <w:sz w:val="72"/>
          <w:szCs w:val="72"/>
          <w:rtl/>
        </w:rPr>
        <w:lastRenderedPageBreak/>
        <w:t xml:space="preserve">أَيُّهَا </w:t>
      </w:r>
      <w:r w:rsidR="00AE44A0">
        <w:rPr>
          <w:rFonts w:ascii="Traditional Arabic" w:hAnsi="Traditional Arabic" w:cs="Traditional Arabic" w:hint="cs"/>
          <w:b/>
          <w:bCs/>
          <w:sz w:val="72"/>
          <w:szCs w:val="72"/>
          <w:rtl/>
        </w:rPr>
        <w:t>الكرام</w:t>
      </w:r>
      <w:r w:rsidRPr="00CE17CC">
        <w:rPr>
          <w:rFonts w:ascii="Traditional Arabic" w:hAnsi="Traditional Arabic" w:cs="Traditional Arabic"/>
          <w:sz w:val="72"/>
          <w:szCs w:val="72"/>
          <w:rtl/>
        </w:rPr>
        <w:t xml:space="preserve">: يُحَاوِلُ </w:t>
      </w:r>
      <w:r w:rsidR="00AE44A0">
        <w:rPr>
          <w:rFonts w:ascii="Traditional Arabic" w:hAnsi="Traditional Arabic" w:cs="Traditional Arabic" w:hint="cs"/>
          <w:sz w:val="72"/>
          <w:szCs w:val="72"/>
          <w:rtl/>
        </w:rPr>
        <w:t xml:space="preserve">بعض </w:t>
      </w:r>
      <w:r w:rsidR="00E2781B">
        <w:rPr>
          <w:rFonts w:ascii="Traditional Arabic" w:hAnsi="Traditional Arabic" w:cs="Traditional Arabic" w:hint="cs"/>
          <w:sz w:val="72"/>
          <w:szCs w:val="72"/>
          <w:rtl/>
        </w:rPr>
        <w:t xml:space="preserve">المهرجين </w:t>
      </w:r>
      <w:r w:rsidRPr="00CE17CC">
        <w:rPr>
          <w:rFonts w:ascii="Traditional Arabic" w:hAnsi="Traditional Arabic" w:cs="Traditional Arabic"/>
          <w:sz w:val="72"/>
          <w:szCs w:val="72"/>
          <w:rtl/>
        </w:rPr>
        <w:t>بِكُلِّ وَسِيلَةٍ مُمْكِنَةٍ صَرْفَ شَبَابِ الْمُسْلِمِينَ عَمَّا يَنْفَعُهُمْ وَيَنْفَعُ أُمَّتَهُمْ مِنَ الْعِلْمِ وَالْمَعْرِفَةِ. يَصْرِفُونَهُمْ إِلَى اللَّهْوِ وَالْعَبَثِ وَاللَّذَّةِ الْعَاجِلَةِ، وَيَصْنَعُونَ لَهُمْ قُدْوَاتٍ سَيِّئَةً لِيَقْتَفُوا أَثَرَهَا، لَيْسَ لَهَا مِنَ الْإِنْجَازِ إِلَّا شُهْرَتُهَا فِي مَيَادِينِ اللَّهْوِ وَاللّ</w:t>
      </w:r>
      <w:r w:rsidR="00E2781B">
        <w:rPr>
          <w:rFonts w:ascii="Traditional Arabic" w:hAnsi="Traditional Arabic" w:cs="Traditional Arabic"/>
          <w:sz w:val="72"/>
          <w:szCs w:val="72"/>
          <w:rtl/>
        </w:rPr>
        <w:t xml:space="preserve">َعِبِ وَالْعَبَثِ. </w:t>
      </w:r>
    </w:p>
    <w:p w:rsidR="00CE17CC" w:rsidRPr="00CE17CC" w:rsidRDefault="00E2781B" w:rsidP="00E2781B">
      <w:pPr>
        <w:jc w:val="lowKashida"/>
        <w:rPr>
          <w:rFonts w:ascii="Traditional Arabic" w:hAnsi="Traditional Arabic" w:cs="Traditional Arabic"/>
          <w:sz w:val="72"/>
          <w:szCs w:val="72"/>
          <w:rtl/>
        </w:rPr>
      </w:pPr>
      <w:r>
        <w:rPr>
          <w:rFonts w:ascii="Traditional Arabic" w:hAnsi="Traditional Arabic" w:cs="Traditional Arabic"/>
          <w:sz w:val="72"/>
          <w:szCs w:val="72"/>
          <w:rtl/>
        </w:rPr>
        <w:t xml:space="preserve">وَهُوَ مَا </w:t>
      </w:r>
      <w:r>
        <w:rPr>
          <w:rFonts w:ascii="Traditional Arabic" w:hAnsi="Traditional Arabic" w:cs="Traditional Arabic" w:hint="cs"/>
          <w:sz w:val="72"/>
          <w:szCs w:val="72"/>
          <w:rtl/>
        </w:rPr>
        <w:t>ت</w:t>
      </w:r>
      <w:r w:rsidR="00CE17CC" w:rsidRPr="00CE17CC">
        <w:rPr>
          <w:rFonts w:ascii="Traditional Arabic" w:hAnsi="Traditional Arabic" w:cs="Traditional Arabic"/>
          <w:sz w:val="72"/>
          <w:szCs w:val="72"/>
          <w:rtl/>
        </w:rPr>
        <w:t>كَرِّسُهُ</w:t>
      </w:r>
      <w:r>
        <w:rPr>
          <w:rFonts w:ascii="Traditional Arabic" w:hAnsi="Traditional Arabic" w:cs="Traditional Arabic" w:hint="cs"/>
          <w:sz w:val="72"/>
          <w:szCs w:val="72"/>
          <w:rtl/>
        </w:rPr>
        <w:t xml:space="preserve"> بعض الوسائل</w:t>
      </w:r>
      <w:r w:rsidR="00CE17CC" w:rsidRPr="00CE17CC">
        <w:rPr>
          <w:rFonts w:ascii="Traditional Arabic" w:hAnsi="Traditional Arabic" w:cs="Traditional Arabic"/>
          <w:sz w:val="72"/>
          <w:szCs w:val="72"/>
          <w:rtl/>
        </w:rPr>
        <w:t xml:space="preserve"> الْإِعْلَامُ</w:t>
      </w:r>
      <w:r>
        <w:rPr>
          <w:rFonts w:ascii="Traditional Arabic" w:hAnsi="Traditional Arabic" w:cs="Traditional Arabic" w:hint="cs"/>
          <w:sz w:val="72"/>
          <w:szCs w:val="72"/>
          <w:rtl/>
        </w:rPr>
        <w:t>ية</w:t>
      </w:r>
      <w:r w:rsidR="00CE17CC" w:rsidRPr="00CE17CC">
        <w:rPr>
          <w:rFonts w:ascii="Traditional Arabic" w:hAnsi="Traditional Arabic" w:cs="Traditional Arabic"/>
          <w:sz w:val="72"/>
          <w:szCs w:val="72"/>
          <w:rtl/>
        </w:rPr>
        <w:t xml:space="preserve"> فِي وِجْدَانِ أَطْفَالِ </w:t>
      </w:r>
      <w:r>
        <w:rPr>
          <w:rFonts w:ascii="Traditional Arabic" w:hAnsi="Traditional Arabic" w:cs="Traditional Arabic" w:hint="cs"/>
          <w:sz w:val="72"/>
          <w:szCs w:val="72"/>
          <w:rtl/>
        </w:rPr>
        <w:t>المجتمع</w:t>
      </w:r>
      <w:r w:rsidR="00CE17CC" w:rsidRPr="00CE17CC">
        <w:rPr>
          <w:rFonts w:ascii="Traditional Arabic" w:hAnsi="Traditional Arabic" w:cs="Traditional Arabic"/>
          <w:sz w:val="72"/>
          <w:szCs w:val="72"/>
          <w:rtl/>
        </w:rPr>
        <w:t xml:space="preserve"> وَشَبَابِهِمْ وَفَتَيَاتِهِمْ.</w:t>
      </w:r>
    </w:p>
    <w:p w:rsidR="00E2781B" w:rsidRDefault="00CE17CC" w:rsidP="00C059BA">
      <w:pPr>
        <w:jc w:val="lowKashida"/>
        <w:rPr>
          <w:rFonts w:ascii="Traditional Arabic" w:hAnsi="Traditional Arabic" w:cs="Traditional Arabic"/>
          <w:sz w:val="72"/>
          <w:szCs w:val="72"/>
          <w:rtl/>
        </w:rPr>
      </w:pPr>
      <w:r w:rsidRPr="00CE17CC">
        <w:rPr>
          <w:rFonts w:ascii="Traditional Arabic" w:hAnsi="Traditional Arabic" w:cs="Traditional Arabic"/>
          <w:sz w:val="72"/>
          <w:szCs w:val="72"/>
          <w:rtl/>
        </w:rPr>
        <w:t xml:space="preserve">يَجِبُ عَلَى الشَّبَابِ أَنْ يَعْلَمُوا أَنَّ مَا يَصْنَعُهُ </w:t>
      </w:r>
      <w:r w:rsidR="00C059BA">
        <w:rPr>
          <w:rFonts w:ascii="Traditional Arabic" w:hAnsi="Traditional Arabic" w:cs="Traditional Arabic" w:hint="cs"/>
          <w:sz w:val="72"/>
          <w:szCs w:val="72"/>
          <w:rtl/>
        </w:rPr>
        <w:t xml:space="preserve">لهم </w:t>
      </w:r>
      <w:r w:rsidRPr="00CE17CC">
        <w:rPr>
          <w:rFonts w:ascii="Traditional Arabic" w:hAnsi="Traditional Arabic" w:cs="Traditional Arabic"/>
          <w:sz w:val="72"/>
          <w:szCs w:val="72"/>
          <w:rtl/>
        </w:rPr>
        <w:t>الْإِعْلَامُ مِنْ</w:t>
      </w:r>
      <w:r w:rsidR="00C059BA">
        <w:rPr>
          <w:rFonts w:ascii="Traditional Arabic" w:hAnsi="Traditional Arabic" w:cs="Traditional Arabic" w:hint="cs"/>
          <w:sz w:val="72"/>
          <w:szCs w:val="72"/>
          <w:rtl/>
        </w:rPr>
        <w:t xml:space="preserve"> هذه</w:t>
      </w:r>
      <w:r w:rsidRPr="00CE17CC">
        <w:rPr>
          <w:rFonts w:ascii="Traditional Arabic" w:hAnsi="Traditional Arabic" w:cs="Traditional Arabic"/>
          <w:sz w:val="72"/>
          <w:szCs w:val="72"/>
          <w:rtl/>
        </w:rPr>
        <w:t xml:space="preserve"> </w:t>
      </w:r>
      <w:r w:rsidR="00C059BA">
        <w:rPr>
          <w:rFonts w:ascii="Traditional Arabic" w:hAnsi="Traditional Arabic" w:cs="Traditional Arabic" w:hint="cs"/>
          <w:sz w:val="72"/>
          <w:szCs w:val="72"/>
          <w:rtl/>
        </w:rPr>
        <w:t>ال</w:t>
      </w:r>
      <w:r w:rsidR="00C059BA">
        <w:rPr>
          <w:rFonts w:ascii="Traditional Arabic" w:hAnsi="Traditional Arabic" w:cs="Traditional Arabic"/>
          <w:sz w:val="72"/>
          <w:szCs w:val="72"/>
          <w:rtl/>
        </w:rPr>
        <w:t>قُدْوَات</w:t>
      </w:r>
      <w:r w:rsidR="00C059BA">
        <w:rPr>
          <w:rFonts w:ascii="Traditional Arabic" w:hAnsi="Traditional Arabic" w:cs="Traditional Arabic" w:hint="cs"/>
          <w:sz w:val="72"/>
          <w:szCs w:val="72"/>
          <w:rtl/>
        </w:rPr>
        <w:t xml:space="preserve"> الساقطة أخلاقيًا ومعرفيًا</w:t>
      </w:r>
      <w:r w:rsidRPr="00CE17CC">
        <w:rPr>
          <w:rFonts w:ascii="Traditional Arabic" w:hAnsi="Traditional Arabic" w:cs="Traditional Arabic"/>
          <w:sz w:val="72"/>
          <w:szCs w:val="72"/>
          <w:rtl/>
        </w:rPr>
        <w:t xml:space="preserve"> مَا هِيَ إِلَّا قُدْوَاتٌ فِي الشَّرِّ </w:t>
      </w:r>
      <w:r w:rsidRPr="00CE17CC">
        <w:rPr>
          <w:rFonts w:ascii="Traditional Arabic" w:hAnsi="Traditional Arabic" w:cs="Traditional Arabic"/>
          <w:sz w:val="72"/>
          <w:szCs w:val="72"/>
          <w:rtl/>
        </w:rPr>
        <w:lastRenderedPageBreak/>
        <w:t>وَالرَّذِيلَةِ، وَعَدَمِ إِنْتَاجِ شَيْءٍ إِلّ</w:t>
      </w:r>
      <w:r w:rsidR="00E2781B">
        <w:rPr>
          <w:rFonts w:ascii="Traditional Arabic" w:hAnsi="Traditional Arabic" w:cs="Traditional Arabic"/>
          <w:sz w:val="72"/>
          <w:szCs w:val="72"/>
          <w:rtl/>
        </w:rPr>
        <w:t>َا الْأَمْرَاضَ النَّفْسِيَّةَ</w:t>
      </w:r>
      <w:r w:rsidRPr="00CE17CC">
        <w:rPr>
          <w:rFonts w:ascii="Traditional Arabic" w:hAnsi="Traditional Arabic" w:cs="Traditional Arabic"/>
          <w:sz w:val="72"/>
          <w:szCs w:val="72"/>
          <w:rtl/>
        </w:rPr>
        <w:t xml:space="preserve">، وَالسُّمْعَةَ السَّيِّئَةَ. </w:t>
      </w:r>
    </w:p>
    <w:p w:rsidR="00E2781B" w:rsidRDefault="00CE17CC" w:rsidP="00E2781B">
      <w:pPr>
        <w:jc w:val="lowKashida"/>
        <w:rPr>
          <w:rFonts w:ascii="Traditional Arabic" w:hAnsi="Traditional Arabic" w:cs="Traditional Arabic"/>
          <w:sz w:val="72"/>
          <w:szCs w:val="72"/>
          <w:rtl/>
        </w:rPr>
      </w:pPr>
      <w:r w:rsidRPr="00E2781B">
        <w:rPr>
          <w:rFonts w:ascii="Traditional Arabic" w:hAnsi="Traditional Arabic" w:cs="Traditional Arabic"/>
          <w:b/>
          <w:bCs/>
          <w:sz w:val="72"/>
          <w:szCs w:val="72"/>
          <w:rtl/>
        </w:rPr>
        <w:t>عَلَيْهِمْ أَنْ يَعْلَمُوا أَنَّ</w:t>
      </w:r>
      <w:r w:rsidRPr="00CE17CC">
        <w:rPr>
          <w:rFonts w:ascii="Traditional Arabic" w:hAnsi="Traditional Arabic" w:cs="Traditional Arabic"/>
          <w:sz w:val="72"/>
          <w:szCs w:val="72"/>
          <w:rtl/>
        </w:rPr>
        <w:t xml:space="preserve"> مَرْحَلَةَ الشَّبَابِ هِيَ الْمَرْحَلَةُ الذَّهَبِيَّةُ لِلْإِنْجَازِ الْمُثْمِرِ، وَإِذَا ضَاعَتْ فِي اللَّهْوِ وَالْعَبَثِ ضَاعَ مَا بَعْدَهَا، فَصَارَ صَاحِبُهَا مُجَرَّدَ رَقْمٍ بَشَرِيٍّ لَا قِيمَةَ لَهُ فِي عَالَم</w:t>
      </w:r>
      <w:r w:rsidR="00C059BA">
        <w:rPr>
          <w:rFonts w:ascii="Traditional Arabic" w:hAnsi="Traditional Arabic" w:cs="Traditional Arabic"/>
          <w:sz w:val="72"/>
          <w:szCs w:val="72"/>
          <w:rtl/>
        </w:rPr>
        <w:t>ِ الْمَعَارِفِ وَالْمُنْجَزَاتِ</w:t>
      </w:r>
      <w:r w:rsidR="00C059BA">
        <w:rPr>
          <w:rFonts w:ascii="Traditional Arabic" w:hAnsi="Traditional Arabic" w:cs="Traditional Arabic" w:hint="cs"/>
          <w:sz w:val="72"/>
          <w:szCs w:val="72"/>
          <w:rtl/>
        </w:rPr>
        <w:t>، والمواهب.</w:t>
      </w:r>
      <w:r w:rsidRPr="00CE17CC">
        <w:rPr>
          <w:rFonts w:ascii="Traditional Arabic" w:hAnsi="Traditional Arabic" w:cs="Traditional Arabic"/>
          <w:sz w:val="72"/>
          <w:szCs w:val="72"/>
          <w:rtl/>
        </w:rPr>
        <w:t xml:space="preserve"> </w:t>
      </w:r>
    </w:p>
    <w:p w:rsidR="00CE17CC" w:rsidRPr="00CE17CC" w:rsidRDefault="00CE17CC" w:rsidP="00C059BA">
      <w:pPr>
        <w:jc w:val="lowKashida"/>
        <w:rPr>
          <w:rFonts w:ascii="Traditional Arabic" w:hAnsi="Traditional Arabic" w:cs="Traditional Arabic"/>
          <w:sz w:val="72"/>
          <w:szCs w:val="72"/>
          <w:rtl/>
        </w:rPr>
      </w:pPr>
      <w:r w:rsidRPr="00E2781B">
        <w:rPr>
          <w:rFonts w:ascii="Traditional Arabic" w:hAnsi="Traditional Arabic" w:cs="Traditional Arabic"/>
          <w:b/>
          <w:bCs/>
          <w:sz w:val="72"/>
          <w:szCs w:val="72"/>
          <w:rtl/>
        </w:rPr>
        <w:t>عَلَيْهِمْ أَنْ يَعْلَمُوا أَنَّ</w:t>
      </w:r>
      <w:r w:rsidRPr="00CE17CC">
        <w:rPr>
          <w:rFonts w:ascii="Traditional Arabic" w:hAnsi="Traditional Arabic" w:cs="Traditional Arabic"/>
          <w:sz w:val="72"/>
          <w:szCs w:val="72"/>
          <w:rtl/>
        </w:rPr>
        <w:t xml:space="preserve"> </w:t>
      </w:r>
      <w:r w:rsidR="00C059BA">
        <w:rPr>
          <w:rFonts w:ascii="Traditional Arabic" w:hAnsi="Traditional Arabic" w:cs="Traditional Arabic" w:hint="cs"/>
          <w:sz w:val="72"/>
          <w:szCs w:val="72"/>
          <w:rtl/>
        </w:rPr>
        <w:t>وطنهم</w:t>
      </w:r>
      <w:r w:rsidRPr="00CE17CC">
        <w:rPr>
          <w:rFonts w:ascii="Traditional Arabic" w:hAnsi="Traditional Arabic" w:cs="Traditional Arabic"/>
          <w:sz w:val="72"/>
          <w:szCs w:val="72"/>
          <w:rtl/>
        </w:rPr>
        <w:t xml:space="preserve"> فِي أَمَسِّ الْحَاجَةِ إِلَيْهِمْ، وَإِلَى كُلِّ لَحْظَةٍ مِنْ أَوْقَاتِهِمُ الضَّائِعَةِ، وَإِلَى كُلِّ جُهْدٍ يَبْذُلُونَهُ فِي الْعِلْمِ وَالْمَعْرِفَةِ. وَأَعْظَمُ الْغَايَاتِ اسْتِنْقَاذُ الْبَشَرِ مِنْ ضَلَالِ </w:t>
      </w:r>
      <w:r w:rsidR="00C059BA">
        <w:rPr>
          <w:rFonts w:ascii="Traditional Arabic" w:hAnsi="Traditional Arabic" w:cs="Traditional Arabic" w:hint="cs"/>
          <w:sz w:val="72"/>
          <w:szCs w:val="72"/>
          <w:rtl/>
        </w:rPr>
        <w:t>الفجور والضياع والإفلاس</w:t>
      </w:r>
      <w:r w:rsidRPr="00CE17CC">
        <w:rPr>
          <w:rFonts w:ascii="Traditional Arabic" w:hAnsi="Traditional Arabic" w:cs="Traditional Arabic"/>
          <w:sz w:val="72"/>
          <w:szCs w:val="72"/>
          <w:rtl/>
        </w:rPr>
        <w:t xml:space="preserve">، وَإِخْرَاجُهُمْ مِنَ </w:t>
      </w:r>
      <w:r w:rsidRPr="00CE17CC">
        <w:rPr>
          <w:rFonts w:ascii="Traditional Arabic" w:hAnsi="Traditional Arabic" w:cs="Traditional Arabic"/>
          <w:sz w:val="72"/>
          <w:szCs w:val="72"/>
          <w:rtl/>
        </w:rPr>
        <w:lastRenderedPageBreak/>
        <w:t>الظُّلُمَاتِ إِلَى النُّورِ، وَتِلْكَ هِيَ مُهِمَّةُ الرُّسُلِ الَّتِي بُعِثُوا بِهَا، وَعَاشُوا لِأَجْلِهَا، وَاسْتَمَرُّوا عَلَيْهَا.</w:t>
      </w:r>
    </w:p>
    <w:p w:rsidR="00CE17CC" w:rsidRDefault="00CE17CC" w:rsidP="00C059BA">
      <w:pPr>
        <w:jc w:val="lowKashida"/>
        <w:rPr>
          <w:rFonts w:ascii="Traditional Arabic" w:hAnsi="Traditional Arabic" w:cs="Traditional Arabic"/>
          <w:sz w:val="72"/>
          <w:szCs w:val="72"/>
          <w:rtl/>
        </w:rPr>
      </w:pPr>
      <w:r w:rsidRPr="00CE17CC">
        <w:rPr>
          <w:rFonts w:ascii="Traditional Arabic" w:hAnsi="Traditional Arabic" w:cs="Traditional Arabic"/>
          <w:sz w:val="72"/>
          <w:szCs w:val="72"/>
          <w:rtl/>
        </w:rPr>
        <w:t>وَعَلَى الْآبَاءِ وَالْمُرَبِّينَ وَالْمُعَلِّمِينَ</w:t>
      </w:r>
      <w:r w:rsidR="00E2781B">
        <w:rPr>
          <w:rFonts w:ascii="Traditional Arabic" w:hAnsi="Traditional Arabic" w:cs="Traditional Arabic" w:hint="cs"/>
          <w:sz w:val="72"/>
          <w:szCs w:val="72"/>
          <w:rtl/>
        </w:rPr>
        <w:t xml:space="preserve"> ومنافذ</w:t>
      </w:r>
      <w:r w:rsidR="00C059BA">
        <w:rPr>
          <w:rFonts w:ascii="Traditional Arabic" w:hAnsi="Traditional Arabic" w:cs="Traditional Arabic" w:hint="cs"/>
          <w:sz w:val="72"/>
          <w:szCs w:val="72"/>
          <w:rtl/>
        </w:rPr>
        <w:t>ِ</w:t>
      </w:r>
      <w:r w:rsidR="00E2781B">
        <w:rPr>
          <w:rFonts w:ascii="Traditional Arabic" w:hAnsi="Traditional Arabic" w:cs="Traditional Arabic" w:hint="cs"/>
          <w:sz w:val="72"/>
          <w:szCs w:val="72"/>
          <w:rtl/>
        </w:rPr>
        <w:t xml:space="preserve"> التربية ورجال</w:t>
      </w:r>
      <w:r w:rsidR="00C059BA">
        <w:rPr>
          <w:rFonts w:ascii="Traditional Arabic" w:hAnsi="Traditional Arabic" w:cs="Traditional Arabic" w:hint="cs"/>
          <w:sz w:val="72"/>
          <w:szCs w:val="72"/>
          <w:rtl/>
        </w:rPr>
        <w:t>ِ</w:t>
      </w:r>
      <w:r w:rsidR="00E2781B">
        <w:rPr>
          <w:rFonts w:ascii="Traditional Arabic" w:hAnsi="Traditional Arabic" w:cs="Traditional Arabic" w:hint="cs"/>
          <w:sz w:val="72"/>
          <w:szCs w:val="72"/>
          <w:rtl/>
        </w:rPr>
        <w:t>ها</w:t>
      </w:r>
      <w:r w:rsidRPr="00CE17CC">
        <w:rPr>
          <w:rFonts w:ascii="Traditional Arabic" w:hAnsi="Traditional Arabic" w:cs="Traditional Arabic"/>
          <w:sz w:val="72"/>
          <w:szCs w:val="72"/>
          <w:rtl/>
        </w:rPr>
        <w:t xml:space="preserve"> أَنْ يَسْتَخْرِجُوا سِيَرَ الشَّبَابِ النَّابِهِ فِي تُرَاثِ الْمُسْلِمِينَ، وَيَجْعَلُوهَا أُنْمُوذَجًا لِمَا يَجِبُ أَنْ يَكُونَ عَلَيْهِ شَبَابُ الْمُسْلِمِينَ وَفَتَيَاتُهُمْ؛ لِمُقَاوَمَةِ</w:t>
      </w:r>
      <w:r w:rsidR="00C059BA">
        <w:rPr>
          <w:rFonts w:ascii="Traditional Arabic" w:hAnsi="Traditional Arabic" w:cs="Traditional Arabic" w:hint="cs"/>
          <w:sz w:val="72"/>
          <w:szCs w:val="72"/>
          <w:rtl/>
        </w:rPr>
        <w:t xml:space="preserve"> هذا</w:t>
      </w:r>
      <w:r w:rsidRPr="00CE17CC">
        <w:rPr>
          <w:rFonts w:ascii="Traditional Arabic" w:hAnsi="Traditional Arabic" w:cs="Traditional Arabic"/>
          <w:sz w:val="72"/>
          <w:szCs w:val="72"/>
          <w:rtl/>
        </w:rPr>
        <w:t xml:space="preserve"> </w:t>
      </w:r>
      <w:r w:rsidR="00E2781B">
        <w:rPr>
          <w:rFonts w:ascii="Traditional Arabic" w:hAnsi="Traditional Arabic" w:cs="Traditional Arabic" w:hint="cs"/>
          <w:sz w:val="72"/>
          <w:szCs w:val="72"/>
          <w:rtl/>
        </w:rPr>
        <w:t>الخذلان</w:t>
      </w:r>
      <w:r w:rsidRPr="00CE17CC">
        <w:rPr>
          <w:rFonts w:ascii="Traditional Arabic" w:hAnsi="Traditional Arabic" w:cs="Traditional Arabic"/>
          <w:sz w:val="72"/>
          <w:szCs w:val="72"/>
          <w:rtl/>
        </w:rPr>
        <w:t xml:space="preserve"> الْإِعْلَامِيِّ الرَّهِيبِ الَّذِي يَسْعَى </w:t>
      </w:r>
      <w:r w:rsidR="00E2781B">
        <w:rPr>
          <w:rFonts w:ascii="Traditional Arabic" w:hAnsi="Traditional Arabic" w:cs="Traditional Arabic" w:hint="cs"/>
          <w:sz w:val="72"/>
          <w:szCs w:val="72"/>
          <w:rtl/>
        </w:rPr>
        <w:t xml:space="preserve">ببعض </w:t>
      </w:r>
      <w:r w:rsidR="00E2781B">
        <w:rPr>
          <w:rFonts w:ascii="Traditional Arabic" w:hAnsi="Traditional Arabic" w:cs="Traditional Arabic"/>
          <w:sz w:val="72"/>
          <w:szCs w:val="72"/>
          <w:rtl/>
        </w:rPr>
        <w:t>ب</w:t>
      </w:r>
      <w:r w:rsidRPr="00CE17CC">
        <w:rPr>
          <w:rFonts w:ascii="Traditional Arabic" w:hAnsi="Traditional Arabic" w:cs="Traditional Arabic"/>
          <w:sz w:val="72"/>
          <w:szCs w:val="72"/>
          <w:rtl/>
        </w:rPr>
        <w:t xml:space="preserve">بَرَامِجِهِ الْمُتَعَدِّدَةِ لِطَمْسِ </w:t>
      </w:r>
      <w:r w:rsidR="00E2781B">
        <w:rPr>
          <w:rFonts w:ascii="Traditional Arabic" w:hAnsi="Traditional Arabic" w:cs="Traditional Arabic" w:hint="cs"/>
          <w:sz w:val="72"/>
          <w:szCs w:val="72"/>
          <w:rtl/>
        </w:rPr>
        <w:t>ال</w:t>
      </w:r>
      <w:r w:rsidRPr="00CE17CC">
        <w:rPr>
          <w:rFonts w:ascii="Traditional Arabic" w:hAnsi="Traditional Arabic" w:cs="Traditional Arabic"/>
          <w:sz w:val="72"/>
          <w:szCs w:val="72"/>
          <w:rtl/>
        </w:rPr>
        <w:t xml:space="preserve">قُدْوَاتِ </w:t>
      </w:r>
      <w:r w:rsidR="00E2781B">
        <w:rPr>
          <w:rFonts w:ascii="Traditional Arabic" w:hAnsi="Traditional Arabic" w:cs="Traditional Arabic" w:hint="cs"/>
          <w:sz w:val="72"/>
          <w:szCs w:val="72"/>
          <w:rtl/>
        </w:rPr>
        <w:t>الصالحة المشرقة</w:t>
      </w:r>
      <w:r w:rsidRPr="00CE17CC">
        <w:rPr>
          <w:rFonts w:ascii="Traditional Arabic" w:hAnsi="Traditional Arabic" w:cs="Traditional Arabic"/>
          <w:sz w:val="72"/>
          <w:szCs w:val="72"/>
          <w:rtl/>
        </w:rPr>
        <w:t xml:space="preserve">، وَتَرْبِيَةِ الشَّبَابِ وَالْفَتَيَاتِ عَلَى </w:t>
      </w:r>
      <w:bookmarkStart w:id="1" w:name="LastPosition"/>
      <w:bookmarkEnd w:id="1"/>
      <w:r w:rsidRPr="00CE17CC">
        <w:rPr>
          <w:rFonts w:ascii="Traditional Arabic" w:hAnsi="Traditional Arabic" w:cs="Traditional Arabic"/>
          <w:sz w:val="72"/>
          <w:szCs w:val="72"/>
          <w:rtl/>
        </w:rPr>
        <w:t>ا</w:t>
      </w:r>
      <w:r w:rsidR="00E2781B">
        <w:rPr>
          <w:rFonts w:ascii="Traditional Arabic" w:hAnsi="Traditional Arabic" w:cs="Traditional Arabic"/>
          <w:sz w:val="72"/>
          <w:szCs w:val="72"/>
          <w:rtl/>
        </w:rPr>
        <w:t>لْعَبَثِ وَاللَّهْوِ الْحَرَامِ</w:t>
      </w:r>
      <w:r w:rsidR="00E2781B">
        <w:rPr>
          <w:rFonts w:ascii="Traditional Arabic" w:hAnsi="Traditional Arabic" w:cs="Traditional Arabic" w:hint="cs"/>
          <w:sz w:val="72"/>
          <w:szCs w:val="72"/>
          <w:rtl/>
        </w:rPr>
        <w:t>!</w:t>
      </w:r>
    </w:p>
    <w:p w:rsidR="00E2781B" w:rsidRDefault="00E2781B" w:rsidP="00E2781B">
      <w:pPr>
        <w:jc w:val="lowKashida"/>
        <w:rPr>
          <w:rFonts w:ascii="Traditional Arabic" w:hAnsi="Traditional Arabic" w:cs="Traditional Arabic"/>
          <w:sz w:val="72"/>
          <w:szCs w:val="72"/>
          <w:rtl/>
        </w:rPr>
      </w:pPr>
      <w:r>
        <w:rPr>
          <w:rFonts w:ascii="Traditional Arabic" w:hAnsi="Traditional Arabic" w:cs="Traditional Arabic" w:hint="cs"/>
          <w:sz w:val="72"/>
          <w:szCs w:val="72"/>
          <w:rtl/>
        </w:rPr>
        <w:lastRenderedPageBreak/>
        <w:t>ألا ما أصعب التربية في هذا الزمن يا عباد الله! ألا ما أصعب التربية</w:t>
      </w:r>
      <w:r w:rsidR="0071199D">
        <w:rPr>
          <w:rFonts w:ascii="Traditional Arabic" w:hAnsi="Traditional Arabic" w:cs="Traditional Arabic" w:hint="cs"/>
          <w:sz w:val="72"/>
          <w:szCs w:val="72"/>
          <w:rtl/>
        </w:rPr>
        <w:t xml:space="preserve">.. في زمن </w:t>
      </w:r>
      <w:r>
        <w:rPr>
          <w:rFonts w:ascii="Traditional Arabic" w:hAnsi="Traditional Arabic" w:cs="Traditional Arabic" w:hint="cs"/>
          <w:sz w:val="72"/>
          <w:szCs w:val="72"/>
          <w:rtl/>
        </w:rPr>
        <w:t>أنت تبني</w:t>
      </w:r>
      <w:r w:rsidR="0071199D">
        <w:rPr>
          <w:rFonts w:ascii="Traditional Arabic" w:hAnsi="Traditional Arabic" w:cs="Traditional Arabic" w:hint="cs"/>
          <w:sz w:val="72"/>
          <w:szCs w:val="72"/>
          <w:rtl/>
        </w:rPr>
        <w:t xml:space="preserve"> فيه</w:t>
      </w:r>
      <w:r>
        <w:rPr>
          <w:rFonts w:ascii="Traditional Arabic" w:hAnsi="Traditional Arabic" w:cs="Traditional Arabic" w:hint="cs"/>
          <w:sz w:val="72"/>
          <w:szCs w:val="72"/>
          <w:rtl/>
        </w:rPr>
        <w:t>، ووسائل الإعلام تهدم، والمدرسة تبني، الشارع يهدم!</w:t>
      </w:r>
      <w:r w:rsidR="0071199D">
        <w:rPr>
          <w:rFonts w:ascii="Traditional Arabic" w:hAnsi="Traditional Arabic" w:cs="Traditional Arabic" w:hint="cs"/>
          <w:sz w:val="72"/>
          <w:szCs w:val="72"/>
          <w:rtl/>
        </w:rPr>
        <w:t xml:space="preserve"> والله المستعان!</w:t>
      </w:r>
    </w:p>
    <w:p w:rsidR="00E2781B" w:rsidRPr="00CE17CC" w:rsidRDefault="00E2781B" w:rsidP="00E2781B">
      <w:pPr>
        <w:jc w:val="lowKashida"/>
        <w:rPr>
          <w:rFonts w:ascii="Traditional Arabic" w:hAnsi="Traditional Arabic" w:cs="Traditional Arabic"/>
          <w:sz w:val="72"/>
          <w:szCs w:val="72"/>
          <w:rtl/>
        </w:rPr>
      </w:pPr>
      <w:r>
        <w:rPr>
          <w:rFonts w:ascii="Traditional Arabic" w:hAnsi="Traditional Arabic" w:cs="Traditional Arabic" w:hint="cs"/>
          <w:sz w:val="72"/>
          <w:szCs w:val="72"/>
          <w:rtl/>
        </w:rPr>
        <w:t>حمى الله</w:t>
      </w:r>
      <w:r w:rsidR="0071199D">
        <w:rPr>
          <w:rFonts w:ascii="Traditional Arabic" w:hAnsi="Traditional Arabic" w:cs="Traditional Arabic" w:hint="cs"/>
          <w:sz w:val="72"/>
          <w:szCs w:val="72"/>
          <w:rtl/>
        </w:rPr>
        <w:t>ُ</w:t>
      </w:r>
      <w:r>
        <w:rPr>
          <w:rFonts w:ascii="Traditional Arabic" w:hAnsi="Traditional Arabic" w:cs="Traditional Arabic" w:hint="cs"/>
          <w:sz w:val="72"/>
          <w:szCs w:val="72"/>
          <w:rtl/>
        </w:rPr>
        <w:t xml:space="preserve"> شبابنا، وقرة</w:t>
      </w:r>
      <w:r w:rsidR="0071199D">
        <w:rPr>
          <w:rFonts w:ascii="Traditional Arabic" w:hAnsi="Traditional Arabic" w:cs="Traditional Arabic" w:hint="cs"/>
          <w:sz w:val="72"/>
          <w:szCs w:val="72"/>
          <w:rtl/>
        </w:rPr>
        <w:t>َ</w:t>
      </w:r>
      <w:r>
        <w:rPr>
          <w:rFonts w:ascii="Traditional Arabic" w:hAnsi="Traditional Arabic" w:cs="Traditional Arabic" w:hint="cs"/>
          <w:sz w:val="72"/>
          <w:szCs w:val="72"/>
          <w:rtl/>
        </w:rPr>
        <w:t xml:space="preserve"> أعيننا من كل سوء ومكروه، وجعلهم الله ذخرًا وفخرًا للوطن، وجعلهم مباركين على أهليهم ومجتمعهم.. اللهم آمين.</w:t>
      </w:r>
    </w:p>
    <w:p w:rsidR="002F6FC0" w:rsidRPr="00CE17CC" w:rsidRDefault="002F6FC0">
      <w:pPr>
        <w:rPr>
          <w:sz w:val="72"/>
          <w:szCs w:val="72"/>
        </w:rPr>
      </w:pPr>
    </w:p>
    <w:sectPr w:rsidR="002F6FC0" w:rsidRPr="00CE17CC" w:rsidSect="002F6FC0">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525" w:rsidRDefault="00566525" w:rsidP="00C059BA">
      <w:r>
        <w:separator/>
      </w:r>
    </w:p>
  </w:endnote>
  <w:endnote w:type="continuationSeparator" w:id="0">
    <w:p w:rsidR="00566525" w:rsidRDefault="00566525" w:rsidP="00C0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QuranAlKareem">
    <w:altName w:val="Times New Roman"/>
    <w:panose1 w:val="02000000000000000000"/>
    <w:charset w:val="00"/>
    <w:family w:val="auto"/>
    <w:pitch w:val="variable"/>
    <w:sig w:usb0="00002007" w:usb1="80000000" w:usb2="00000008" w:usb3="00000000" w:csb0="00000043" w:csb1="00000000"/>
  </w:font>
  <w:font w:name="Shurooq 16">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Shurooq 19">
    <w:panose1 w:val="00000000000000000000"/>
    <w:charset w:val="B2"/>
    <w:family w:val="auto"/>
    <w:pitch w:val="variable"/>
    <w:sig w:usb0="00002001" w:usb1="00000000" w:usb2="00000000" w:usb3="00000000" w:csb0="00000040" w:csb1="00000000"/>
  </w:font>
  <w:font w:name="ATraditional Arabic">
    <w:altName w:val="Sakkal Majalla"/>
    <w:charset w:val="00"/>
    <w:family w:val="roman"/>
    <w:pitch w:val="variable"/>
    <w:sig w:usb0="00002003" w:usb1="80000000" w:usb2="00000008" w:usb3="00000000" w:csb0="00000041" w:csb1="00000000"/>
  </w:font>
  <w:font w:name="AL-Mohana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525" w:rsidRDefault="00566525" w:rsidP="00C059BA">
      <w:r>
        <w:separator/>
      </w:r>
    </w:p>
  </w:footnote>
  <w:footnote w:type="continuationSeparator" w:id="0">
    <w:p w:rsidR="00566525" w:rsidRDefault="00566525" w:rsidP="00C05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34727319"/>
      <w:docPartObj>
        <w:docPartGallery w:val="Page Numbers (Top of Page)"/>
        <w:docPartUnique/>
      </w:docPartObj>
    </w:sdtPr>
    <w:sdtEndPr/>
    <w:sdtContent>
      <w:p w:rsidR="00C059BA" w:rsidRDefault="00C059BA">
        <w:pPr>
          <w:pStyle w:val="a8"/>
          <w:jc w:val="center"/>
        </w:pPr>
        <w:r>
          <w:fldChar w:fldCharType="begin"/>
        </w:r>
        <w:r>
          <w:instrText>PAGE   \* MERGEFORMAT</w:instrText>
        </w:r>
        <w:r>
          <w:fldChar w:fldCharType="separate"/>
        </w:r>
        <w:r w:rsidR="00F84FDA" w:rsidRPr="00F84FDA">
          <w:rPr>
            <w:noProof/>
            <w:rtl/>
            <w:lang w:val="ar-SA"/>
          </w:rPr>
          <w:t>1</w:t>
        </w:r>
        <w:r>
          <w:fldChar w:fldCharType="end"/>
        </w:r>
      </w:p>
    </w:sdtContent>
  </w:sdt>
  <w:p w:rsidR="00C059BA" w:rsidRDefault="00C059B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CC"/>
    <w:rsid w:val="000A1F97"/>
    <w:rsid w:val="002F6FC0"/>
    <w:rsid w:val="003E43E9"/>
    <w:rsid w:val="003F18EB"/>
    <w:rsid w:val="00566525"/>
    <w:rsid w:val="0068156C"/>
    <w:rsid w:val="00692BE7"/>
    <w:rsid w:val="006F6C5E"/>
    <w:rsid w:val="0071199D"/>
    <w:rsid w:val="00873328"/>
    <w:rsid w:val="008F2DB3"/>
    <w:rsid w:val="009C15F6"/>
    <w:rsid w:val="00A30E4D"/>
    <w:rsid w:val="00AB62B2"/>
    <w:rsid w:val="00AE44A0"/>
    <w:rsid w:val="00B96341"/>
    <w:rsid w:val="00C054A0"/>
    <w:rsid w:val="00C059BA"/>
    <w:rsid w:val="00C6560A"/>
    <w:rsid w:val="00C8118D"/>
    <w:rsid w:val="00CE17CC"/>
    <w:rsid w:val="00CF73F4"/>
    <w:rsid w:val="00E2781B"/>
    <w:rsid w:val="00EC204E"/>
    <w:rsid w:val="00F601A8"/>
    <w:rsid w:val="00F84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4C92E"/>
  <w15:docId w15:val="{990F312F-3844-4228-BCA9-E0082041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17CC"/>
    <w:pPr>
      <w:bidi/>
    </w:pPr>
    <w:rPr>
      <w:rFonts w:cs="Al-QuranAlKareem"/>
      <w:sz w:val="24"/>
      <w:szCs w:val="32"/>
    </w:rPr>
  </w:style>
  <w:style w:type="paragraph" w:styleId="1">
    <w:name w:val="heading 1"/>
    <w:basedOn w:val="a"/>
    <w:next w:val="a"/>
    <w:autoRedefine/>
    <w:qFormat/>
    <w:rsid w:val="0068156C"/>
    <w:pPr>
      <w:keepNext/>
      <w:shd w:val="clear" w:color="auto" w:fill="FFFFFF"/>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outlineLvl w:val="1"/>
    </w:pPr>
    <w:rPr>
      <w:rFonts w:ascii="Arial" w:hAnsi="Arial" w:cs="Shurooq 19"/>
      <w:b/>
      <w:bCs/>
      <w:noProof/>
      <w:szCs w:val="40"/>
      <w:lang w:eastAsia="ar-SA"/>
    </w:rPr>
  </w:style>
  <w:style w:type="paragraph" w:styleId="3">
    <w:name w:val="heading 3"/>
    <w:basedOn w:val="a"/>
    <w:next w:val="a"/>
    <w:autoRedefine/>
    <w:qFormat/>
    <w:rsid w:val="0068156C"/>
    <w:pPr>
      <w:keepNext/>
      <w:widowControl w:val="0"/>
      <w:spacing w:before="120" w:after="60"/>
      <w:ind w:left="284"/>
      <w:outlineLvl w:val="2"/>
    </w:pPr>
    <w:rPr>
      <w:rFonts w:cs="Shurooq 19"/>
      <w:b/>
      <w:bCs/>
      <w:noProof/>
      <w:sz w:val="32"/>
      <w:szCs w:val="36"/>
      <w:lang w:eastAsia="ar-SA"/>
    </w:rPr>
  </w:style>
  <w:style w:type="paragraph" w:styleId="4">
    <w:name w:val="heading 4"/>
    <w:basedOn w:val="a"/>
    <w:next w:val="a"/>
    <w:autoRedefine/>
    <w:qFormat/>
    <w:rsid w:val="0068156C"/>
    <w:pPr>
      <w:widowControl w:val="0"/>
      <w:ind w:left="284"/>
      <w:outlineLvl w:val="3"/>
    </w:pPr>
    <w:rPr>
      <w:rFonts w:cs="Shurooq 19"/>
      <w:bCs/>
      <w:noProof/>
      <w:sz w:val="26"/>
      <w:szCs w:val="36"/>
      <w:lang w:eastAsia="ar-SA"/>
    </w:rPr>
  </w:style>
  <w:style w:type="paragraph" w:styleId="5">
    <w:name w:val="heading 5"/>
    <w:basedOn w:val="a"/>
    <w:next w:val="a"/>
    <w:autoRedefine/>
    <w:qFormat/>
    <w:rsid w:val="0068156C"/>
    <w:pPr>
      <w:widowControl w:val="0"/>
      <w:ind w:left="340"/>
      <w:outlineLvl w:val="4"/>
    </w:pPr>
    <w:rPr>
      <w:rFonts w:cs="Shurooq 19"/>
      <w:noProof/>
      <w:sz w:val="32"/>
      <w:szCs w:val="36"/>
      <w:lang w:eastAsia="ar-SA"/>
    </w:rPr>
  </w:style>
  <w:style w:type="paragraph" w:styleId="6">
    <w:name w:val="heading 6"/>
    <w:basedOn w:val="a"/>
    <w:next w:val="a"/>
    <w:autoRedefine/>
    <w:qFormat/>
    <w:rsid w:val="0068156C"/>
    <w:pPr>
      <w:widowControl w:val="0"/>
      <w:ind w:left="397"/>
      <w:outlineLvl w:val="5"/>
    </w:pPr>
    <w:rPr>
      <w:rFonts w:cs="Shurooq 19"/>
      <w:noProof/>
      <w:sz w:val="32"/>
      <w:szCs w:val="36"/>
      <w:lang w:eastAsia="ar-SA"/>
    </w:rPr>
  </w:style>
  <w:style w:type="paragraph" w:styleId="7">
    <w:name w:val="heading 7"/>
    <w:basedOn w:val="a"/>
    <w:next w:val="a"/>
    <w:autoRedefine/>
    <w:qFormat/>
    <w:rsid w:val="0068156C"/>
    <w:pPr>
      <w:ind w:left="284" w:right="454" w:firstLine="720"/>
      <w:jc w:val="both"/>
      <w:outlineLvl w:val="6"/>
    </w:pPr>
    <w:rPr>
      <w:rFonts w:ascii="ATraditional Arabic" w:hAnsi="ATraditional Arabic" w:cs="Shurooq 16"/>
      <w:bCs/>
      <w:sz w:val="36"/>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ind w:firstLine="720"/>
      <w:jc w:val="both"/>
    </w:pPr>
    <w:rPr>
      <w:rFonts w:cs="ATraditional Arabic"/>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ind w:firstLine="720"/>
      <w:jc w:val="center"/>
    </w:pPr>
    <w:rPr>
      <w:rFonts w:ascii="ATraditional Arabic" w:hAnsi="ATraditional Arabic" w:cs="CTraditional Arabic"/>
      <w:sz w:val="36"/>
      <w:szCs w:val="300"/>
    </w:rPr>
  </w:style>
  <w:style w:type="character" w:customStyle="1" w:styleId="10">
    <w:name w:val="نمط1"/>
    <w:basedOn w:val="a0"/>
    <w:rsid w:val="006F6C5E"/>
    <w:rPr>
      <w:rFonts w:cs="Tahoma"/>
      <w:iCs/>
      <w:color w:val="auto"/>
      <w:szCs w:val="24"/>
    </w:rPr>
  </w:style>
  <w:style w:type="paragraph" w:styleId="a8">
    <w:name w:val="header"/>
    <w:basedOn w:val="a"/>
    <w:link w:val="Char"/>
    <w:uiPriority w:val="99"/>
    <w:rsid w:val="00C059BA"/>
    <w:pPr>
      <w:tabs>
        <w:tab w:val="center" w:pos="4153"/>
        <w:tab w:val="right" w:pos="8306"/>
      </w:tabs>
    </w:pPr>
  </w:style>
  <w:style w:type="character" w:customStyle="1" w:styleId="Char">
    <w:name w:val="رأس الصفحة Char"/>
    <w:basedOn w:val="a0"/>
    <w:link w:val="a8"/>
    <w:uiPriority w:val="99"/>
    <w:rsid w:val="00C059BA"/>
    <w:rPr>
      <w:rFonts w:cs="Al-QuranAlKareem"/>
      <w:sz w:val="24"/>
      <w:szCs w:val="32"/>
    </w:rPr>
  </w:style>
  <w:style w:type="paragraph" w:styleId="a9">
    <w:name w:val="footer"/>
    <w:basedOn w:val="a"/>
    <w:link w:val="Char0"/>
    <w:rsid w:val="00C059BA"/>
    <w:pPr>
      <w:tabs>
        <w:tab w:val="center" w:pos="4153"/>
        <w:tab w:val="right" w:pos="8306"/>
      </w:tabs>
    </w:pPr>
  </w:style>
  <w:style w:type="character" w:customStyle="1" w:styleId="Char0">
    <w:name w:val="تذييل الصفحة Char"/>
    <w:basedOn w:val="a0"/>
    <w:link w:val="a9"/>
    <w:rsid w:val="00C059BA"/>
    <w:rPr>
      <w:rFonts w:cs="Al-QuranAlKareem"/>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BFC92-3D39-4F7B-A7A4-63B631D2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1275</Words>
  <Characters>7272</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MK0695</cp:lastModifiedBy>
  <cp:revision>2</cp:revision>
  <dcterms:created xsi:type="dcterms:W3CDTF">2017-02-09T19:05:00Z</dcterms:created>
  <dcterms:modified xsi:type="dcterms:W3CDTF">2017-11-04T10:33:00Z</dcterms:modified>
</cp:coreProperties>
</file>