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5FB" w:rsidRDefault="00FE75FB" w:rsidP="00FE75FB">
      <w:pPr>
        <w:jc w:val="both"/>
        <w:rPr>
          <w:rFonts w:cs="Traditional Arabic" w:hint="cs"/>
          <w:b/>
          <w:bCs/>
          <w:color w:val="0000FF"/>
          <w:sz w:val="40"/>
          <w:szCs w:val="40"/>
          <w:rtl/>
        </w:rPr>
      </w:pPr>
      <w:r>
        <w:rPr>
          <w:rFonts w:cs="Traditional Arabic" w:hint="cs"/>
          <w:b/>
          <w:bCs/>
          <w:color w:val="0000FF"/>
          <w:sz w:val="40"/>
          <w:szCs w:val="40"/>
          <w:rtl/>
        </w:rPr>
        <w:t>(</w:t>
      </w:r>
      <w:r w:rsidRPr="00CC3671">
        <w:rPr>
          <w:rFonts w:cs="Traditional Arabic"/>
          <w:b/>
          <w:bCs/>
          <w:color w:val="0000FF"/>
          <w:sz w:val="40"/>
          <w:szCs w:val="40"/>
          <w:rtl/>
        </w:rPr>
        <w:t>والنهي عن الخوض في</w:t>
      </w:r>
      <w:r w:rsidRPr="00CC3671">
        <w:rPr>
          <w:rFonts w:cs="Traditional Arabic"/>
          <w:b/>
          <w:bCs/>
          <w:color w:val="0000FF"/>
          <w:sz w:val="40"/>
          <w:szCs w:val="40"/>
        </w:rPr>
        <w:t xml:space="preserve"> </w:t>
      </w:r>
      <w:r w:rsidRPr="00CC3671">
        <w:rPr>
          <w:rFonts w:cs="Traditional Arabic"/>
          <w:b/>
          <w:bCs/>
          <w:color w:val="0000FF"/>
          <w:sz w:val="40"/>
          <w:szCs w:val="40"/>
          <w:rtl/>
        </w:rPr>
        <w:t>القدر يكون على وجوه منها ضرب كتاب اللَه بعضه ببعض فينزع المثبت للقدر بآية</w:t>
      </w:r>
      <w:r w:rsidRPr="00CC3671">
        <w:rPr>
          <w:rFonts w:cs="Traditional Arabic"/>
          <w:b/>
          <w:bCs/>
          <w:color w:val="0000FF"/>
          <w:sz w:val="40"/>
          <w:szCs w:val="40"/>
        </w:rPr>
        <w:t xml:space="preserve"> </w:t>
      </w:r>
      <w:r w:rsidRPr="00CC3671">
        <w:rPr>
          <w:rFonts w:cs="Traditional Arabic"/>
          <w:b/>
          <w:bCs/>
          <w:color w:val="0000FF"/>
          <w:sz w:val="40"/>
          <w:szCs w:val="40"/>
          <w:rtl/>
        </w:rPr>
        <w:t>والنافي له بأخرى. ويقع التجادل في ذلك. وهذا قد روي أنه وقع في عهد النبي صلى الله</w:t>
      </w:r>
      <w:r w:rsidRPr="00CC3671">
        <w:rPr>
          <w:rFonts w:cs="Traditional Arabic"/>
          <w:b/>
          <w:bCs/>
          <w:color w:val="0000FF"/>
          <w:sz w:val="40"/>
          <w:szCs w:val="40"/>
        </w:rPr>
        <w:t xml:space="preserve"> </w:t>
      </w:r>
      <w:r w:rsidRPr="00CC3671">
        <w:rPr>
          <w:rFonts w:cs="Traditional Arabic"/>
          <w:b/>
          <w:bCs/>
          <w:color w:val="0000FF"/>
          <w:sz w:val="40"/>
          <w:szCs w:val="40"/>
          <w:rtl/>
        </w:rPr>
        <w:t>عليه وسلم وأن النبي صلى الله عليه وسلم غضب من ذلك ونهى عنه وهذا من جملة الاختلاف</w:t>
      </w:r>
      <w:r w:rsidRPr="00CC3671">
        <w:rPr>
          <w:rFonts w:cs="Traditional Arabic"/>
          <w:b/>
          <w:bCs/>
          <w:color w:val="0000FF"/>
          <w:sz w:val="40"/>
          <w:szCs w:val="40"/>
        </w:rPr>
        <w:t xml:space="preserve"> </w:t>
      </w:r>
      <w:r w:rsidRPr="00CC3671">
        <w:rPr>
          <w:rFonts w:cs="Traditional Arabic"/>
          <w:b/>
          <w:bCs/>
          <w:color w:val="0000FF"/>
          <w:sz w:val="40"/>
          <w:szCs w:val="40"/>
          <w:rtl/>
        </w:rPr>
        <w:t>في القرآن والمراء فيه وقد نهي عن ذلك. ومنها الخوض في القدر إثباتاً ونفياً</w:t>
      </w:r>
      <w:r w:rsidRPr="00CC3671">
        <w:rPr>
          <w:rFonts w:cs="Traditional Arabic"/>
          <w:b/>
          <w:bCs/>
          <w:color w:val="0000FF"/>
          <w:sz w:val="40"/>
          <w:szCs w:val="40"/>
        </w:rPr>
        <w:t xml:space="preserve"> </w:t>
      </w:r>
      <w:r w:rsidRPr="00CC3671">
        <w:rPr>
          <w:rFonts w:cs="Traditional Arabic"/>
          <w:b/>
          <w:bCs/>
          <w:color w:val="0000FF"/>
          <w:sz w:val="40"/>
          <w:szCs w:val="40"/>
          <w:rtl/>
        </w:rPr>
        <w:t>بالأقيسة العقلية: كقول القدرية لو قدر وقضى ثم عذب كان ظالماً. وقول من خالفهم إن</w:t>
      </w:r>
      <w:r w:rsidRPr="00CC3671">
        <w:rPr>
          <w:rFonts w:cs="Traditional Arabic"/>
          <w:b/>
          <w:bCs/>
          <w:color w:val="0000FF"/>
          <w:sz w:val="40"/>
          <w:szCs w:val="40"/>
        </w:rPr>
        <w:t xml:space="preserve"> </w:t>
      </w:r>
      <w:r w:rsidRPr="00CC3671">
        <w:rPr>
          <w:rFonts w:cs="Traditional Arabic"/>
          <w:b/>
          <w:bCs/>
          <w:color w:val="0000FF"/>
          <w:sz w:val="40"/>
          <w:szCs w:val="40"/>
          <w:rtl/>
        </w:rPr>
        <w:t>اللَه جبر العباد على أفعالهم ونحو ذلك. ومنها الخوض في سر القدر. وقد ورد النهي</w:t>
      </w:r>
      <w:r w:rsidRPr="00CC3671">
        <w:rPr>
          <w:rFonts w:cs="Traditional Arabic"/>
          <w:b/>
          <w:bCs/>
          <w:color w:val="0000FF"/>
          <w:sz w:val="40"/>
          <w:szCs w:val="40"/>
        </w:rPr>
        <w:t xml:space="preserve"> </w:t>
      </w:r>
      <w:r w:rsidRPr="00CC3671">
        <w:rPr>
          <w:rFonts w:cs="Traditional Arabic"/>
          <w:b/>
          <w:bCs/>
          <w:color w:val="0000FF"/>
          <w:sz w:val="40"/>
          <w:szCs w:val="40"/>
          <w:rtl/>
        </w:rPr>
        <w:t>عنه عن علي وغيره من السلف فإن العباد لا يطلعون على حقيقة ذلك</w:t>
      </w:r>
      <w:r>
        <w:rPr>
          <w:rFonts w:cs="Traditional Arabic" w:hint="cs"/>
          <w:b/>
          <w:bCs/>
          <w:color w:val="0000FF"/>
          <w:sz w:val="40"/>
          <w:szCs w:val="40"/>
          <w:rtl/>
        </w:rPr>
        <w:t>)</w:t>
      </w:r>
      <w:r w:rsidRPr="00CC3671">
        <w:rPr>
          <w:rFonts w:cs="Traditional Arabic"/>
          <w:b/>
          <w:bCs/>
          <w:color w:val="0000FF"/>
          <w:sz w:val="40"/>
          <w:szCs w:val="40"/>
          <w:rtl/>
        </w:rPr>
        <w:t>.</w:t>
      </w:r>
    </w:p>
    <w:p w:rsidR="00FE75FB" w:rsidRPr="00610C96" w:rsidRDefault="00FE75FB" w:rsidP="00FE75FB">
      <w:pPr>
        <w:jc w:val="both"/>
        <w:rPr>
          <w:rFonts w:cs="Traditional Arabic" w:hint="cs"/>
          <w:b/>
          <w:bCs/>
          <w:color w:val="000000"/>
          <w:sz w:val="40"/>
          <w:szCs w:val="40"/>
          <w:rtl/>
        </w:rPr>
      </w:pPr>
      <w:r w:rsidRPr="00610C96">
        <w:rPr>
          <w:rFonts w:cs="Traditional Arabic" w:hint="cs"/>
          <w:b/>
          <w:bCs/>
          <w:color w:val="000000"/>
          <w:sz w:val="40"/>
          <w:szCs w:val="40"/>
          <w:rtl/>
        </w:rPr>
        <w:t>بين المصنف</w:t>
      </w:r>
      <w:r>
        <w:rPr>
          <w:rFonts w:cs="Traditional Arabic" w:hint="cs"/>
          <w:b/>
          <w:bCs/>
          <w:color w:val="000000"/>
          <w:sz w:val="40"/>
          <w:szCs w:val="40"/>
          <w:rtl/>
        </w:rPr>
        <w:t xml:space="preserve"> رحمه الله</w:t>
      </w:r>
      <w:r w:rsidRPr="00610C96">
        <w:rPr>
          <w:rFonts w:cs="Traditional Arabic" w:hint="cs"/>
          <w:b/>
          <w:bCs/>
          <w:color w:val="000000"/>
          <w:sz w:val="40"/>
          <w:szCs w:val="40"/>
          <w:rtl/>
        </w:rPr>
        <w:t xml:space="preserve"> هنا أنواع الخوض المنهي عته في القدر:</w:t>
      </w:r>
    </w:p>
    <w:p w:rsidR="00FE75FB" w:rsidRDefault="00FE75FB" w:rsidP="00FE75FB">
      <w:pPr>
        <w:jc w:val="both"/>
        <w:rPr>
          <w:rFonts w:ascii="Traditional Arabic" w:hAnsi="Traditional Arabic" w:cs="Traditional Arabic" w:hint="cs"/>
          <w:b/>
          <w:bCs/>
          <w:color w:val="000000"/>
          <w:sz w:val="40"/>
          <w:szCs w:val="40"/>
          <w:rtl/>
        </w:rPr>
      </w:pPr>
      <w:r w:rsidRPr="00610C96">
        <w:rPr>
          <w:rFonts w:cs="Traditional Arabic" w:hint="cs"/>
          <w:b/>
          <w:bCs/>
          <w:color w:val="000000"/>
          <w:sz w:val="40"/>
          <w:szCs w:val="40"/>
          <w:rtl/>
        </w:rPr>
        <w:t xml:space="preserve">النوع الأول: الاختلاف في الاستدلال بآيات الكتاب الواردة في القدر وضرب بعضها في بعض </w:t>
      </w:r>
      <w:r>
        <w:rPr>
          <w:rFonts w:cs="Traditional Arabic" w:hint="cs"/>
          <w:b/>
          <w:bCs/>
          <w:color w:val="000000"/>
          <w:sz w:val="40"/>
          <w:szCs w:val="40"/>
          <w:rtl/>
        </w:rPr>
        <w:t>ب</w:t>
      </w:r>
      <w:r w:rsidRPr="00610C96">
        <w:rPr>
          <w:rFonts w:cs="Traditional Arabic" w:hint="cs"/>
          <w:b/>
          <w:bCs/>
          <w:color w:val="000000"/>
          <w:sz w:val="40"/>
          <w:szCs w:val="40"/>
          <w:rtl/>
        </w:rPr>
        <w:t>حيث يتمسك كل فريق بما ينصر مذهبه ويرد الآية التي تخالف مذهبه بتحريف معناها ليتوصل بذلك لإثبات مذهبه وقد نهى الرسول صلى الله عليه وسلم عن ذلك كما في حديث</w:t>
      </w:r>
      <w:r>
        <w:rPr>
          <w:rFonts w:cs="Traditional Arabic" w:hint="cs"/>
          <w:b/>
          <w:bCs/>
          <w:color w:val="000000"/>
          <w:sz w:val="40"/>
          <w:szCs w:val="40"/>
          <w:rtl/>
        </w:rPr>
        <w:t xml:space="preserve"> أبي هريرة قال قال رسول الله صلى الله عليه وسلم: (المراء في القرآن كفر). رواه أبوداود</w:t>
      </w:r>
      <w:r w:rsidRPr="00610C96">
        <w:rPr>
          <w:rFonts w:cs="Traditional Arabic" w:hint="cs"/>
          <w:b/>
          <w:bCs/>
          <w:color w:val="000000"/>
          <w:sz w:val="40"/>
          <w:szCs w:val="40"/>
          <w:rtl/>
        </w:rPr>
        <w:t>.</w:t>
      </w:r>
      <w:r>
        <w:rPr>
          <w:rFonts w:cs="Traditional Arabic" w:hint="cs"/>
          <w:b/>
          <w:bCs/>
          <w:color w:val="000000"/>
          <w:sz w:val="40"/>
          <w:szCs w:val="40"/>
          <w:rtl/>
        </w:rPr>
        <w:t xml:space="preserve"> ولما تمارى بعض الصحابة في المسجد عند ذكر آية </w:t>
      </w:r>
      <w:r w:rsidRPr="00D42019">
        <w:rPr>
          <w:rFonts w:ascii="Traditional Arabic" w:hAnsi="Traditional Arabic" w:cs="Traditional Arabic"/>
          <w:b/>
          <w:bCs/>
          <w:sz w:val="40"/>
          <w:szCs w:val="40"/>
          <w:rtl/>
        </w:rPr>
        <w:t>خرج رسول ا</w:t>
      </w:r>
      <w:r>
        <w:rPr>
          <w:rFonts w:ascii="Traditional Arabic" w:hAnsi="Traditional Arabic" w:cs="Traditional Arabic"/>
          <w:b/>
          <w:bCs/>
          <w:sz w:val="40"/>
          <w:szCs w:val="40"/>
          <w:rtl/>
        </w:rPr>
        <w:t>لله صلى الله عليه</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وسلم مغضبا</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قد احمر</w:t>
      </w:r>
      <w:r w:rsidRPr="00D42019">
        <w:rPr>
          <w:rFonts w:ascii="Traditional Arabic" w:hAnsi="Traditional Arabic" w:cs="Traditional Arabic"/>
          <w:b/>
          <w:bCs/>
          <w:sz w:val="40"/>
          <w:szCs w:val="40"/>
          <w:rtl/>
        </w:rPr>
        <w:t xml:space="preserve"> و</w:t>
      </w:r>
      <w:r>
        <w:rPr>
          <w:rFonts w:ascii="Traditional Arabic" w:hAnsi="Traditional Arabic" w:cs="Traditional Arabic"/>
          <w:b/>
          <w:bCs/>
          <w:sz w:val="40"/>
          <w:szCs w:val="40"/>
          <w:rtl/>
        </w:rPr>
        <w:t>جهه يرميهم بالتراب</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ويقول</w:t>
      </w:r>
      <w:r>
        <w:rPr>
          <w:rFonts w:ascii="Traditional Arabic" w:hAnsi="Traditional Arabic" w:cs="Traditional Arabic" w:hint="cs"/>
          <w:b/>
          <w:bCs/>
          <w:sz w:val="40"/>
          <w:szCs w:val="40"/>
          <w:rtl/>
        </w:rPr>
        <w:t>:</w:t>
      </w:r>
      <w:r>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w:t>
      </w:r>
      <w:r>
        <w:rPr>
          <w:rFonts w:ascii="Traditional Arabic" w:hAnsi="Traditional Arabic" w:cs="Traditional Arabic"/>
          <w:b/>
          <w:bCs/>
          <w:sz w:val="40"/>
          <w:szCs w:val="40"/>
          <w:rtl/>
        </w:rPr>
        <w:t xml:space="preserve">مهلا يا قوم </w:t>
      </w:r>
      <w:r w:rsidRPr="00D42019">
        <w:rPr>
          <w:rFonts w:ascii="Traditional Arabic" w:hAnsi="Traditional Arabic" w:cs="Traditional Arabic"/>
          <w:b/>
          <w:bCs/>
          <w:sz w:val="40"/>
          <w:szCs w:val="40"/>
          <w:rtl/>
        </w:rPr>
        <w:t xml:space="preserve">بهذا أهلكت الأمم من </w:t>
      </w:r>
      <w:r>
        <w:rPr>
          <w:rFonts w:ascii="Traditional Arabic" w:hAnsi="Traditional Arabic" w:cs="Traditional Arabic"/>
          <w:b/>
          <w:bCs/>
          <w:sz w:val="40"/>
          <w:szCs w:val="40"/>
          <w:rtl/>
        </w:rPr>
        <w:t>قبلكم باختلافهم على أنبيائهم وضربهم الكتب بعضها ببعض</w:t>
      </w:r>
      <w:r w:rsidRPr="00D42019">
        <w:rPr>
          <w:rFonts w:ascii="Traditional Arabic" w:hAnsi="Traditional Arabic" w:cs="Traditional Arabic"/>
          <w:b/>
          <w:bCs/>
          <w:sz w:val="40"/>
          <w:szCs w:val="40"/>
          <w:rtl/>
        </w:rPr>
        <w:t xml:space="preserve"> إن القرآن لم </w:t>
      </w:r>
      <w:r>
        <w:rPr>
          <w:rFonts w:ascii="Traditional Arabic" w:hAnsi="Traditional Arabic" w:cs="Traditional Arabic"/>
          <w:b/>
          <w:bCs/>
          <w:sz w:val="40"/>
          <w:szCs w:val="40"/>
          <w:rtl/>
        </w:rPr>
        <w:t xml:space="preserve">ينزل يكذب بعضه بعضا بل يصدق بعضه بعضا </w:t>
      </w:r>
      <w:r w:rsidRPr="00D42019">
        <w:rPr>
          <w:rFonts w:ascii="Traditional Arabic" w:hAnsi="Traditional Arabic" w:cs="Traditional Arabic"/>
          <w:b/>
          <w:bCs/>
          <w:sz w:val="40"/>
          <w:szCs w:val="40"/>
          <w:rtl/>
        </w:rPr>
        <w:t xml:space="preserve">فما عرفتم منه فاعملوا </w:t>
      </w:r>
      <w:r>
        <w:rPr>
          <w:rFonts w:ascii="Traditional Arabic" w:hAnsi="Traditional Arabic" w:cs="Traditional Arabic"/>
          <w:b/>
          <w:bCs/>
          <w:sz w:val="40"/>
          <w:szCs w:val="40"/>
          <w:rtl/>
        </w:rPr>
        <w:t xml:space="preserve">به </w:t>
      </w:r>
      <w:r w:rsidRPr="00D42019">
        <w:rPr>
          <w:rFonts w:ascii="Traditional Arabic" w:hAnsi="Traditional Arabic" w:cs="Traditional Arabic"/>
          <w:b/>
          <w:bCs/>
          <w:sz w:val="40"/>
          <w:szCs w:val="40"/>
          <w:rtl/>
        </w:rPr>
        <w:t>وما جهلتم منه فردوه إلى عالمه</w:t>
      </w:r>
      <w:r>
        <w:rPr>
          <w:rFonts w:ascii="Traditional Arabic" w:hAnsi="Traditional Arabic" w:cs="Traditional Arabic" w:hint="cs"/>
          <w:b/>
          <w:bCs/>
          <w:sz w:val="40"/>
          <w:szCs w:val="40"/>
          <w:rtl/>
        </w:rPr>
        <w:t>). رواه أحمد.</w:t>
      </w:r>
      <w:r w:rsidRPr="00610C96">
        <w:rPr>
          <w:rFonts w:cs="Traditional Arabic" w:hint="cs"/>
          <w:b/>
          <w:bCs/>
          <w:color w:val="000000"/>
          <w:sz w:val="40"/>
          <w:szCs w:val="40"/>
          <w:rtl/>
        </w:rPr>
        <w:t xml:space="preserve"> وهذا المسلك يدخل في معنى المراء والجدال في القرآن وقد نهى عنه الشارع لأنه يؤول إلى تكذيب شيء من </w:t>
      </w:r>
      <w:r>
        <w:rPr>
          <w:rFonts w:cs="Traditional Arabic" w:hint="cs"/>
          <w:b/>
          <w:bCs/>
          <w:color w:val="000000"/>
          <w:sz w:val="40"/>
          <w:szCs w:val="40"/>
          <w:rtl/>
        </w:rPr>
        <w:t xml:space="preserve">لفظ </w:t>
      </w:r>
      <w:r w:rsidRPr="00610C96">
        <w:rPr>
          <w:rFonts w:cs="Traditional Arabic" w:hint="cs"/>
          <w:b/>
          <w:bCs/>
          <w:color w:val="000000"/>
          <w:sz w:val="40"/>
          <w:szCs w:val="40"/>
          <w:rtl/>
        </w:rPr>
        <w:t>القرآن</w:t>
      </w:r>
      <w:r>
        <w:rPr>
          <w:rFonts w:cs="Traditional Arabic" w:hint="cs"/>
          <w:b/>
          <w:bCs/>
          <w:color w:val="000000"/>
          <w:sz w:val="40"/>
          <w:szCs w:val="40"/>
          <w:rtl/>
        </w:rPr>
        <w:t xml:space="preserve"> أو معناه أو تحريفه لغرض باطل</w:t>
      </w:r>
      <w:r w:rsidRPr="00610C96">
        <w:rPr>
          <w:rFonts w:cs="Traditional Arabic" w:hint="cs"/>
          <w:b/>
          <w:bCs/>
          <w:color w:val="000000"/>
          <w:sz w:val="40"/>
          <w:szCs w:val="40"/>
          <w:rtl/>
        </w:rPr>
        <w:t xml:space="preserve"> ويفضي إلى النزاع والفرقة بين </w:t>
      </w:r>
      <w:r w:rsidRPr="0013763C">
        <w:rPr>
          <w:rFonts w:ascii="Traditional Arabic" w:hAnsi="Traditional Arabic" w:cs="Traditional Arabic"/>
          <w:b/>
          <w:bCs/>
          <w:color w:val="000000"/>
          <w:sz w:val="40"/>
          <w:szCs w:val="40"/>
          <w:rtl/>
        </w:rPr>
        <w:t xml:space="preserve">المسلمين أما النظر والبحث لغرض التفقه على طريقة أهل العلم فمحمود ولا حرج فيه </w:t>
      </w:r>
      <w:r>
        <w:rPr>
          <w:rFonts w:ascii="Traditional Arabic" w:hAnsi="Traditional Arabic" w:cs="Traditional Arabic" w:hint="cs"/>
          <w:b/>
          <w:bCs/>
          <w:color w:val="000000"/>
          <w:sz w:val="40"/>
          <w:szCs w:val="40"/>
          <w:rtl/>
        </w:rPr>
        <w:t xml:space="preserve">كما </w:t>
      </w:r>
      <w:r w:rsidRPr="0013763C">
        <w:rPr>
          <w:rFonts w:ascii="Traditional Arabic" w:hAnsi="Traditional Arabic" w:cs="Traditional Arabic"/>
          <w:b/>
          <w:bCs/>
          <w:color w:val="000000"/>
          <w:sz w:val="40"/>
          <w:szCs w:val="40"/>
          <w:rtl/>
        </w:rPr>
        <w:t xml:space="preserve">قال </w:t>
      </w:r>
      <w:r w:rsidRPr="0013763C">
        <w:rPr>
          <w:rFonts w:ascii="Traditional Arabic" w:hAnsi="Traditional Arabic" w:cs="Traditional Arabic"/>
          <w:b/>
          <w:bCs/>
          <w:color w:val="000000"/>
          <w:sz w:val="40"/>
          <w:szCs w:val="40"/>
          <w:rtl/>
        </w:rPr>
        <w:lastRenderedPageBreak/>
        <w:t>أبوعبيد: (</w:t>
      </w:r>
      <w:r w:rsidRPr="0013763C">
        <w:rPr>
          <w:rFonts w:ascii="Traditional Arabic" w:hAnsi="Traditional Arabic" w:cs="Traditional Arabic"/>
          <w:b/>
          <w:bCs/>
          <w:sz w:val="40"/>
          <w:szCs w:val="40"/>
          <w:rtl/>
        </w:rPr>
        <w:t>وقيل إنما جاء هذا في الجدال والمراء في الآيات التي فيها ذكر القدر ونحوه من المعاني على مذهب أهل ال</w:t>
      </w:r>
      <w:r>
        <w:rPr>
          <w:rFonts w:ascii="Traditional Arabic" w:hAnsi="Traditional Arabic" w:cs="Traditional Arabic" w:hint="cs"/>
          <w:b/>
          <w:bCs/>
          <w:sz w:val="40"/>
          <w:szCs w:val="40"/>
          <w:rtl/>
        </w:rPr>
        <w:t>كلام</w:t>
      </w:r>
      <w:r>
        <w:rPr>
          <w:rFonts w:ascii="Traditional Arabic" w:hAnsi="Traditional Arabic" w:cs="Traditional Arabic" w:hint="cs"/>
          <w:b/>
          <w:bCs/>
          <w:color w:val="0000FF"/>
          <w:sz w:val="40"/>
          <w:szCs w:val="40"/>
          <w:rtl/>
        </w:rPr>
        <w:t xml:space="preserve"> </w:t>
      </w:r>
      <w:r w:rsidRPr="0013763C">
        <w:rPr>
          <w:rFonts w:ascii="Traditional Arabic" w:hAnsi="Traditional Arabic" w:cs="Traditional Arabic"/>
          <w:b/>
          <w:bCs/>
          <w:sz w:val="40"/>
          <w:szCs w:val="40"/>
          <w:rtl/>
        </w:rPr>
        <w:t xml:space="preserve">وأصحاب الأهواء والآراء دون ما تضمنته من </w:t>
      </w:r>
      <w:r>
        <w:rPr>
          <w:rFonts w:ascii="Traditional Arabic" w:hAnsi="Traditional Arabic" w:cs="Traditional Arabic"/>
          <w:b/>
          <w:bCs/>
          <w:sz w:val="40"/>
          <w:szCs w:val="40"/>
          <w:rtl/>
        </w:rPr>
        <w:t>الأحكام وأبواب الحلال والحرام</w:t>
      </w:r>
      <w:r>
        <w:rPr>
          <w:rFonts w:ascii="Traditional Arabic" w:hAnsi="Traditional Arabic" w:cs="Traditional Arabic" w:hint="cs"/>
          <w:b/>
          <w:bCs/>
          <w:sz w:val="40"/>
          <w:szCs w:val="40"/>
          <w:rtl/>
        </w:rPr>
        <w:t xml:space="preserve"> </w:t>
      </w:r>
      <w:r w:rsidRPr="0013763C">
        <w:rPr>
          <w:rFonts w:ascii="Traditional Arabic" w:hAnsi="Traditional Arabic" w:cs="Traditional Arabic"/>
          <w:b/>
          <w:bCs/>
          <w:sz w:val="40"/>
          <w:szCs w:val="40"/>
          <w:rtl/>
        </w:rPr>
        <w:t>فإن ذلك قد جرى بين الصحابة فمن بعدهم من العلماء وذلك فيما يكون الغرض منه والباعث عليه ظهور الحق ليتبع دون الغلبة والتعجيز)</w:t>
      </w:r>
      <w:r w:rsidRPr="0013763C">
        <w:rPr>
          <w:rFonts w:ascii="Traditional Arabic" w:hAnsi="Traditional Arabic" w:cs="Traditional Arabic"/>
          <w:b/>
          <w:bCs/>
          <w:color w:val="000000"/>
          <w:sz w:val="40"/>
          <w:szCs w:val="40"/>
          <w:rtl/>
        </w:rPr>
        <w:t>.</w:t>
      </w:r>
      <w:r>
        <w:rPr>
          <w:rFonts w:ascii="Traditional Arabic" w:hAnsi="Traditional Arabic" w:cs="Traditional Arabic" w:hint="cs"/>
          <w:b/>
          <w:bCs/>
          <w:color w:val="000000"/>
          <w:sz w:val="40"/>
          <w:szCs w:val="40"/>
          <w:rtl/>
        </w:rPr>
        <w:t xml:space="preserve"> وكذلك يحرم الاستدلال ببعض آي القرآن على سبيل التعصب لقول أحد ومعارضة الحق الثابت في النصوص.</w:t>
      </w:r>
    </w:p>
    <w:p w:rsidR="00FE75FB" w:rsidRDefault="00FE75FB" w:rsidP="00FE75FB">
      <w:pPr>
        <w:jc w:val="both"/>
        <w:rPr>
          <w:rFonts w:ascii="Traditional Arabic" w:hAnsi="Traditional Arabic" w:cs="Traditional Arabic" w:hint="cs"/>
          <w:b/>
          <w:bCs/>
          <w:color w:val="000000"/>
          <w:sz w:val="40"/>
          <w:szCs w:val="40"/>
          <w:rtl/>
        </w:rPr>
      </w:pPr>
      <w:r>
        <w:rPr>
          <w:rFonts w:ascii="Traditional Arabic" w:hAnsi="Traditional Arabic" w:cs="Traditional Arabic" w:hint="cs"/>
          <w:b/>
          <w:bCs/>
          <w:color w:val="000000"/>
          <w:sz w:val="40"/>
          <w:szCs w:val="40"/>
          <w:rtl/>
        </w:rPr>
        <w:t>والحاصل أن الجدال في آي القرآن يحرم في حالتين:</w:t>
      </w:r>
    </w:p>
    <w:p w:rsidR="00FE75FB" w:rsidRDefault="00FE75FB" w:rsidP="00FE75FB">
      <w:pPr>
        <w:jc w:val="both"/>
        <w:rPr>
          <w:rFonts w:ascii="Traditional Arabic" w:hAnsi="Traditional Arabic" w:cs="Traditional Arabic" w:hint="cs"/>
          <w:b/>
          <w:bCs/>
          <w:color w:val="000000"/>
          <w:sz w:val="40"/>
          <w:szCs w:val="40"/>
          <w:rtl/>
        </w:rPr>
      </w:pPr>
      <w:r>
        <w:rPr>
          <w:rFonts w:ascii="Traditional Arabic" w:hAnsi="Traditional Arabic" w:cs="Traditional Arabic" w:hint="cs"/>
          <w:b/>
          <w:bCs/>
          <w:color w:val="000000"/>
          <w:sz w:val="40"/>
          <w:szCs w:val="40"/>
          <w:rtl/>
        </w:rPr>
        <w:t>الأولى: أن يكون الغرض إبطال القدر وغيره من مسائل اعتقاد أهل السنة.</w:t>
      </w:r>
    </w:p>
    <w:p w:rsidR="00FE75FB" w:rsidRDefault="00FE75FB" w:rsidP="00FE75FB">
      <w:pPr>
        <w:jc w:val="both"/>
        <w:rPr>
          <w:rFonts w:ascii="Traditional Arabic" w:hAnsi="Traditional Arabic" w:cs="Traditional Arabic" w:hint="cs"/>
          <w:b/>
          <w:bCs/>
          <w:color w:val="000000"/>
          <w:sz w:val="40"/>
          <w:szCs w:val="40"/>
          <w:rtl/>
        </w:rPr>
      </w:pPr>
      <w:r>
        <w:rPr>
          <w:rFonts w:ascii="Traditional Arabic" w:hAnsi="Traditional Arabic" w:cs="Traditional Arabic" w:hint="cs"/>
          <w:b/>
          <w:bCs/>
          <w:color w:val="000000"/>
          <w:sz w:val="40"/>
          <w:szCs w:val="40"/>
          <w:rtl/>
        </w:rPr>
        <w:t>الثانية: أن يكون الغرض نصرة قول عالم تعصبا ولو كان قوله مخالف للحق.</w:t>
      </w:r>
    </w:p>
    <w:p w:rsidR="00FE75FB" w:rsidRPr="0013763C" w:rsidRDefault="00FE75FB" w:rsidP="00FE75FB">
      <w:pPr>
        <w:jc w:val="both"/>
        <w:rPr>
          <w:rFonts w:ascii="Traditional Arabic" w:hAnsi="Traditional Arabic" w:cs="Traditional Arabic"/>
          <w:b/>
          <w:bCs/>
          <w:color w:val="000000"/>
          <w:sz w:val="40"/>
          <w:szCs w:val="40"/>
          <w:rtl/>
        </w:rPr>
      </w:pPr>
      <w:r>
        <w:rPr>
          <w:rFonts w:ascii="Traditional Arabic" w:hAnsi="Traditional Arabic" w:cs="Traditional Arabic" w:hint="cs"/>
          <w:b/>
          <w:bCs/>
          <w:color w:val="000000"/>
          <w:sz w:val="40"/>
          <w:szCs w:val="40"/>
          <w:rtl/>
        </w:rPr>
        <w:t xml:space="preserve">والمبتدع </w:t>
      </w:r>
      <w:r w:rsidRPr="00206AA9">
        <w:rPr>
          <w:rFonts w:ascii="Traditional Arabic" w:hAnsi="Traditional Arabic" w:cs="Traditional Arabic"/>
          <w:b/>
          <w:bCs/>
          <w:color w:val="000000"/>
          <w:sz w:val="40"/>
          <w:szCs w:val="40"/>
          <w:rtl/>
        </w:rPr>
        <w:t>والمنافق يتبع المتشابه من القرآن والسنة ويدع المحكم لينصر مذهبه ويقيم بدعته كما قال تعالى: (</w:t>
      </w:r>
      <w:r w:rsidRPr="00206AA9">
        <w:rPr>
          <w:rStyle w:val="st"/>
          <w:rFonts w:ascii="Traditional Arabic" w:hAnsi="Traditional Arabic" w:cs="Traditional Arabic"/>
          <w:b/>
          <w:bCs/>
          <w:sz w:val="40"/>
          <w:szCs w:val="40"/>
          <w:rtl/>
        </w:rPr>
        <w:t xml:space="preserve">فَأَمَّا الَّذِينَ فِي قُلُوبِهِمْ زَيْغٌ </w:t>
      </w:r>
      <w:r w:rsidRPr="00153260">
        <w:rPr>
          <w:rStyle w:val="a3"/>
          <w:rFonts w:ascii="Traditional Arabic" w:hAnsi="Traditional Arabic" w:cs="Traditional Arabic"/>
          <w:b/>
          <w:bCs/>
          <w:i w:val="0"/>
          <w:iCs w:val="0"/>
          <w:sz w:val="40"/>
          <w:szCs w:val="40"/>
          <w:rtl/>
        </w:rPr>
        <w:t>فَيَتَّبِعُونَ مَا تَشَابَهَ مِنْهُ</w:t>
      </w:r>
      <w:r w:rsidRPr="00153260">
        <w:rPr>
          <w:rStyle w:val="st"/>
          <w:rFonts w:ascii="Traditional Arabic" w:hAnsi="Traditional Arabic" w:cs="Traditional Arabic"/>
          <w:b/>
          <w:bCs/>
          <w:i/>
          <w:iCs/>
          <w:sz w:val="40"/>
          <w:szCs w:val="40"/>
          <w:rtl/>
        </w:rPr>
        <w:t xml:space="preserve"> </w:t>
      </w:r>
      <w:r w:rsidRPr="00153260">
        <w:rPr>
          <w:rStyle w:val="st"/>
          <w:rFonts w:ascii="Traditional Arabic" w:hAnsi="Traditional Arabic" w:cs="Traditional Arabic"/>
          <w:b/>
          <w:bCs/>
          <w:sz w:val="40"/>
          <w:szCs w:val="40"/>
          <w:rtl/>
        </w:rPr>
        <w:t>ابْتِغَاءَ</w:t>
      </w:r>
      <w:r w:rsidRPr="00206AA9">
        <w:rPr>
          <w:rStyle w:val="st"/>
          <w:rFonts w:ascii="Traditional Arabic" w:hAnsi="Traditional Arabic" w:cs="Traditional Arabic"/>
          <w:b/>
          <w:bCs/>
          <w:sz w:val="40"/>
          <w:szCs w:val="40"/>
          <w:rtl/>
        </w:rPr>
        <w:t xml:space="preserve"> الْفِتْنَةِ وَابْتِغَاءَ تَأْوِيلِهِ).</w:t>
      </w:r>
      <w:r w:rsidRPr="00206AA9">
        <w:rPr>
          <w:rFonts w:ascii="Traditional Arabic" w:hAnsi="Traditional Arabic" w:cs="Traditional Arabic"/>
          <w:b/>
          <w:bCs/>
          <w:color w:val="000000"/>
          <w:sz w:val="40"/>
          <w:szCs w:val="40"/>
          <w:rtl/>
        </w:rPr>
        <w:t xml:space="preserve"> والسني</w:t>
      </w:r>
      <w:r>
        <w:rPr>
          <w:rFonts w:ascii="Traditional Arabic" w:hAnsi="Traditional Arabic" w:cs="Traditional Arabic" w:hint="cs"/>
          <w:b/>
          <w:bCs/>
          <w:color w:val="000000"/>
          <w:sz w:val="40"/>
          <w:szCs w:val="40"/>
          <w:rtl/>
        </w:rPr>
        <w:t xml:space="preserve"> يرد المتشايه للمحكم ويعمل بالمحكم ويجتهد في الجمع والتوفيق بين النصين المتعارضين فإن وفق فالحمد لله وإن قصر فهمه آمن به ووكل معناه لله إلى أن يفتح الله عليه ما استغلق فهمه.</w:t>
      </w:r>
    </w:p>
    <w:p w:rsidR="00FE75FB" w:rsidRPr="00087479" w:rsidRDefault="00FE75FB" w:rsidP="00FE75FB">
      <w:pPr>
        <w:pStyle w:val="a00"/>
        <w:bidi/>
        <w:spacing w:before="60" w:beforeAutospacing="0" w:after="60" w:afterAutospacing="0"/>
        <w:ind w:firstLine="250"/>
        <w:jc w:val="both"/>
        <w:rPr>
          <w:b/>
          <w:bCs/>
          <w:sz w:val="40"/>
          <w:szCs w:val="40"/>
          <w:rtl/>
        </w:rPr>
      </w:pPr>
      <w:r w:rsidRPr="00610C96">
        <w:rPr>
          <w:rFonts w:cs="Traditional Arabic" w:hint="cs"/>
          <w:b/>
          <w:bCs/>
          <w:color w:val="000000"/>
          <w:sz w:val="40"/>
          <w:szCs w:val="40"/>
          <w:rtl/>
        </w:rPr>
        <w:t xml:space="preserve">النوع الثاني: الاختلاف في إثبات القدر ونفيه عن طريق دلالة العقل القاصرة واستعماله في القياس والنظر بحيث يبطل المتكلم القدر الثابت في الشرع لمجرد شبهة فاسدة وحجة ضعيفة وتصور خاطئ استقر في قلبه وقد مثل المصنف لذلك بقول المعتزلة يمتنع أن يكون الله قدر الكفر والمعصية ثم يعاقب الكافر والعاصي على </w:t>
      </w:r>
      <w:r>
        <w:rPr>
          <w:rFonts w:cs="Traditional Arabic" w:hint="cs"/>
          <w:b/>
          <w:bCs/>
          <w:color w:val="000000"/>
          <w:sz w:val="40"/>
          <w:szCs w:val="40"/>
          <w:rtl/>
        </w:rPr>
        <w:t>ف</w:t>
      </w:r>
      <w:r w:rsidRPr="00610C96">
        <w:rPr>
          <w:rFonts w:cs="Traditional Arabic" w:hint="cs"/>
          <w:b/>
          <w:bCs/>
          <w:color w:val="000000"/>
          <w:sz w:val="40"/>
          <w:szCs w:val="40"/>
          <w:rtl/>
        </w:rPr>
        <w:t>عله لأن ذلك ظلم</w:t>
      </w:r>
      <w:r>
        <w:rPr>
          <w:rFonts w:cs="Traditional Arabic" w:hint="cs"/>
          <w:b/>
          <w:bCs/>
          <w:color w:val="000000"/>
          <w:sz w:val="40"/>
          <w:szCs w:val="40"/>
          <w:rtl/>
        </w:rPr>
        <w:t xml:space="preserve"> والله منزه عن الظلم والنقص كما قال عبد الجبار الهمذاني المعتزلي: </w:t>
      </w:r>
      <w:r w:rsidRPr="005E4565">
        <w:rPr>
          <w:rFonts w:cs="Traditional Arabic" w:hint="cs"/>
          <w:b/>
          <w:bCs/>
          <w:color w:val="000000"/>
          <w:sz w:val="40"/>
          <w:szCs w:val="40"/>
          <w:rtl/>
        </w:rPr>
        <w:t>(</w:t>
      </w:r>
      <w:r w:rsidRPr="005E4565">
        <w:rPr>
          <w:rFonts w:ascii="Traditional Arabic" w:hAnsi="Traditional Arabic" w:cs="Traditional Arabic"/>
          <w:b/>
          <w:bCs/>
          <w:sz w:val="40"/>
          <w:szCs w:val="40"/>
          <w:rtl/>
        </w:rPr>
        <w:t xml:space="preserve">اتفق كل أهل العدل على أن أفعال العباد من تصرفهم </w:t>
      </w:r>
      <w:r>
        <w:rPr>
          <w:rFonts w:ascii="Traditional Arabic" w:hAnsi="Traditional Arabic" w:cs="Traditional Arabic"/>
          <w:b/>
          <w:bCs/>
          <w:sz w:val="40"/>
          <w:szCs w:val="40"/>
          <w:rtl/>
        </w:rPr>
        <w:t>وقيامهم وقعودهم حادثة من جهتهم</w:t>
      </w:r>
      <w:r>
        <w:rPr>
          <w:rFonts w:ascii="Traditional Arabic" w:hAnsi="Traditional Arabic" w:cs="Traditional Arabic" w:hint="cs"/>
          <w:b/>
          <w:bCs/>
          <w:sz w:val="40"/>
          <w:szCs w:val="40"/>
          <w:rtl/>
        </w:rPr>
        <w:t xml:space="preserve"> </w:t>
      </w:r>
      <w:r w:rsidRPr="005E4565">
        <w:rPr>
          <w:rFonts w:ascii="Traditional Arabic" w:hAnsi="Traditional Arabic" w:cs="Traditional Arabic"/>
          <w:b/>
          <w:bCs/>
          <w:sz w:val="40"/>
          <w:szCs w:val="40"/>
          <w:rtl/>
        </w:rPr>
        <w:t>و</w:t>
      </w:r>
      <w:r>
        <w:rPr>
          <w:rFonts w:ascii="Traditional Arabic" w:hAnsi="Traditional Arabic" w:cs="Traditional Arabic"/>
          <w:b/>
          <w:bCs/>
          <w:sz w:val="40"/>
          <w:szCs w:val="40"/>
          <w:rtl/>
        </w:rPr>
        <w:t>أن الله جل وعز أقدرهم على ذلك</w:t>
      </w:r>
      <w:r>
        <w:rPr>
          <w:rFonts w:ascii="Traditional Arabic" w:hAnsi="Traditional Arabic" w:cs="Traditional Arabic" w:hint="cs"/>
          <w:b/>
          <w:bCs/>
          <w:sz w:val="40"/>
          <w:szCs w:val="40"/>
          <w:rtl/>
        </w:rPr>
        <w:t xml:space="preserve"> </w:t>
      </w:r>
      <w:r w:rsidRPr="005E4565">
        <w:rPr>
          <w:rFonts w:ascii="Traditional Arabic" w:hAnsi="Traditional Arabic" w:cs="Traditional Arabic"/>
          <w:b/>
          <w:bCs/>
          <w:sz w:val="40"/>
          <w:szCs w:val="40"/>
          <w:rtl/>
        </w:rPr>
        <w:t xml:space="preserve">ولا فاعل </w:t>
      </w:r>
      <w:r>
        <w:rPr>
          <w:rFonts w:ascii="Traditional Arabic" w:hAnsi="Traditional Arabic" w:cs="Traditional Arabic"/>
          <w:b/>
          <w:bCs/>
          <w:sz w:val="40"/>
          <w:szCs w:val="40"/>
          <w:rtl/>
        </w:rPr>
        <w:t>لها ولا محدث سواهم</w:t>
      </w:r>
      <w:r>
        <w:rPr>
          <w:rFonts w:ascii="Traditional Arabic" w:hAnsi="Traditional Arabic" w:cs="Traditional Arabic" w:hint="cs"/>
          <w:b/>
          <w:bCs/>
          <w:sz w:val="40"/>
          <w:szCs w:val="40"/>
          <w:rtl/>
        </w:rPr>
        <w:t xml:space="preserve"> </w:t>
      </w:r>
      <w:r w:rsidRPr="005E4565">
        <w:rPr>
          <w:rFonts w:ascii="Traditional Arabic" w:hAnsi="Traditional Arabic" w:cs="Traditional Arabic"/>
          <w:b/>
          <w:bCs/>
          <w:sz w:val="40"/>
          <w:szCs w:val="40"/>
          <w:rtl/>
        </w:rPr>
        <w:t>وأن</w:t>
      </w:r>
      <w:r>
        <w:rPr>
          <w:rFonts w:ascii="Traditional Arabic" w:hAnsi="Traditional Arabic" w:cs="Traditional Arabic"/>
          <w:b/>
          <w:bCs/>
          <w:sz w:val="40"/>
          <w:szCs w:val="40"/>
          <w:rtl/>
        </w:rPr>
        <w:t xml:space="preserve"> من </w:t>
      </w:r>
      <w:r>
        <w:rPr>
          <w:rFonts w:ascii="Traditional Arabic" w:hAnsi="Traditional Arabic" w:cs="Traditional Arabic"/>
          <w:b/>
          <w:bCs/>
          <w:sz w:val="40"/>
          <w:szCs w:val="40"/>
          <w:rtl/>
        </w:rPr>
        <w:lastRenderedPageBreak/>
        <w:t>قال</w:t>
      </w:r>
      <w:r>
        <w:rPr>
          <w:rFonts w:ascii="Traditional Arabic" w:hAnsi="Traditional Arabic" w:cs="Traditional Arabic" w:hint="cs"/>
          <w:b/>
          <w:bCs/>
          <w:sz w:val="40"/>
          <w:szCs w:val="40"/>
          <w:rtl/>
        </w:rPr>
        <w:t xml:space="preserve"> </w:t>
      </w:r>
      <w:r w:rsidRPr="005E4565">
        <w:rPr>
          <w:rFonts w:ascii="Traditional Arabic" w:hAnsi="Traditional Arabic" w:cs="Traditional Arabic"/>
          <w:b/>
          <w:bCs/>
          <w:sz w:val="40"/>
          <w:szCs w:val="40"/>
          <w:rtl/>
        </w:rPr>
        <w:t>إن الله سبحانه خالقها ومحدثها فقد عظم خطؤه</w:t>
      </w:r>
      <w:r w:rsidRPr="005E4565">
        <w:rPr>
          <w:rFonts w:ascii="Traditional Arabic" w:hAnsi="Traditional Arabic" w:cs="Traditional Arabic" w:hint="cs"/>
          <w:b/>
          <w:bCs/>
          <w:sz w:val="40"/>
          <w:szCs w:val="40"/>
          <w:rtl/>
        </w:rPr>
        <w:t>).</w:t>
      </w:r>
      <w:r w:rsidRPr="00610C96">
        <w:rPr>
          <w:rFonts w:cs="Traditional Arabic" w:hint="cs"/>
          <w:b/>
          <w:bCs/>
          <w:color w:val="000000"/>
          <w:sz w:val="40"/>
          <w:szCs w:val="40"/>
          <w:rtl/>
        </w:rPr>
        <w:t xml:space="preserve"> </w:t>
      </w:r>
      <w:r>
        <w:rPr>
          <w:rFonts w:cs="Traditional Arabic" w:hint="cs"/>
          <w:b/>
          <w:bCs/>
          <w:color w:val="000000"/>
          <w:sz w:val="40"/>
          <w:szCs w:val="40"/>
          <w:rtl/>
        </w:rPr>
        <w:t xml:space="preserve">قلت </w:t>
      </w:r>
      <w:r w:rsidRPr="00610C96">
        <w:rPr>
          <w:rFonts w:cs="Traditional Arabic" w:hint="cs"/>
          <w:b/>
          <w:bCs/>
          <w:color w:val="000000"/>
          <w:sz w:val="40"/>
          <w:szCs w:val="40"/>
          <w:rtl/>
        </w:rPr>
        <w:t>وهذه شبهة باطلة نشأت عندهم لعدم تفريقهم بين الإرادة الكونية والإرادة الشرعية للرب فقد دلت النصوص على أن الله جل جلاله قدر كل شيء كونا من شر وخير وفقر</w:t>
      </w:r>
      <w:r>
        <w:rPr>
          <w:rFonts w:cs="Traditional Arabic" w:hint="cs"/>
          <w:b/>
          <w:bCs/>
          <w:color w:val="000000"/>
          <w:sz w:val="40"/>
          <w:szCs w:val="40"/>
          <w:rtl/>
        </w:rPr>
        <w:t xml:space="preserve"> </w:t>
      </w:r>
      <w:r w:rsidRPr="00610C96">
        <w:rPr>
          <w:rFonts w:cs="Traditional Arabic" w:hint="cs"/>
          <w:b/>
          <w:bCs/>
          <w:color w:val="000000"/>
          <w:sz w:val="40"/>
          <w:szCs w:val="40"/>
          <w:rtl/>
        </w:rPr>
        <w:t>وغنى وكفر وإيمان ومعصية وطاعة لأن كل شيء داخل في ملكه وسلطانه وجبروته وقهره وهذه الإرادة لا تستلزم محبته ورضاه ثم أمر العباد بطاعته وقدر شرعا توفيق أهل طاعته وهذه الإرادة تستلزم محبته ورضاه فالكافر والفاسق يعصي ربه قدرا لا شرعا وال</w:t>
      </w:r>
      <w:r>
        <w:rPr>
          <w:rFonts w:cs="Traditional Arabic" w:hint="cs"/>
          <w:b/>
          <w:bCs/>
          <w:color w:val="000000"/>
          <w:sz w:val="40"/>
          <w:szCs w:val="40"/>
          <w:rtl/>
        </w:rPr>
        <w:t xml:space="preserve">مؤمن والبر يطيع ربه قدرا وشرعا </w:t>
      </w:r>
      <w:r w:rsidRPr="00610C96">
        <w:rPr>
          <w:rFonts w:cs="Traditional Arabic" w:hint="cs"/>
          <w:b/>
          <w:bCs/>
          <w:color w:val="000000"/>
          <w:sz w:val="40"/>
          <w:szCs w:val="40"/>
          <w:rtl/>
        </w:rPr>
        <w:t xml:space="preserve">وما وقع فيه المعتزلة نتيجة إعراضهم عن نصوص الشرع واعتمادهم على منطق اليونان وقالوا بأن المخلوق هو الذي يخلق فعله ويختار </w:t>
      </w:r>
      <w:r>
        <w:rPr>
          <w:rFonts w:cs="Traditional Arabic" w:hint="cs"/>
          <w:b/>
          <w:bCs/>
          <w:color w:val="000000"/>
          <w:sz w:val="40"/>
          <w:szCs w:val="40"/>
          <w:rtl/>
        </w:rPr>
        <w:t>و</w:t>
      </w:r>
      <w:r w:rsidRPr="00610C96">
        <w:rPr>
          <w:rFonts w:cs="Traditional Arabic" w:hint="cs"/>
          <w:b/>
          <w:bCs/>
          <w:color w:val="000000"/>
          <w:sz w:val="40"/>
          <w:szCs w:val="40"/>
          <w:rtl/>
        </w:rPr>
        <w:t xml:space="preserve">لا تتدخل إرادة الله فيه. وقابلهم </w:t>
      </w:r>
      <w:r>
        <w:rPr>
          <w:rFonts w:cs="Traditional Arabic" w:hint="cs"/>
          <w:b/>
          <w:bCs/>
          <w:color w:val="000000"/>
          <w:sz w:val="40"/>
          <w:szCs w:val="40"/>
          <w:rtl/>
        </w:rPr>
        <w:t xml:space="preserve">في باب القدر </w:t>
      </w:r>
      <w:r w:rsidRPr="00610C96">
        <w:rPr>
          <w:rFonts w:cs="Traditional Arabic" w:hint="cs"/>
          <w:b/>
          <w:bCs/>
          <w:color w:val="000000"/>
          <w:sz w:val="40"/>
          <w:szCs w:val="40"/>
          <w:rtl/>
        </w:rPr>
        <w:t>الجبرية الجهمية</w:t>
      </w:r>
      <w:r>
        <w:rPr>
          <w:rFonts w:cs="Traditional Arabic" w:hint="cs"/>
          <w:b/>
          <w:bCs/>
          <w:color w:val="000000"/>
          <w:sz w:val="40"/>
          <w:szCs w:val="40"/>
          <w:rtl/>
        </w:rPr>
        <w:t xml:space="preserve"> أتباع الجهم بن صفوان</w:t>
      </w:r>
      <w:r w:rsidRPr="00610C96">
        <w:rPr>
          <w:rFonts w:cs="Traditional Arabic" w:hint="cs"/>
          <w:b/>
          <w:bCs/>
          <w:color w:val="000000"/>
          <w:sz w:val="40"/>
          <w:szCs w:val="40"/>
          <w:rtl/>
        </w:rPr>
        <w:t xml:space="preserve"> الذين بالغوا في إثبات القدر وسلبوا المخ</w:t>
      </w:r>
      <w:r w:rsidR="00723D65">
        <w:rPr>
          <w:rFonts w:cs="Traditional Arabic" w:hint="cs"/>
          <w:b/>
          <w:bCs/>
          <w:color w:val="000000"/>
          <w:sz w:val="40"/>
          <w:szCs w:val="40"/>
          <w:rtl/>
        </w:rPr>
        <w:t>ل</w:t>
      </w:r>
      <w:r w:rsidRPr="00610C96">
        <w:rPr>
          <w:rFonts w:cs="Traditional Arabic" w:hint="cs"/>
          <w:b/>
          <w:bCs/>
          <w:color w:val="000000"/>
          <w:sz w:val="40"/>
          <w:szCs w:val="40"/>
          <w:rtl/>
        </w:rPr>
        <w:t xml:space="preserve">وق إرادته فقالوا أن المخلوق لا إرادة له ولا </w:t>
      </w:r>
      <w:r w:rsidR="00723D65" w:rsidRPr="00610C96">
        <w:rPr>
          <w:rFonts w:cs="Traditional Arabic" w:hint="cs"/>
          <w:b/>
          <w:bCs/>
          <w:color w:val="000000"/>
          <w:sz w:val="40"/>
          <w:szCs w:val="40"/>
          <w:rtl/>
        </w:rPr>
        <w:t>اختيار</w:t>
      </w:r>
      <w:r w:rsidRPr="00610C96">
        <w:rPr>
          <w:rFonts w:cs="Traditional Arabic" w:hint="cs"/>
          <w:b/>
          <w:bCs/>
          <w:color w:val="000000"/>
          <w:sz w:val="40"/>
          <w:szCs w:val="40"/>
          <w:rtl/>
        </w:rPr>
        <w:t xml:space="preserve"> وهو مجبور من الله في كل فعل وقول يرتكبه</w:t>
      </w:r>
      <w:r>
        <w:rPr>
          <w:rFonts w:cs="Traditional Arabic" w:hint="cs"/>
          <w:b/>
          <w:bCs/>
          <w:color w:val="000000"/>
          <w:sz w:val="40"/>
          <w:szCs w:val="40"/>
          <w:rtl/>
        </w:rPr>
        <w:t xml:space="preserve"> كما قال الجهم</w:t>
      </w:r>
      <w:r w:rsidRPr="005461E7">
        <w:rPr>
          <w:rFonts w:ascii="Traditional Arabic" w:hAnsi="Traditional Arabic" w:cs="Traditional Arabic"/>
          <w:b/>
          <w:bCs/>
          <w:color w:val="000000"/>
          <w:sz w:val="40"/>
          <w:szCs w:val="40"/>
          <w:rtl/>
        </w:rPr>
        <w:t>: (</w:t>
      </w:r>
      <w:r w:rsidRPr="005461E7">
        <w:rPr>
          <w:rFonts w:ascii="Traditional Arabic" w:hAnsi="Traditional Arabic" w:cs="Traditional Arabic"/>
          <w:b/>
          <w:bCs/>
          <w:sz w:val="40"/>
          <w:szCs w:val="40"/>
          <w:rtl/>
        </w:rPr>
        <w:t xml:space="preserve">لا </w:t>
      </w:r>
      <w:r>
        <w:rPr>
          <w:rFonts w:ascii="Traditional Arabic" w:hAnsi="Traditional Arabic" w:cs="Traditional Arabic"/>
          <w:b/>
          <w:bCs/>
          <w:sz w:val="40"/>
          <w:szCs w:val="40"/>
          <w:rtl/>
        </w:rPr>
        <w:t>فعل ولا عمل لأحد غير الله تعالى</w:t>
      </w:r>
      <w:r w:rsidRPr="005461E7">
        <w:rPr>
          <w:rFonts w:ascii="Traditional Arabic" w:hAnsi="Traditional Arabic" w:cs="Traditional Arabic"/>
          <w:b/>
          <w:bCs/>
          <w:sz w:val="40"/>
          <w:szCs w:val="40"/>
          <w:rtl/>
        </w:rPr>
        <w:t xml:space="preserve"> وإنما تنسب الأعما</w:t>
      </w:r>
      <w:r>
        <w:rPr>
          <w:rFonts w:ascii="Traditional Arabic" w:hAnsi="Traditional Arabic" w:cs="Traditional Arabic"/>
          <w:b/>
          <w:bCs/>
          <w:sz w:val="40"/>
          <w:szCs w:val="40"/>
          <w:rtl/>
        </w:rPr>
        <w:t>ل إلى المخلوقين على المجاز</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كما يقال زالت الشمس ودارت الرحى</w:t>
      </w:r>
      <w:r>
        <w:rPr>
          <w:rFonts w:ascii="Traditional Arabic" w:hAnsi="Traditional Arabic" w:cs="Traditional Arabic" w:hint="cs"/>
          <w:b/>
          <w:bCs/>
          <w:sz w:val="40"/>
          <w:szCs w:val="40"/>
          <w:rtl/>
        </w:rPr>
        <w:t xml:space="preserve"> </w:t>
      </w:r>
      <w:r w:rsidRPr="005461E7">
        <w:rPr>
          <w:rFonts w:ascii="Traditional Arabic" w:hAnsi="Traditional Arabic" w:cs="Traditional Arabic"/>
          <w:b/>
          <w:bCs/>
          <w:sz w:val="40"/>
          <w:szCs w:val="40"/>
          <w:rtl/>
        </w:rPr>
        <w:t>من غير أن يكونا فاعلين أو مستطيعين لما وصفتا به)</w:t>
      </w:r>
      <w:r w:rsidRPr="005461E7">
        <w:rPr>
          <w:rFonts w:ascii="Traditional Arabic" w:hAnsi="Traditional Arabic" w:cs="Traditional Arabic"/>
          <w:b/>
          <w:bCs/>
          <w:color w:val="000000"/>
          <w:sz w:val="40"/>
          <w:szCs w:val="40"/>
          <w:rtl/>
        </w:rPr>
        <w:t>. وتوسط أهل السنة</w:t>
      </w:r>
      <w:r>
        <w:rPr>
          <w:rFonts w:ascii="Traditional Arabic" w:hAnsi="Traditional Arabic" w:cs="Traditional Arabic" w:hint="cs"/>
          <w:b/>
          <w:bCs/>
          <w:color w:val="000000"/>
          <w:sz w:val="40"/>
          <w:szCs w:val="40"/>
          <w:rtl/>
        </w:rPr>
        <w:t xml:space="preserve"> في باب القدر</w:t>
      </w:r>
      <w:r w:rsidRPr="00610C96">
        <w:rPr>
          <w:rFonts w:cs="Traditional Arabic" w:hint="cs"/>
          <w:b/>
          <w:bCs/>
          <w:color w:val="000000"/>
          <w:sz w:val="40"/>
          <w:szCs w:val="40"/>
          <w:rtl/>
        </w:rPr>
        <w:t xml:space="preserve"> اتباعا للنصوص فقالوا إن للمخلوق إرادة وقدرة على اختيار العمل وإرادة المخلوق داخلة في إرادة الله لقول الله تعالى: (</w:t>
      </w:r>
      <w:r w:rsidRPr="00994E13">
        <w:rPr>
          <w:rFonts w:cs="Traditional Arabic"/>
          <w:b/>
          <w:bCs/>
          <w:color w:val="000000"/>
          <w:sz w:val="40"/>
          <w:szCs w:val="40"/>
          <w:rtl/>
        </w:rPr>
        <w:t>لِمَنْ ش</w:t>
      </w:r>
      <w:r>
        <w:rPr>
          <w:rFonts w:cs="Traditional Arabic"/>
          <w:b/>
          <w:bCs/>
          <w:color w:val="000000"/>
          <w:sz w:val="40"/>
          <w:szCs w:val="40"/>
          <w:rtl/>
        </w:rPr>
        <w:t>َاءَ مِنْكُمْ أَنْ يَسْتَقِيمَ</w:t>
      </w:r>
      <w:r w:rsidRPr="00994E13">
        <w:rPr>
          <w:rFonts w:cs="Traditional Arabic"/>
          <w:b/>
          <w:bCs/>
          <w:color w:val="000000"/>
          <w:sz w:val="40"/>
          <w:szCs w:val="40"/>
          <w:rtl/>
        </w:rPr>
        <w:t xml:space="preserve"> وَمَا تَشَاءُونَ إِلَّا أَنْ يَشَاءَ اللَّهُ رَبُّ </w:t>
      </w:r>
      <w:r w:rsidRPr="00087479">
        <w:rPr>
          <w:rFonts w:cs="Traditional Arabic"/>
          <w:b/>
          <w:bCs/>
          <w:color w:val="000000"/>
          <w:sz w:val="40"/>
          <w:szCs w:val="40"/>
          <w:rtl/>
        </w:rPr>
        <w:t>الْعَالَمِينَ</w:t>
      </w:r>
      <w:r w:rsidRPr="00087479">
        <w:rPr>
          <w:rFonts w:cs="Traditional Arabic" w:hint="cs"/>
          <w:b/>
          <w:bCs/>
          <w:color w:val="000000"/>
          <w:sz w:val="40"/>
          <w:szCs w:val="40"/>
          <w:rtl/>
        </w:rPr>
        <w:t>). وقال ابن تيمية: (</w:t>
      </w:r>
      <w:r w:rsidRPr="00087479">
        <w:rPr>
          <w:rFonts w:ascii="Traditional Arabic" w:hAnsi="Traditional Arabic" w:cs="Traditional Arabic"/>
          <w:b/>
          <w:bCs/>
          <w:sz w:val="40"/>
          <w:szCs w:val="40"/>
          <w:rtl/>
        </w:rPr>
        <w:t xml:space="preserve">مذهب أهل السنة والجماعة في هذا </w:t>
      </w:r>
      <w:r>
        <w:rPr>
          <w:rFonts w:ascii="Traditional Arabic" w:hAnsi="Traditional Arabic" w:cs="Traditional Arabic"/>
          <w:b/>
          <w:bCs/>
          <w:sz w:val="40"/>
          <w:szCs w:val="40"/>
          <w:rtl/>
        </w:rPr>
        <w:t>الباب ما دل عليه الكتاب والسنة</w:t>
      </w:r>
      <w:r>
        <w:rPr>
          <w:rFonts w:ascii="Traditional Arabic" w:hAnsi="Traditional Arabic" w:cs="Traditional Arabic" w:hint="cs"/>
          <w:b/>
          <w:bCs/>
          <w:sz w:val="40"/>
          <w:szCs w:val="40"/>
          <w:rtl/>
        </w:rPr>
        <w:t xml:space="preserve"> </w:t>
      </w:r>
      <w:r w:rsidRPr="00087479">
        <w:rPr>
          <w:rFonts w:ascii="Traditional Arabic" w:hAnsi="Traditional Arabic" w:cs="Traditional Arabic"/>
          <w:b/>
          <w:bCs/>
          <w:sz w:val="40"/>
          <w:szCs w:val="40"/>
          <w:rtl/>
        </w:rPr>
        <w:t>وكان عليه السابقون</w:t>
      </w:r>
      <w:r>
        <w:rPr>
          <w:rFonts w:ascii="Traditional Arabic" w:hAnsi="Traditional Arabic" w:cs="Traditional Arabic"/>
          <w:b/>
          <w:bCs/>
          <w:sz w:val="40"/>
          <w:szCs w:val="40"/>
          <w:rtl/>
        </w:rPr>
        <w:t xml:space="preserve"> الأولون من المهاجرين والأنصار</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والذين اتبعوهم بإحسان</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وهو أن الله خالق كل شيء ومليكه</w:t>
      </w:r>
      <w:r>
        <w:rPr>
          <w:rFonts w:ascii="Traditional Arabic" w:hAnsi="Traditional Arabic" w:cs="Traditional Arabic" w:hint="cs"/>
          <w:b/>
          <w:bCs/>
          <w:sz w:val="40"/>
          <w:szCs w:val="40"/>
          <w:rtl/>
        </w:rPr>
        <w:t xml:space="preserve"> </w:t>
      </w:r>
      <w:r w:rsidRPr="00087479">
        <w:rPr>
          <w:rFonts w:ascii="Traditional Arabic" w:hAnsi="Traditional Arabic" w:cs="Traditional Arabic"/>
          <w:b/>
          <w:bCs/>
          <w:sz w:val="40"/>
          <w:szCs w:val="40"/>
          <w:rtl/>
        </w:rPr>
        <w:t>وقد دخل في ذلك جميع الأعيان القائمة بأنفسها وصفاتها القائمة بها من أفعال العباد وغير أفعال العباد</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وأنه سبحان ما شاء كان</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وما لم يشأ لم يكن</w:t>
      </w:r>
      <w:r>
        <w:rPr>
          <w:rFonts w:ascii="Traditional Arabic" w:hAnsi="Traditional Arabic" w:cs="Traditional Arabic" w:hint="cs"/>
          <w:b/>
          <w:bCs/>
          <w:sz w:val="40"/>
          <w:szCs w:val="40"/>
          <w:rtl/>
        </w:rPr>
        <w:t xml:space="preserve"> </w:t>
      </w:r>
      <w:r w:rsidRPr="00087479">
        <w:rPr>
          <w:rFonts w:ascii="Traditional Arabic" w:hAnsi="Traditional Arabic" w:cs="Traditional Arabic"/>
          <w:b/>
          <w:bCs/>
          <w:sz w:val="40"/>
          <w:szCs w:val="40"/>
          <w:rtl/>
        </w:rPr>
        <w:t>فلا يكون في</w:t>
      </w:r>
      <w:r>
        <w:rPr>
          <w:rFonts w:ascii="Traditional Arabic" w:hAnsi="Traditional Arabic" w:cs="Traditional Arabic"/>
          <w:b/>
          <w:bCs/>
          <w:sz w:val="40"/>
          <w:szCs w:val="40"/>
          <w:rtl/>
        </w:rPr>
        <w:t xml:space="preserve"> الوجود شيء إلا بمشيئته وقدرته</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lastRenderedPageBreak/>
        <w:t>لا يمتنع عليه شيء شاءه</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بل هو القادر على كل شيء</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ولا يشاء شيئا إلا وهو قادر</w:t>
      </w:r>
      <w:r w:rsidRPr="00087479">
        <w:rPr>
          <w:rFonts w:ascii="Traditional Arabic" w:hAnsi="Traditional Arabic" w:cs="Traditional Arabic"/>
          <w:b/>
          <w:bCs/>
          <w:sz w:val="40"/>
          <w:szCs w:val="40"/>
          <w:rtl/>
        </w:rPr>
        <w:t xml:space="preserve"> عليه</w:t>
      </w:r>
      <w:r>
        <w:rPr>
          <w:rFonts w:ascii="Traditional Arabic" w:hAnsi="Traditional Arabic" w:cs="Traditional Arabic" w:hint="cs"/>
          <w:b/>
          <w:bCs/>
          <w:sz w:val="40"/>
          <w:szCs w:val="40"/>
          <w:rtl/>
        </w:rPr>
        <w:t>)</w:t>
      </w:r>
      <w:r w:rsidRPr="00087479">
        <w:rPr>
          <w:rFonts w:ascii="Traditional Arabic" w:hAnsi="Traditional Arabic" w:cs="Traditional Arabic"/>
          <w:b/>
          <w:bCs/>
          <w:sz w:val="40"/>
          <w:szCs w:val="40"/>
          <w:rtl/>
        </w:rPr>
        <w:t>.</w:t>
      </w:r>
    </w:p>
    <w:p w:rsidR="00FE75FB" w:rsidRDefault="00FE75FB" w:rsidP="00FE75FB">
      <w:pPr>
        <w:jc w:val="both"/>
        <w:rPr>
          <w:rFonts w:hint="cs"/>
          <w:rtl/>
        </w:rPr>
      </w:pPr>
      <w:r w:rsidRPr="005E3AF5">
        <w:rPr>
          <w:rFonts w:ascii="Traditional Arabic" w:hAnsi="Traditional Arabic" w:cs="Traditional Arabic"/>
          <w:b/>
          <w:bCs/>
          <w:color w:val="000000"/>
          <w:sz w:val="40"/>
          <w:szCs w:val="40"/>
          <w:rtl/>
        </w:rPr>
        <w:t xml:space="preserve">النوع الثالث: البحث والتكلف في حكمة القدر وعلته والجدال في بيان حقيقته المغيبة عن الخلق ومهما أوتي المرء من كمال العقل وزكاء الروح </w:t>
      </w:r>
      <w:r>
        <w:rPr>
          <w:rFonts w:ascii="Traditional Arabic" w:hAnsi="Traditional Arabic" w:cs="Traditional Arabic" w:hint="cs"/>
          <w:b/>
          <w:bCs/>
          <w:color w:val="000000"/>
          <w:sz w:val="40"/>
          <w:szCs w:val="40"/>
          <w:rtl/>
        </w:rPr>
        <w:t xml:space="preserve">فلن </w:t>
      </w:r>
      <w:r w:rsidRPr="005E3AF5">
        <w:rPr>
          <w:rFonts w:ascii="Traditional Arabic" w:hAnsi="Traditional Arabic" w:cs="Traditional Arabic"/>
          <w:b/>
          <w:bCs/>
          <w:color w:val="000000"/>
          <w:sz w:val="40"/>
          <w:szCs w:val="40"/>
          <w:rtl/>
        </w:rPr>
        <w:t>يستطيع إدراك كنه القدر لأنه من علوم الغيب التي لا يمكن بلوغها إلا عن طريق الوحي وقد ورد النهي عن ذلك عن السلف. قال ابن عباس: (</w:t>
      </w:r>
      <w:r w:rsidRPr="005E3AF5">
        <w:rPr>
          <w:rFonts w:ascii="Traditional Arabic" w:hAnsi="Traditional Arabic" w:cs="Traditional Arabic"/>
          <w:b/>
          <w:bCs/>
          <w:sz w:val="40"/>
          <w:szCs w:val="40"/>
          <w:rtl/>
        </w:rPr>
        <w:t>ما غلا أحد في القدر إلا خرج عن الإسلام</w:t>
      </w:r>
      <w:r w:rsidRPr="005E3AF5">
        <w:rPr>
          <w:rFonts w:ascii="Traditional Arabic" w:hAnsi="Traditional Arabic" w:cs="Traditional Arabic"/>
          <w:b/>
          <w:bCs/>
          <w:color w:val="000000"/>
          <w:sz w:val="40"/>
          <w:szCs w:val="40"/>
          <w:rtl/>
        </w:rPr>
        <w:t>). خرجه اللالكائي. وقال</w:t>
      </w:r>
      <w:r>
        <w:rPr>
          <w:rFonts w:ascii="Traditional Arabic" w:hAnsi="Traditional Arabic" w:cs="Traditional Arabic" w:hint="cs"/>
          <w:b/>
          <w:bCs/>
          <w:color w:val="000000"/>
          <w:sz w:val="40"/>
          <w:szCs w:val="40"/>
          <w:rtl/>
        </w:rPr>
        <w:t xml:space="preserve"> البربهاري</w:t>
      </w:r>
      <w:r w:rsidRPr="005E3AF5">
        <w:rPr>
          <w:rFonts w:ascii="Traditional Arabic" w:hAnsi="Traditional Arabic" w:cs="Traditional Arabic"/>
          <w:b/>
          <w:bCs/>
          <w:color w:val="000000"/>
          <w:sz w:val="40"/>
          <w:szCs w:val="40"/>
          <w:rtl/>
        </w:rPr>
        <w:t>: (</w:t>
      </w:r>
      <w:r w:rsidRPr="005E3AF5">
        <w:rPr>
          <w:rFonts w:ascii="Traditional Arabic" w:hAnsi="Traditional Arabic" w:cs="Traditional Arabic"/>
          <w:b/>
          <w:bCs/>
          <w:sz w:val="40"/>
          <w:szCs w:val="40"/>
          <w:rtl/>
        </w:rPr>
        <w:t xml:space="preserve">والكلام والجدل والخصومة في القدر خاصة منهي عنه عند جميع الفرق  لأن القدر سر الله ونهى الرب </w:t>
      </w:r>
      <w:r>
        <w:rPr>
          <w:rFonts w:ascii="Traditional Arabic" w:hAnsi="Traditional Arabic" w:cs="Traditional Arabic"/>
          <w:b/>
          <w:bCs/>
          <w:sz w:val="40"/>
          <w:szCs w:val="40"/>
          <w:rtl/>
        </w:rPr>
        <w:t>جل اسمه</w:t>
      </w:r>
      <w:r w:rsidRPr="005E3AF5">
        <w:rPr>
          <w:rFonts w:ascii="Traditional Arabic" w:hAnsi="Traditional Arabic" w:cs="Traditional Arabic"/>
          <w:b/>
          <w:bCs/>
          <w:sz w:val="40"/>
          <w:szCs w:val="40"/>
          <w:rtl/>
        </w:rPr>
        <w:t xml:space="preserve"> الأنبياء عن</w:t>
      </w:r>
      <w:r>
        <w:rPr>
          <w:rFonts w:ascii="Traditional Arabic" w:hAnsi="Traditional Arabic" w:cs="Traditional Arabic"/>
          <w:b/>
          <w:bCs/>
          <w:sz w:val="40"/>
          <w:szCs w:val="40"/>
          <w:rtl/>
        </w:rPr>
        <w:t xml:space="preserve"> الكلام في القدر</w:t>
      </w:r>
      <w:r>
        <w:rPr>
          <w:rFonts w:ascii="Traditional Arabic" w:hAnsi="Traditional Arabic" w:cs="Traditional Arabic" w:hint="cs"/>
          <w:b/>
          <w:bCs/>
          <w:sz w:val="40"/>
          <w:szCs w:val="40"/>
          <w:rtl/>
        </w:rPr>
        <w:t xml:space="preserve"> </w:t>
      </w:r>
      <w:r w:rsidRPr="005E3AF5">
        <w:rPr>
          <w:rFonts w:ascii="Traditional Arabic" w:hAnsi="Traditional Arabic" w:cs="Traditional Arabic"/>
          <w:b/>
          <w:bCs/>
          <w:sz w:val="40"/>
          <w:szCs w:val="40"/>
          <w:rtl/>
        </w:rPr>
        <w:t xml:space="preserve">ونهى النبي </w:t>
      </w:r>
      <w:r>
        <w:rPr>
          <w:rFonts w:ascii="Traditional Arabic" w:hAnsi="Traditional Arabic" w:cs="Traditional Arabic"/>
          <w:b/>
          <w:bCs/>
          <w:sz w:val="40"/>
          <w:szCs w:val="40"/>
          <w:rtl/>
        </w:rPr>
        <w:t>صلى الله عليه وسلم</w:t>
      </w:r>
      <w:r w:rsidRPr="005E3AF5">
        <w:rPr>
          <w:rFonts w:ascii="Traditional Arabic" w:hAnsi="Traditional Arabic" w:cs="Traditional Arabic"/>
          <w:b/>
          <w:bCs/>
          <w:sz w:val="40"/>
          <w:szCs w:val="40"/>
          <w:rtl/>
        </w:rPr>
        <w:t xml:space="preserve"> عن الخصومة في القدر</w:t>
      </w:r>
      <w:r>
        <w:rPr>
          <w:rFonts w:ascii="Traditional Arabic" w:hAnsi="Traditional Arabic" w:cs="Traditional Arabic" w:hint="cs"/>
          <w:b/>
          <w:bCs/>
          <w:sz w:val="40"/>
          <w:szCs w:val="40"/>
          <w:rtl/>
        </w:rPr>
        <w:t xml:space="preserve"> </w:t>
      </w:r>
      <w:r w:rsidRPr="005E3AF5">
        <w:rPr>
          <w:rFonts w:ascii="Traditional Arabic" w:hAnsi="Traditional Arabic" w:cs="Traditional Arabic"/>
          <w:b/>
          <w:bCs/>
          <w:sz w:val="40"/>
          <w:szCs w:val="40"/>
          <w:rtl/>
        </w:rPr>
        <w:t>وكرهه أصحاب رسول الله  صلى الله عليه وسلم  والتابعون</w:t>
      </w:r>
      <w:r>
        <w:rPr>
          <w:rFonts w:ascii="Traditional Arabic" w:hAnsi="Traditional Arabic" w:cs="Traditional Arabic" w:hint="cs"/>
          <w:b/>
          <w:bCs/>
          <w:sz w:val="40"/>
          <w:szCs w:val="40"/>
          <w:rtl/>
        </w:rPr>
        <w:t xml:space="preserve"> </w:t>
      </w:r>
      <w:r w:rsidRPr="005E3AF5">
        <w:rPr>
          <w:rFonts w:ascii="Traditional Arabic" w:hAnsi="Traditional Arabic" w:cs="Traditional Arabic"/>
          <w:b/>
          <w:bCs/>
          <w:sz w:val="40"/>
          <w:szCs w:val="40"/>
          <w:rtl/>
        </w:rPr>
        <w:t>وكرهه العلماء وأهل الورع</w:t>
      </w:r>
      <w:r>
        <w:rPr>
          <w:rFonts w:ascii="Traditional Arabic" w:hAnsi="Traditional Arabic" w:cs="Traditional Arabic" w:hint="cs"/>
          <w:b/>
          <w:bCs/>
          <w:sz w:val="40"/>
          <w:szCs w:val="40"/>
          <w:rtl/>
        </w:rPr>
        <w:t xml:space="preserve"> </w:t>
      </w:r>
      <w:r w:rsidRPr="005E3AF5">
        <w:rPr>
          <w:rFonts w:ascii="Traditional Arabic" w:hAnsi="Traditional Arabic" w:cs="Traditional Arabic"/>
          <w:b/>
          <w:bCs/>
          <w:sz w:val="40"/>
          <w:szCs w:val="40"/>
          <w:rtl/>
        </w:rPr>
        <w:t>ونهوا عن الجدال في القدر</w:t>
      </w:r>
      <w:r w:rsidRPr="005E3AF5">
        <w:rPr>
          <w:rFonts w:ascii="Traditional Arabic" w:hAnsi="Traditional Arabic" w:cs="Traditional Arabic"/>
          <w:b/>
          <w:bCs/>
          <w:color w:val="000000"/>
          <w:sz w:val="40"/>
          <w:szCs w:val="40"/>
          <w:rtl/>
        </w:rPr>
        <w:t>). وقد نهي ذلك لأنه يفضي إلى الوقوع في الشك والتكذيب والإلحاد ولذلك ضل طوائف من الخلق لما خاضت في القدر وانتهى بهم الأمر إلى تكذيب القدر ونفيه.</w:t>
      </w:r>
      <w:r>
        <w:rPr>
          <w:rFonts w:ascii="Traditional Arabic" w:hAnsi="Traditional Arabic" w:cs="Traditional Arabic" w:hint="cs"/>
          <w:b/>
          <w:bCs/>
          <w:color w:val="000000"/>
          <w:sz w:val="40"/>
          <w:szCs w:val="40"/>
          <w:rtl/>
        </w:rPr>
        <w:t xml:space="preserve"> </w:t>
      </w:r>
    </w:p>
    <w:p w:rsidR="00FE75FB" w:rsidRPr="00A03767" w:rsidRDefault="00FE75FB" w:rsidP="00FE75FB">
      <w:pPr>
        <w:jc w:val="both"/>
        <w:rPr>
          <w:rFonts w:ascii="Traditional Arabic" w:hAnsi="Traditional Arabic" w:cs="Traditional Arabic"/>
          <w:b/>
          <w:bCs/>
          <w:color w:val="000000" w:themeColor="text1"/>
          <w:sz w:val="40"/>
          <w:szCs w:val="40"/>
          <w:lang w:bidi="ar-SA"/>
        </w:rPr>
      </w:pPr>
      <w:r w:rsidRPr="005E3AF5">
        <w:rPr>
          <w:rFonts w:ascii="Traditional Arabic" w:hAnsi="Traditional Arabic" w:cs="Traditional Arabic"/>
          <w:b/>
          <w:bCs/>
          <w:color w:val="000000"/>
          <w:sz w:val="40"/>
          <w:szCs w:val="40"/>
          <w:rtl/>
        </w:rPr>
        <w:t>ومذهب السلف الصالح في باب القدر قائم على التسليم والإقرار والتصديق من غير جدال كما قال</w:t>
      </w:r>
      <w:r>
        <w:rPr>
          <w:rFonts w:ascii="Traditional Arabic" w:hAnsi="Traditional Arabic" w:cs="Traditional Arabic"/>
          <w:b/>
          <w:bCs/>
          <w:color w:val="000000"/>
          <w:sz w:val="40"/>
          <w:szCs w:val="40"/>
          <w:rtl/>
        </w:rPr>
        <w:t xml:space="preserve"> عبادة بن الصام</w:t>
      </w:r>
      <w:r>
        <w:rPr>
          <w:rFonts w:ascii="Traditional Arabic" w:hAnsi="Traditional Arabic" w:cs="Traditional Arabic" w:hint="cs"/>
          <w:b/>
          <w:bCs/>
          <w:color w:val="000000"/>
          <w:sz w:val="40"/>
          <w:szCs w:val="40"/>
          <w:rtl/>
        </w:rPr>
        <w:t>ت</w:t>
      </w:r>
      <w:r w:rsidRPr="005E3AF5">
        <w:rPr>
          <w:rFonts w:ascii="Traditional Arabic" w:hAnsi="Traditional Arabic" w:cs="Traditional Arabic"/>
          <w:b/>
          <w:bCs/>
          <w:color w:val="000000"/>
          <w:sz w:val="40"/>
          <w:szCs w:val="40"/>
          <w:rtl/>
        </w:rPr>
        <w:t xml:space="preserve"> لابنه</w:t>
      </w:r>
      <w:r w:rsidRPr="005E3AF5">
        <w:rPr>
          <w:rFonts w:ascii="Traditional Arabic" w:hAnsi="Traditional Arabic" w:cs="Traditional Arabic"/>
          <w:b/>
          <w:bCs/>
          <w:color w:val="000000" w:themeColor="text1"/>
          <w:sz w:val="40"/>
          <w:szCs w:val="40"/>
          <w:rtl/>
        </w:rPr>
        <w:t>: (</w:t>
      </w:r>
      <w:r w:rsidRPr="005E3AF5">
        <w:rPr>
          <w:rStyle w:val="harfbody"/>
          <w:rFonts w:ascii="Traditional Arabic" w:hAnsi="Traditional Arabic" w:cs="Traditional Arabic"/>
          <w:b/>
          <w:bCs/>
          <w:color w:val="000000" w:themeColor="text1"/>
          <w:sz w:val="40"/>
          <w:szCs w:val="40"/>
          <w:rtl/>
        </w:rPr>
        <w:t>يا بني إنك لن تطعم طعم الإيمان ولم تبلغ حق حقيقة العلم بالله تبارك وتعالى حتى تؤمن بالقدر خيره وشره قال قلت يا أبتاه فكيف لي أن أعلم ما خير القدر وشره قال تعلم أن ما أخطأك لم يكن ليصيبك وما أصابك لم يكن ليخطئك).</w:t>
      </w:r>
      <w:r>
        <w:rPr>
          <w:rStyle w:val="harfbody"/>
          <w:rFonts w:ascii="Traditional Arabic" w:hAnsi="Traditional Arabic" w:cs="Traditional Arabic" w:hint="cs"/>
          <w:b/>
          <w:bCs/>
          <w:color w:val="000000" w:themeColor="text1"/>
          <w:sz w:val="40"/>
          <w:szCs w:val="40"/>
          <w:rtl/>
        </w:rPr>
        <w:t xml:space="preserve"> رواه الترمذي. وقال أبو المظفر السمعاني:</w:t>
      </w:r>
      <w:r w:rsidRPr="005E3AF5">
        <w:rPr>
          <w:rStyle w:val="harfbody"/>
          <w:rFonts w:ascii="Traditional Arabic" w:hAnsi="Traditional Arabic" w:cs="Traditional Arabic"/>
          <w:b/>
          <w:bCs/>
          <w:color w:val="000000" w:themeColor="text1"/>
          <w:sz w:val="40"/>
          <w:szCs w:val="40"/>
          <w:rtl/>
        </w:rPr>
        <w:t xml:space="preserve"> </w:t>
      </w:r>
      <w:r>
        <w:rPr>
          <w:rFonts w:ascii="Traditional Arabic" w:hAnsi="Traditional Arabic" w:cs="Traditional Arabic" w:hint="cs"/>
          <w:b/>
          <w:bCs/>
          <w:sz w:val="40"/>
          <w:szCs w:val="40"/>
          <w:rtl/>
          <w:lang w:bidi="ar-SA"/>
        </w:rPr>
        <w:t>(</w:t>
      </w:r>
      <w:r>
        <w:rPr>
          <w:rFonts w:ascii="Traditional Arabic" w:hAnsi="Traditional Arabic" w:cs="Traditional Arabic"/>
          <w:b/>
          <w:bCs/>
          <w:sz w:val="40"/>
          <w:szCs w:val="40"/>
          <w:rtl/>
          <w:lang w:bidi="ar-SA"/>
        </w:rPr>
        <w:t>سبيل معرفة هذا الباب</w:t>
      </w:r>
      <w:r w:rsidRPr="005E3AF5">
        <w:rPr>
          <w:rFonts w:ascii="Traditional Arabic" w:hAnsi="Traditional Arabic" w:cs="Traditional Arabic"/>
          <w:b/>
          <w:bCs/>
          <w:sz w:val="40"/>
          <w:szCs w:val="40"/>
          <w:rtl/>
          <w:lang w:bidi="ar-SA"/>
        </w:rPr>
        <w:t xml:space="preserve"> التوقيف</w:t>
      </w:r>
      <w:r>
        <w:rPr>
          <w:rFonts w:ascii="Traditional Arabic" w:hAnsi="Traditional Arabic" w:cs="Traditional Arabic" w:hint="cs"/>
          <w:b/>
          <w:bCs/>
          <w:sz w:val="40"/>
          <w:szCs w:val="40"/>
          <w:rtl/>
          <w:lang w:bidi="ar-SA"/>
        </w:rPr>
        <w:t xml:space="preserve">). يعني الوقوف عند نصوص الكتاب والسنة. وقال ابن عبد البر: </w:t>
      </w:r>
      <w:r w:rsidRPr="00A03767">
        <w:rPr>
          <w:rFonts w:ascii="Traditional Arabic" w:hAnsi="Traditional Arabic" w:cs="Traditional Arabic"/>
          <w:b/>
          <w:bCs/>
          <w:color w:val="000000" w:themeColor="text1"/>
          <w:sz w:val="40"/>
          <w:szCs w:val="40"/>
          <w:rtl/>
          <w:lang w:bidi="ar-SA"/>
        </w:rPr>
        <w:t>(</w:t>
      </w:r>
      <w:r>
        <w:rPr>
          <w:rFonts w:ascii="Traditional Arabic" w:hAnsi="Traditional Arabic" w:cs="Traditional Arabic"/>
          <w:b/>
          <w:bCs/>
          <w:color w:val="000000" w:themeColor="text1"/>
          <w:sz w:val="40"/>
          <w:szCs w:val="40"/>
          <w:rtl/>
        </w:rPr>
        <w:t>والقدر سر الله لا يدرك بجدال ولا يشفي منه مقال</w:t>
      </w:r>
      <w:r>
        <w:rPr>
          <w:rFonts w:ascii="Traditional Arabic" w:hAnsi="Traditional Arabic" w:cs="Traditional Arabic" w:hint="cs"/>
          <w:b/>
          <w:bCs/>
          <w:color w:val="000000" w:themeColor="text1"/>
          <w:sz w:val="40"/>
          <w:szCs w:val="40"/>
          <w:rtl/>
        </w:rPr>
        <w:t xml:space="preserve"> </w:t>
      </w:r>
      <w:r w:rsidRPr="00A03767">
        <w:rPr>
          <w:rFonts w:ascii="Traditional Arabic" w:hAnsi="Traditional Arabic" w:cs="Traditional Arabic"/>
          <w:b/>
          <w:bCs/>
          <w:color w:val="000000" w:themeColor="text1"/>
          <w:sz w:val="40"/>
          <w:szCs w:val="40"/>
          <w:rtl/>
        </w:rPr>
        <w:t>والحجاج فيه مرتجة لا يفت</w:t>
      </w:r>
      <w:r>
        <w:rPr>
          <w:rFonts w:ascii="Traditional Arabic" w:hAnsi="Traditional Arabic" w:cs="Traditional Arabic"/>
          <w:b/>
          <w:bCs/>
          <w:color w:val="000000" w:themeColor="text1"/>
          <w:sz w:val="40"/>
          <w:szCs w:val="40"/>
          <w:rtl/>
        </w:rPr>
        <w:t>ح شيء منها إلا بكسر شيء وغلقه</w:t>
      </w:r>
      <w:r>
        <w:rPr>
          <w:rFonts w:ascii="Traditional Arabic" w:hAnsi="Traditional Arabic" w:cs="Traditional Arabic" w:hint="cs"/>
          <w:b/>
          <w:bCs/>
          <w:color w:val="000000" w:themeColor="text1"/>
          <w:sz w:val="40"/>
          <w:szCs w:val="40"/>
          <w:rtl/>
        </w:rPr>
        <w:t xml:space="preserve"> </w:t>
      </w:r>
      <w:r w:rsidRPr="00A03767">
        <w:rPr>
          <w:rFonts w:ascii="Traditional Arabic" w:hAnsi="Traditional Arabic" w:cs="Traditional Arabic"/>
          <w:b/>
          <w:bCs/>
          <w:color w:val="000000" w:themeColor="text1"/>
          <w:sz w:val="40"/>
          <w:szCs w:val="40"/>
          <w:rtl/>
        </w:rPr>
        <w:t>وقد تظاهرت الآثار وتواترت الأخبار عن السلف الأخيار الطيبين الأبرار بالاستسلام والانقياد والإقرار بأن علم الله سابق ولا يكون في ملكه إلا ما يريد</w:t>
      </w:r>
      <w:r>
        <w:rPr>
          <w:rFonts w:ascii="Traditional Arabic" w:hAnsi="Traditional Arabic" w:cs="Traditional Arabic" w:hint="cs"/>
          <w:b/>
          <w:bCs/>
          <w:color w:val="000000" w:themeColor="text1"/>
          <w:sz w:val="40"/>
          <w:szCs w:val="40"/>
          <w:rtl/>
        </w:rPr>
        <w:t xml:space="preserve">). </w:t>
      </w:r>
      <w:r>
        <w:rPr>
          <w:rFonts w:ascii="Traditional Arabic" w:hAnsi="Traditional Arabic" w:cs="Traditional Arabic" w:hint="cs"/>
          <w:b/>
          <w:bCs/>
          <w:color w:val="000000" w:themeColor="text1"/>
          <w:sz w:val="40"/>
          <w:szCs w:val="40"/>
          <w:rtl/>
        </w:rPr>
        <w:lastRenderedPageBreak/>
        <w:t xml:space="preserve">فينبغي للمؤمن أن يرضى ويسلم بما قدر له ولا يتسخط ولا يعترض ويوقن حق اليقين أن كل شيء واقع فهو بقدر الله ومشيئته وأن الخير والحكمة في قضاء الله وقدره ولو كان الظاهر يسوء </w:t>
      </w:r>
      <w:r w:rsidRPr="00FB6758">
        <w:rPr>
          <w:rFonts w:ascii="Traditional Arabic" w:hAnsi="Traditional Arabic" w:cs="Traditional Arabic"/>
          <w:b/>
          <w:bCs/>
          <w:color w:val="000000" w:themeColor="text1"/>
          <w:sz w:val="40"/>
          <w:szCs w:val="40"/>
          <w:rtl/>
        </w:rPr>
        <w:t xml:space="preserve">العبد </w:t>
      </w:r>
      <w:r>
        <w:rPr>
          <w:rFonts w:ascii="Traditional Arabic" w:hAnsi="Traditional Arabic" w:cs="Traditional Arabic" w:hint="cs"/>
          <w:b/>
          <w:bCs/>
          <w:color w:val="000000" w:themeColor="text1"/>
          <w:sz w:val="40"/>
          <w:szCs w:val="40"/>
          <w:rtl/>
        </w:rPr>
        <w:t>و</w:t>
      </w:r>
      <w:r w:rsidRPr="00FB6758">
        <w:rPr>
          <w:rFonts w:ascii="Traditional Arabic" w:hAnsi="Traditional Arabic" w:cs="Traditional Arabic"/>
          <w:b/>
          <w:bCs/>
          <w:sz w:val="40"/>
          <w:szCs w:val="40"/>
          <w:rtl/>
        </w:rPr>
        <w:t>أن ي</w:t>
      </w:r>
      <w:r>
        <w:rPr>
          <w:rFonts w:ascii="Traditional Arabic" w:hAnsi="Traditional Arabic" w:cs="Traditional Arabic"/>
          <w:b/>
          <w:bCs/>
          <w:sz w:val="40"/>
          <w:szCs w:val="40"/>
          <w:rtl/>
        </w:rPr>
        <w:t>علم أن الله لا يظلم مثقال ذرة</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ولا يكلف نفسا إلا وسعها</w:t>
      </w:r>
      <w:r>
        <w:rPr>
          <w:rFonts w:ascii="Traditional Arabic" w:hAnsi="Traditional Arabic" w:cs="Traditional Arabic" w:hint="cs"/>
          <w:b/>
          <w:bCs/>
          <w:sz w:val="40"/>
          <w:szCs w:val="40"/>
          <w:rtl/>
        </w:rPr>
        <w:t xml:space="preserve"> </w:t>
      </w:r>
      <w:r w:rsidRPr="00FB6758">
        <w:rPr>
          <w:rFonts w:ascii="Traditional Arabic" w:hAnsi="Traditional Arabic" w:cs="Traditional Arabic"/>
          <w:b/>
          <w:bCs/>
          <w:sz w:val="40"/>
          <w:szCs w:val="40"/>
          <w:rtl/>
        </w:rPr>
        <w:t xml:space="preserve">وهو الرحمن الرحيم </w:t>
      </w:r>
      <w:r w:rsidRPr="00FB6758">
        <w:rPr>
          <w:rFonts w:ascii="Traditional Arabic" w:hAnsi="Traditional Arabic" w:cs="Traditional Arabic"/>
          <w:b/>
          <w:bCs/>
          <w:color w:val="000000" w:themeColor="text1"/>
          <w:sz w:val="40"/>
          <w:szCs w:val="40"/>
          <w:rtl/>
        </w:rPr>
        <w:t xml:space="preserve"> ويغلق هذا الباب</w:t>
      </w:r>
      <w:r>
        <w:rPr>
          <w:rFonts w:ascii="Traditional Arabic" w:hAnsi="Traditional Arabic" w:cs="Traditional Arabic" w:hint="cs"/>
          <w:b/>
          <w:bCs/>
          <w:color w:val="000000" w:themeColor="text1"/>
          <w:sz w:val="40"/>
          <w:szCs w:val="40"/>
          <w:rtl/>
        </w:rPr>
        <w:t xml:space="preserve"> ويكون وقافا على دلالة الشرع ولا يسترسل ويتكلف ويتنطع في بحث دقائق القدر ومسائله الخفية وينصرف همه وإرادته إلى المسابقة بالعمل الصالح والأخذ بالأسباب النافعة فإن فعل اطمأن قلبه وارتاح ضميره وانشرح صدره ولامست روحه برد اليقين وعاش في سعادة بلا كدر.</w:t>
      </w:r>
    </w:p>
    <w:tbl>
      <w:tblPr>
        <w:tblW w:w="0" w:type="auto"/>
        <w:tblCellSpacing w:w="15" w:type="dxa"/>
        <w:tblCellMar>
          <w:top w:w="15" w:type="dxa"/>
          <w:left w:w="15" w:type="dxa"/>
          <w:bottom w:w="15" w:type="dxa"/>
          <w:right w:w="15" w:type="dxa"/>
        </w:tblCellMar>
        <w:tblLook w:val="04A0"/>
      </w:tblPr>
      <w:tblGrid>
        <w:gridCol w:w="96"/>
      </w:tblGrid>
      <w:tr w:rsidR="00FE75FB" w:rsidRPr="005E3AF5" w:rsidTr="008B6841">
        <w:trPr>
          <w:tblCellSpacing w:w="15" w:type="dxa"/>
        </w:trPr>
        <w:tc>
          <w:tcPr>
            <w:tcW w:w="0" w:type="auto"/>
            <w:vAlign w:val="center"/>
            <w:hideMark/>
          </w:tcPr>
          <w:p w:rsidR="00FE75FB" w:rsidRPr="005E3AF5" w:rsidRDefault="00FE75FB" w:rsidP="008B6841">
            <w:pPr>
              <w:bidi w:val="0"/>
              <w:jc w:val="both"/>
              <w:rPr>
                <w:rFonts w:ascii="Traditional Arabic" w:hAnsi="Traditional Arabic" w:cs="Traditional Arabic"/>
                <w:b/>
                <w:bCs/>
                <w:color w:val="000000" w:themeColor="text1"/>
                <w:sz w:val="40"/>
                <w:szCs w:val="40"/>
                <w:lang w:bidi="ar-SA"/>
              </w:rPr>
            </w:pPr>
          </w:p>
        </w:tc>
      </w:tr>
    </w:tbl>
    <w:p w:rsidR="006B5A9C" w:rsidRDefault="006B5A9C"/>
    <w:sectPr w:rsidR="006B5A9C" w:rsidSect="006B5A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20"/>
  <w:characterSpacingControl w:val="doNotCompress"/>
  <w:compat/>
  <w:rsids>
    <w:rsidRoot w:val="00FE75FB"/>
    <w:rsid w:val="006B5A9C"/>
    <w:rsid w:val="00723D65"/>
    <w:rsid w:val="00FE75F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5FB"/>
    <w:pPr>
      <w:bidi/>
      <w:spacing w:after="0" w:line="240" w:lineRule="auto"/>
    </w:pPr>
    <w:rPr>
      <w:rFonts w:ascii="Times New Roman" w:eastAsia="Times New Roman" w:hAnsi="Times New Roman" w:cs="Times New Roman"/>
      <w:sz w:val="24"/>
      <w:szCs w:val="24"/>
      <w:lang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E75FB"/>
    <w:rPr>
      <w:i/>
      <w:iCs/>
    </w:rPr>
  </w:style>
  <w:style w:type="character" w:customStyle="1" w:styleId="st">
    <w:name w:val="st"/>
    <w:basedOn w:val="a0"/>
    <w:rsid w:val="00FE75FB"/>
  </w:style>
  <w:style w:type="paragraph" w:customStyle="1" w:styleId="a00">
    <w:name w:val="a0"/>
    <w:basedOn w:val="a"/>
    <w:rsid w:val="00FE75FB"/>
    <w:pPr>
      <w:bidi w:val="0"/>
      <w:spacing w:before="100" w:beforeAutospacing="1" w:after="100" w:afterAutospacing="1"/>
    </w:pPr>
    <w:rPr>
      <w:lang w:bidi="ar-SA"/>
    </w:rPr>
  </w:style>
  <w:style w:type="character" w:customStyle="1" w:styleId="harfbody">
    <w:name w:val="harfbody"/>
    <w:basedOn w:val="a0"/>
    <w:rsid w:val="00FE75F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994</Words>
  <Characters>5666</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dc:creator>
  <cp:lastModifiedBy>Khalid</cp:lastModifiedBy>
  <cp:revision>1</cp:revision>
  <dcterms:created xsi:type="dcterms:W3CDTF">2012-06-04T14:11:00Z</dcterms:created>
  <dcterms:modified xsi:type="dcterms:W3CDTF">2012-06-04T14:24:00Z</dcterms:modified>
</cp:coreProperties>
</file>