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D8" w:rsidRDefault="009975A5">
      <w:pPr>
        <w:rPr>
          <w:rtl/>
        </w:rPr>
      </w:pPr>
      <w:r>
        <w:rPr>
          <w:rFonts w:hint="cs"/>
          <w:rtl/>
        </w:rPr>
        <w:t>بسم الله الرحمن الرحيم (حقوق الطفل في الإسلام (</w:t>
      </w:r>
      <w:r>
        <w:t>joma785</w:t>
      </w:r>
      <w:r>
        <w:rPr>
          <w:rFonts w:hint="cs"/>
          <w:rtl/>
        </w:rPr>
        <w:t>) 22/8/1439هـ)</w:t>
      </w:r>
    </w:p>
    <w:p w:rsidR="009975A5" w:rsidRDefault="009975A5">
      <w:pPr>
        <w:rPr>
          <w:sz w:val="52"/>
          <w:szCs w:val="52"/>
          <w:rtl/>
        </w:rPr>
      </w:pPr>
      <w:proofErr w:type="spellStart"/>
      <w:r w:rsidRPr="009975A5">
        <w:rPr>
          <w:rFonts w:hint="cs"/>
          <w:sz w:val="52"/>
          <w:szCs w:val="52"/>
          <w:rtl/>
        </w:rPr>
        <w:t>الحمدلله</w:t>
      </w:r>
      <w:proofErr w:type="spellEnd"/>
      <w:r w:rsidRPr="009975A5">
        <w:rPr>
          <w:rFonts w:hint="cs"/>
          <w:sz w:val="52"/>
          <w:szCs w:val="52"/>
          <w:rtl/>
        </w:rPr>
        <w:t xml:space="preserve"> تفرد سبح</w:t>
      </w:r>
      <w:r w:rsidR="00EA654C">
        <w:rPr>
          <w:rFonts w:hint="cs"/>
          <w:sz w:val="52"/>
          <w:szCs w:val="52"/>
          <w:rtl/>
        </w:rPr>
        <w:t xml:space="preserve">انه بصفات الكمال </w:t>
      </w:r>
      <w:proofErr w:type="spellStart"/>
      <w:proofErr w:type="gramStart"/>
      <w:r w:rsidR="00EA654C">
        <w:rPr>
          <w:rFonts w:hint="cs"/>
          <w:sz w:val="52"/>
          <w:szCs w:val="52"/>
          <w:rtl/>
        </w:rPr>
        <w:t>والجمال،</w:t>
      </w:r>
      <w:r w:rsidRPr="009975A5">
        <w:rPr>
          <w:rFonts w:hint="cs"/>
          <w:sz w:val="52"/>
          <w:szCs w:val="52"/>
          <w:rtl/>
        </w:rPr>
        <w:t>أحمده</w:t>
      </w:r>
      <w:proofErr w:type="spellEnd"/>
      <w:proofErr w:type="gramEnd"/>
      <w:r w:rsidRPr="009975A5">
        <w:rPr>
          <w:rFonts w:hint="cs"/>
          <w:sz w:val="52"/>
          <w:szCs w:val="52"/>
          <w:rtl/>
        </w:rPr>
        <w:t xml:space="preserve"> جل شأنه وأشكره وضع حقوقاً</w:t>
      </w:r>
      <w:r w:rsidR="00EA654C">
        <w:rPr>
          <w:rFonts w:hint="cs"/>
          <w:sz w:val="52"/>
          <w:szCs w:val="52"/>
          <w:rtl/>
        </w:rPr>
        <w:t xml:space="preserve"> وصانها </w:t>
      </w:r>
      <w:proofErr w:type="spellStart"/>
      <w:r w:rsidR="00EA654C">
        <w:rPr>
          <w:rFonts w:hint="cs"/>
          <w:sz w:val="52"/>
          <w:szCs w:val="52"/>
          <w:rtl/>
        </w:rPr>
        <w:t>للأطفال،</w:t>
      </w:r>
      <w:r>
        <w:rPr>
          <w:rFonts w:hint="cs"/>
          <w:sz w:val="52"/>
          <w:szCs w:val="52"/>
          <w:rtl/>
        </w:rPr>
        <w:t>وأشهد</w:t>
      </w:r>
      <w:proofErr w:type="spellEnd"/>
      <w:r>
        <w:rPr>
          <w:rFonts w:hint="cs"/>
          <w:sz w:val="52"/>
          <w:szCs w:val="52"/>
          <w:rtl/>
        </w:rPr>
        <w:t xml:space="preserve"> أن لا إله إلا الله وحده </w:t>
      </w:r>
      <w:proofErr w:type="spellStart"/>
      <w:r>
        <w:rPr>
          <w:rFonts w:hint="cs"/>
          <w:sz w:val="52"/>
          <w:szCs w:val="52"/>
          <w:rtl/>
        </w:rPr>
        <w:t>لاشريك</w:t>
      </w:r>
      <w:proofErr w:type="spellEnd"/>
      <w:r>
        <w:rPr>
          <w:rFonts w:hint="cs"/>
          <w:sz w:val="52"/>
          <w:szCs w:val="52"/>
          <w:rtl/>
        </w:rPr>
        <w:t xml:space="preserve"> له ولاند </w:t>
      </w:r>
      <w:r w:rsidR="009431DF">
        <w:rPr>
          <w:rFonts w:hint="cs"/>
          <w:sz w:val="52"/>
          <w:szCs w:val="52"/>
          <w:rtl/>
        </w:rPr>
        <w:t xml:space="preserve">هو </w:t>
      </w:r>
      <w:r>
        <w:rPr>
          <w:rFonts w:hint="cs"/>
          <w:sz w:val="52"/>
          <w:szCs w:val="52"/>
          <w:rtl/>
        </w:rPr>
        <w:t xml:space="preserve">الكبير المتعال، وأشهد أن نبينا وحبيبنا محمداً عبد الله ورسوله جميل الصورة رفيع الخصال، صلى الله على هذا النبي العظيم وعلى </w:t>
      </w:r>
      <w:proofErr w:type="spellStart"/>
      <w:r>
        <w:rPr>
          <w:rFonts w:hint="cs"/>
          <w:sz w:val="52"/>
          <w:szCs w:val="52"/>
          <w:rtl/>
        </w:rPr>
        <w:t>آله</w:t>
      </w:r>
      <w:proofErr w:type="spellEnd"/>
      <w:r>
        <w:rPr>
          <w:rFonts w:hint="cs"/>
          <w:sz w:val="52"/>
          <w:szCs w:val="52"/>
          <w:rtl/>
        </w:rPr>
        <w:t xml:space="preserve"> وصحبه وسلم تسليماً كثيراً .</w:t>
      </w:r>
    </w:p>
    <w:p w:rsidR="00EA654C" w:rsidRPr="00EA654C" w:rsidRDefault="004A4E57" w:rsidP="00092CC4">
      <w:pPr>
        <w:rPr>
          <w:b/>
          <w:bCs/>
          <w:sz w:val="52"/>
          <w:szCs w:val="52"/>
          <w:rtl/>
        </w:rPr>
      </w:pPr>
      <w:r>
        <w:rPr>
          <w:rFonts w:hint="cs"/>
          <w:sz w:val="52"/>
          <w:szCs w:val="52"/>
          <w:rtl/>
        </w:rPr>
        <w:t xml:space="preserve">أما </w:t>
      </w:r>
      <w:proofErr w:type="spellStart"/>
      <w:proofErr w:type="gramStart"/>
      <w:r>
        <w:rPr>
          <w:rFonts w:hint="cs"/>
          <w:sz w:val="52"/>
          <w:szCs w:val="52"/>
          <w:rtl/>
        </w:rPr>
        <w:t>بعد:</w:t>
      </w:r>
      <w:r w:rsidR="009975A5">
        <w:rPr>
          <w:rFonts w:hint="cs"/>
          <w:sz w:val="52"/>
          <w:szCs w:val="52"/>
          <w:rtl/>
        </w:rPr>
        <w:t>فاتقوا</w:t>
      </w:r>
      <w:proofErr w:type="spellEnd"/>
      <w:proofErr w:type="gramEnd"/>
      <w:r w:rsidR="009975A5">
        <w:rPr>
          <w:rFonts w:hint="cs"/>
          <w:sz w:val="52"/>
          <w:szCs w:val="52"/>
          <w:rtl/>
        </w:rPr>
        <w:t xml:space="preserve"> الله عباد الله تفوزوا بتيسير أموركم قال ربنا جل في علاه:</w:t>
      </w:r>
      <w:r w:rsidR="009975A5">
        <w:rPr>
          <w:rFonts w:hint="cs"/>
          <w:sz w:val="52"/>
          <w:szCs w:val="52"/>
        </w:rPr>
        <w:sym w:font="AGA Arabesque" w:char="F05D"/>
      </w:r>
      <w:r w:rsidR="009975A5" w:rsidRPr="009975A5">
        <w:rPr>
          <w:rFonts w:ascii="Traditional Arabic" w:hAnsi="Traditional Arabic"/>
          <w:b/>
          <w:bCs/>
          <w:sz w:val="32"/>
          <w:szCs w:val="32"/>
          <w:rtl/>
        </w:rPr>
        <w:t xml:space="preserve"> </w:t>
      </w:r>
      <w:r w:rsidR="009975A5" w:rsidRPr="009975A5">
        <w:rPr>
          <w:b/>
          <w:bCs/>
          <w:sz w:val="52"/>
          <w:szCs w:val="52"/>
          <w:rtl/>
        </w:rPr>
        <w:t>ذَلِكَ أَمْرُ اللَّهِ أَنْزَلَهُ إِلَيْكُمْ وَمَنْ يَتَّقِ اللَّهَ يُكَفِّرْ عَنْهُ سَيِّئَاتِهِ وَيُعْظِمْ لَهُ أَجْرًا</w:t>
      </w:r>
      <w:r w:rsidR="009975A5" w:rsidRPr="009975A5">
        <w:rPr>
          <w:rFonts w:hint="cs"/>
          <w:sz w:val="52"/>
          <w:szCs w:val="52"/>
        </w:rPr>
        <w:t xml:space="preserve"> </w:t>
      </w:r>
      <w:r w:rsidR="009975A5">
        <w:rPr>
          <w:rFonts w:hint="cs"/>
          <w:sz w:val="52"/>
          <w:szCs w:val="52"/>
        </w:rPr>
        <w:sym w:font="AGA Arabesque" w:char="F05B"/>
      </w:r>
      <w:r w:rsidR="009975A5" w:rsidRPr="009975A5">
        <w:rPr>
          <w:rFonts w:hint="cs"/>
          <w:sz w:val="50"/>
          <w:szCs w:val="50"/>
          <w:rtl/>
        </w:rPr>
        <w:t>(الطلاق:5)</w:t>
      </w:r>
      <w:r w:rsidR="009975A5">
        <w:rPr>
          <w:rFonts w:hint="cs"/>
          <w:sz w:val="52"/>
          <w:szCs w:val="52"/>
          <w:rtl/>
        </w:rPr>
        <w:t xml:space="preserve">. معاشر المؤمنين </w:t>
      </w:r>
      <w:r w:rsidR="00217C7A">
        <w:rPr>
          <w:rFonts w:hint="cs"/>
          <w:sz w:val="52"/>
          <w:szCs w:val="52"/>
          <w:rtl/>
        </w:rPr>
        <w:t>كثرت المطالبات في الآونة الأخيرة بحقوق المرأة</w:t>
      </w:r>
      <w:r>
        <w:rPr>
          <w:rFonts w:hint="cs"/>
          <w:sz w:val="52"/>
          <w:szCs w:val="52"/>
          <w:rtl/>
        </w:rPr>
        <w:t xml:space="preserve"> وكأنه</w:t>
      </w:r>
      <w:r w:rsidR="00092CC4">
        <w:rPr>
          <w:rFonts w:hint="cs"/>
          <w:sz w:val="52"/>
          <w:szCs w:val="52"/>
          <w:rtl/>
        </w:rPr>
        <w:t>ا</w:t>
      </w:r>
      <w:r>
        <w:rPr>
          <w:rFonts w:hint="cs"/>
          <w:sz w:val="52"/>
          <w:szCs w:val="52"/>
          <w:rtl/>
        </w:rPr>
        <w:t xml:space="preserve"> تعيش في مجتمع لا يطبق شريعة </w:t>
      </w:r>
      <w:proofErr w:type="spellStart"/>
      <w:r>
        <w:rPr>
          <w:rFonts w:hint="cs"/>
          <w:sz w:val="52"/>
          <w:szCs w:val="52"/>
          <w:rtl/>
        </w:rPr>
        <w:t>الله!.</w:t>
      </w:r>
      <w:r w:rsidR="00217C7A">
        <w:rPr>
          <w:rFonts w:hint="cs"/>
          <w:sz w:val="52"/>
          <w:szCs w:val="52"/>
          <w:rtl/>
        </w:rPr>
        <w:t>وهناك</w:t>
      </w:r>
      <w:proofErr w:type="spellEnd"/>
      <w:r w:rsidR="00217C7A">
        <w:rPr>
          <w:rFonts w:hint="cs"/>
          <w:sz w:val="52"/>
          <w:szCs w:val="52"/>
          <w:rtl/>
        </w:rPr>
        <w:t xml:space="preserve"> من يطالب بحقوق الحيوان</w:t>
      </w:r>
      <w:r>
        <w:rPr>
          <w:rFonts w:hint="cs"/>
          <w:sz w:val="52"/>
          <w:szCs w:val="52"/>
          <w:rtl/>
        </w:rPr>
        <w:t xml:space="preserve">، والإسلام كفل </w:t>
      </w:r>
      <w:r w:rsidR="00092CC4">
        <w:rPr>
          <w:rFonts w:hint="cs"/>
          <w:sz w:val="52"/>
          <w:szCs w:val="52"/>
          <w:rtl/>
        </w:rPr>
        <w:t>ل</w:t>
      </w:r>
      <w:r>
        <w:rPr>
          <w:rFonts w:hint="cs"/>
          <w:sz w:val="52"/>
          <w:szCs w:val="52"/>
          <w:rtl/>
        </w:rPr>
        <w:t>كل</w:t>
      </w:r>
      <w:r w:rsidR="00092CC4">
        <w:rPr>
          <w:rFonts w:hint="cs"/>
          <w:sz w:val="52"/>
          <w:szCs w:val="52"/>
          <w:rtl/>
        </w:rPr>
        <w:t xml:space="preserve"> مخلوق </w:t>
      </w:r>
      <w:proofErr w:type="spellStart"/>
      <w:r w:rsidR="00092CC4">
        <w:rPr>
          <w:rFonts w:hint="cs"/>
          <w:sz w:val="52"/>
          <w:szCs w:val="52"/>
          <w:rtl/>
        </w:rPr>
        <w:t>حقوقه</w:t>
      </w:r>
      <w:r w:rsidR="00217C7A">
        <w:rPr>
          <w:rFonts w:hint="cs"/>
          <w:sz w:val="52"/>
          <w:szCs w:val="52"/>
          <w:rtl/>
        </w:rPr>
        <w:t>.لكن</w:t>
      </w:r>
      <w:proofErr w:type="spellEnd"/>
      <w:r w:rsidR="00217C7A">
        <w:rPr>
          <w:rFonts w:hint="cs"/>
          <w:sz w:val="52"/>
          <w:szCs w:val="52"/>
          <w:rtl/>
        </w:rPr>
        <w:t xml:space="preserve"> السؤال هل</w:t>
      </w:r>
      <w:r>
        <w:rPr>
          <w:rFonts w:hint="cs"/>
          <w:sz w:val="52"/>
          <w:szCs w:val="52"/>
          <w:rtl/>
        </w:rPr>
        <w:t xml:space="preserve"> سمعنا من يطالب بحقوق </w:t>
      </w:r>
      <w:proofErr w:type="spellStart"/>
      <w:r>
        <w:rPr>
          <w:rFonts w:hint="cs"/>
          <w:sz w:val="52"/>
          <w:szCs w:val="52"/>
          <w:rtl/>
        </w:rPr>
        <w:t>الأطفال؟.هذه</w:t>
      </w:r>
      <w:proofErr w:type="spellEnd"/>
      <w:r>
        <w:rPr>
          <w:rFonts w:hint="cs"/>
          <w:sz w:val="52"/>
          <w:szCs w:val="52"/>
          <w:rtl/>
        </w:rPr>
        <w:t xml:space="preserve"> الفئة </w:t>
      </w:r>
      <w:r w:rsidR="009431DF">
        <w:rPr>
          <w:rFonts w:hint="cs"/>
          <w:sz w:val="52"/>
          <w:szCs w:val="52"/>
          <w:rtl/>
        </w:rPr>
        <w:t xml:space="preserve">الحبيبة والخطيرة في المجتمع </w:t>
      </w:r>
      <w:r>
        <w:rPr>
          <w:rFonts w:hint="cs"/>
          <w:sz w:val="52"/>
          <w:szCs w:val="52"/>
          <w:rtl/>
        </w:rPr>
        <w:t>التي غد</w:t>
      </w:r>
      <w:r w:rsidR="00217C7A">
        <w:rPr>
          <w:rFonts w:hint="cs"/>
          <w:sz w:val="52"/>
          <w:szCs w:val="52"/>
          <w:rtl/>
        </w:rPr>
        <w:t xml:space="preserve">ت مع الأسف كاليتيم على مائدة اللئام، وأصبحنا نسمع عن حالات الانتحار </w:t>
      </w:r>
      <w:proofErr w:type="spellStart"/>
      <w:r w:rsidR="00217C7A">
        <w:rPr>
          <w:rFonts w:hint="cs"/>
          <w:sz w:val="52"/>
          <w:szCs w:val="52"/>
          <w:rtl/>
        </w:rPr>
        <w:t>بينهم</w:t>
      </w:r>
      <w:r>
        <w:rPr>
          <w:rFonts w:hint="cs"/>
          <w:sz w:val="52"/>
          <w:szCs w:val="52"/>
          <w:rtl/>
        </w:rPr>
        <w:t>،</w:t>
      </w:r>
      <w:r w:rsidR="00217C7A">
        <w:rPr>
          <w:rFonts w:hint="cs"/>
          <w:sz w:val="52"/>
          <w:szCs w:val="52"/>
          <w:rtl/>
        </w:rPr>
        <w:t>وقتل</w:t>
      </w:r>
      <w:proofErr w:type="spellEnd"/>
      <w:r w:rsidR="00217C7A">
        <w:rPr>
          <w:rFonts w:hint="cs"/>
          <w:sz w:val="52"/>
          <w:szCs w:val="52"/>
          <w:rtl/>
        </w:rPr>
        <w:t xml:space="preserve"> الخادمات </w:t>
      </w:r>
      <w:proofErr w:type="spellStart"/>
      <w:r w:rsidR="00217C7A">
        <w:rPr>
          <w:rFonts w:hint="cs"/>
          <w:sz w:val="52"/>
          <w:szCs w:val="52"/>
          <w:rtl/>
        </w:rPr>
        <w:t>لهم،فأحببت</w:t>
      </w:r>
      <w:proofErr w:type="spellEnd"/>
      <w:r w:rsidR="00217C7A">
        <w:rPr>
          <w:rFonts w:hint="cs"/>
          <w:sz w:val="52"/>
          <w:szCs w:val="52"/>
          <w:rtl/>
        </w:rPr>
        <w:t xml:space="preserve"> أن </w:t>
      </w:r>
      <w:proofErr w:type="spellStart"/>
      <w:r w:rsidR="00217C7A">
        <w:rPr>
          <w:rFonts w:hint="cs"/>
          <w:sz w:val="52"/>
          <w:szCs w:val="52"/>
          <w:rtl/>
        </w:rPr>
        <w:t>أذَّ</w:t>
      </w:r>
      <w:r>
        <w:rPr>
          <w:rFonts w:hint="cs"/>
          <w:sz w:val="52"/>
          <w:szCs w:val="52"/>
          <w:rtl/>
        </w:rPr>
        <w:t>كر</w:t>
      </w:r>
      <w:r w:rsidR="00217C7A">
        <w:rPr>
          <w:rFonts w:hint="cs"/>
          <w:sz w:val="52"/>
          <w:szCs w:val="52"/>
          <w:rtl/>
        </w:rPr>
        <w:t>اليوم</w:t>
      </w:r>
      <w:proofErr w:type="spellEnd"/>
      <w:r w:rsidR="00217C7A">
        <w:rPr>
          <w:rFonts w:hint="cs"/>
          <w:sz w:val="52"/>
          <w:szCs w:val="52"/>
          <w:rtl/>
        </w:rPr>
        <w:t xml:space="preserve"> </w:t>
      </w:r>
      <w:proofErr w:type="spellStart"/>
      <w:r w:rsidR="00217C7A">
        <w:rPr>
          <w:rFonts w:hint="cs"/>
          <w:sz w:val="52"/>
          <w:szCs w:val="52"/>
          <w:rtl/>
        </w:rPr>
        <w:t>بطرفاً</w:t>
      </w:r>
      <w:proofErr w:type="spellEnd"/>
      <w:r w:rsidR="00217C7A">
        <w:rPr>
          <w:rFonts w:hint="cs"/>
          <w:sz w:val="52"/>
          <w:szCs w:val="52"/>
          <w:rtl/>
        </w:rPr>
        <w:t xml:space="preserve"> من حقوق الطفل في الإسلام وأبدأها بقصة </w:t>
      </w:r>
      <w:r w:rsidR="00217C7A" w:rsidRPr="00217C7A">
        <w:rPr>
          <w:sz w:val="52"/>
          <w:szCs w:val="52"/>
          <w:rtl/>
        </w:rPr>
        <w:t>روي عن عمر</w:t>
      </w:r>
      <w:r w:rsidR="00EA654C">
        <w:rPr>
          <w:sz w:val="52"/>
          <w:szCs w:val="52"/>
        </w:rPr>
        <w:sym w:font="AGA Arabesque" w:char="F074"/>
      </w:r>
      <w:r w:rsidR="00217C7A" w:rsidRPr="00217C7A">
        <w:rPr>
          <w:sz w:val="52"/>
          <w:szCs w:val="52"/>
          <w:rtl/>
        </w:rPr>
        <w:t>:" أَنَّ رَجُلًا جَ</w:t>
      </w:r>
      <w:r>
        <w:rPr>
          <w:sz w:val="52"/>
          <w:szCs w:val="52"/>
          <w:rtl/>
        </w:rPr>
        <w:t xml:space="preserve">اءَ إِلَيْهِ بِابْنِهِ </w:t>
      </w:r>
      <w:proofErr w:type="spellStart"/>
      <w:r>
        <w:rPr>
          <w:sz w:val="52"/>
          <w:szCs w:val="52"/>
          <w:rtl/>
        </w:rPr>
        <w:t>فَقَالَ:</w:t>
      </w:r>
      <w:r w:rsidR="00217C7A" w:rsidRPr="00217C7A">
        <w:rPr>
          <w:sz w:val="52"/>
          <w:szCs w:val="52"/>
          <w:rtl/>
        </w:rPr>
        <w:t>إِنَّ</w:t>
      </w:r>
      <w:proofErr w:type="spellEnd"/>
      <w:r w:rsidR="00217C7A" w:rsidRPr="00217C7A">
        <w:rPr>
          <w:sz w:val="52"/>
          <w:szCs w:val="52"/>
          <w:rtl/>
        </w:rPr>
        <w:t xml:space="preserve"> ابْنِي هَذَا يَعُقُّنِي. فَقَالَ عُمَرُ </w:t>
      </w:r>
      <w:r>
        <w:rPr>
          <w:sz w:val="52"/>
          <w:szCs w:val="52"/>
        </w:rPr>
        <w:sym w:font="AGA Arabesque" w:char="F074"/>
      </w:r>
      <w:r w:rsidR="00217C7A" w:rsidRPr="00217C7A">
        <w:rPr>
          <w:sz w:val="52"/>
          <w:szCs w:val="52"/>
          <w:rtl/>
        </w:rPr>
        <w:t>لِلِابْنِ: أَمَا تَخَافُ</w:t>
      </w:r>
      <w:r>
        <w:rPr>
          <w:sz w:val="52"/>
          <w:szCs w:val="52"/>
          <w:rtl/>
        </w:rPr>
        <w:t xml:space="preserve"> اللَّهَ فِي عُقُوقِ </w:t>
      </w:r>
      <w:proofErr w:type="spellStart"/>
      <w:proofErr w:type="gramStart"/>
      <w:r>
        <w:rPr>
          <w:sz w:val="52"/>
          <w:szCs w:val="52"/>
          <w:rtl/>
        </w:rPr>
        <w:t>وَالِدِكَ،</w:t>
      </w:r>
      <w:r w:rsidR="00217C7A" w:rsidRPr="00217C7A">
        <w:rPr>
          <w:sz w:val="52"/>
          <w:szCs w:val="52"/>
          <w:rtl/>
        </w:rPr>
        <w:t>فَإِنَّ</w:t>
      </w:r>
      <w:proofErr w:type="spellEnd"/>
      <w:proofErr w:type="gramEnd"/>
      <w:r w:rsidR="00217C7A" w:rsidRPr="00217C7A">
        <w:rPr>
          <w:sz w:val="52"/>
          <w:szCs w:val="52"/>
          <w:rtl/>
        </w:rPr>
        <w:t xml:space="preserve"> مِنْ حَقِّ الْوَالِدِ </w:t>
      </w:r>
      <w:proofErr w:type="spellStart"/>
      <w:r>
        <w:rPr>
          <w:sz w:val="52"/>
          <w:szCs w:val="52"/>
          <w:rtl/>
        </w:rPr>
        <w:t>كَذَا،</w:t>
      </w:r>
      <w:r w:rsidR="00217C7A" w:rsidRPr="00217C7A">
        <w:rPr>
          <w:sz w:val="52"/>
          <w:szCs w:val="52"/>
          <w:rtl/>
        </w:rPr>
        <w:t>وَمِنْ</w:t>
      </w:r>
      <w:proofErr w:type="spellEnd"/>
      <w:r w:rsidR="00217C7A" w:rsidRPr="00217C7A">
        <w:rPr>
          <w:sz w:val="52"/>
          <w:szCs w:val="52"/>
          <w:rtl/>
        </w:rPr>
        <w:t xml:space="preserve"> حَقِّ الْ</w:t>
      </w:r>
      <w:r w:rsidR="00EA654C">
        <w:rPr>
          <w:sz w:val="52"/>
          <w:szCs w:val="52"/>
          <w:rtl/>
        </w:rPr>
        <w:t xml:space="preserve">وَالِدِ كَذَا، فَقَالَ </w:t>
      </w:r>
      <w:proofErr w:type="spellStart"/>
      <w:r w:rsidR="00EA654C">
        <w:rPr>
          <w:sz w:val="52"/>
          <w:szCs w:val="52"/>
          <w:rtl/>
        </w:rPr>
        <w:t>الابْنُ:يَا</w:t>
      </w:r>
      <w:proofErr w:type="spellEnd"/>
      <w:r w:rsidR="00EA654C">
        <w:rPr>
          <w:sz w:val="52"/>
          <w:szCs w:val="52"/>
          <w:rtl/>
        </w:rPr>
        <w:t xml:space="preserve"> أَمِيرَ </w:t>
      </w:r>
      <w:proofErr w:type="spellStart"/>
      <w:r w:rsidR="00EA654C">
        <w:rPr>
          <w:sz w:val="52"/>
          <w:szCs w:val="52"/>
          <w:rtl/>
        </w:rPr>
        <w:t>الْمُؤْمِنِينَ:</w:t>
      </w:r>
      <w:r w:rsidR="00217C7A" w:rsidRPr="00217C7A">
        <w:rPr>
          <w:sz w:val="52"/>
          <w:szCs w:val="52"/>
          <w:rtl/>
        </w:rPr>
        <w:t>أَمَا</w:t>
      </w:r>
      <w:proofErr w:type="spellEnd"/>
      <w:r w:rsidR="00217C7A" w:rsidRPr="00217C7A">
        <w:rPr>
          <w:sz w:val="52"/>
          <w:szCs w:val="52"/>
          <w:rtl/>
        </w:rPr>
        <w:t xml:space="preserve"> لِلابْن</w:t>
      </w:r>
      <w:r w:rsidR="00EA654C">
        <w:rPr>
          <w:sz w:val="52"/>
          <w:szCs w:val="52"/>
          <w:rtl/>
        </w:rPr>
        <w:t xml:space="preserve">ِ عَلَى وَالِدِهِ حَقٌّ؟ </w:t>
      </w:r>
      <w:proofErr w:type="spellStart"/>
      <w:proofErr w:type="gramStart"/>
      <w:r w:rsidR="00EA654C">
        <w:rPr>
          <w:sz w:val="52"/>
          <w:szCs w:val="52"/>
          <w:rtl/>
        </w:rPr>
        <w:t>قَالَ:</w:t>
      </w:r>
      <w:r w:rsidR="00217C7A" w:rsidRPr="00217C7A">
        <w:rPr>
          <w:sz w:val="52"/>
          <w:szCs w:val="52"/>
          <w:rtl/>
        </w:rPr>
        <w:t>نَعَمْ</w:t>
      </w:r>
      <w:proofErr w:type="spellEnd"/>
      <w:proofErr w:type="gramEnd"/>
      <w:r w:rsidR="00217C7A" w:rsidRPr="00217C7A">
        <w:rPr>
          <w:sz w:val="52"/>
          <w:szCs w:val="52"/>
          <w:rtl/>
        </w:rPr>
        <w:t xml:space="preserve"> حَقُّهُ عَلَ</w:t>
      </w:r>
      <w:r w:rsidR="00EA654C">
        <w:rPr>
          <w:sz w:val="52"/>
          <w:szCs w:val="52"/>
          <w:rtl/>
        </w:rPr>
        <w:t xml:space="preserve">يْهِ أَنْ يَسْتَنْجِبَ </w:t>
      </w:r>
      <w:proofErr w:type="spellStart"/>
      <w:r w:rsidR="00EA654C">
        <w:rPr>
          <w:sz w:val="52"/>
          <w:szCs w:val="52"/>
          <w:rtl/>
        </w:rPr>
        <w:t>أُمَّهُ.</w:t>
      </w:r>
      <w:r w:rsidR="00217C7A" w:rsidRPr="00217C7A">
        <w:rPr>
          <w:sz w:val="52"/>
          <w:szCs w:val="52"/>
          <w:rtl/>
        </w:rPr>
        <w:t>يَعْنِي</w:t>
      </w:r>
      <w:proofErr w:type="spellEnd"/>
      <w:r w:rsidR="00217C7A" w:rsidRPr="00217C7A">
        <w:rPr>
          <w:sz w:val="52"/>
          <w:szCs w:val="52"/>
          <w:rtl/>
        </w:rPr>
        <w:t xml:space="preserve"> لَا يَتَزَوَّجُ امْرَأَةً دَنِيئَةً لِكَيْلَا يَكُونَ لِلْابْنِ تَعْيِيرٌ بِهَا. قَالَ: وَحُسْنِ اس</w:t>
      </w:r>
      <w:r w:rsidR="00EA654C">
        <w:rPr>
          <w:sz w:val="52"/>
          <w:szCs w:val="52"/>
          <w:rtl/>
        </w:rPr>
        <w:t xml:space="preserve">ْمِهِ وَيُعَلِّمَهُ </w:t>
      </w:r>
      <w:proofErr w:type="spellStart"/>
      <w:r w:rsidR="00EA654C">
        <w:rPr>
          <w:sz w:val="52"/>
          <w:szCs w:val="52"/>
          <w:rtl/>
        </w:rPr>
        <w:t>الْكِتَابَ.</w:t>
      </w:r>
      <w:r w:rsidR="00217C7A" w:rsidRPr="00217C7A">
        <w:rPr>
          <w:sz w:val="52"/>
          <w:szCs w:val="52"/>
          <w:rtl/>
        </w:rPr>
        <w:t>فَقَالَ</w:t>
      </w:r>
      <w:proofErr w:type="spellEnd"/>
      <w:r w:rsidR="00217C7A" w:rsidRPr="00217C7A">
        <w:rPr>
          <w:sz w:val="52"/>
          <w:szCs w:val="52"/>
          <w:rtl/>
        </w:rPr>
        <w:t xml:space="preserve"> </w:t>
      </w:r>
      <w:proofErr w:type="spellStart"/>
      <w:proofErr w:type="gramStart"/>
      <w:r w:rsidR="00217C7A" w:rsidRPr="00217C7A">
        <w:rPr>
          <w:sz w:val="52"/>
          <w:szCs w:val="52"/>
          <w:rtl/>
        </w:rPr>
        <w:t>الابْنُ،فَوَ</w:t>
      </w:r>
      <w:r>
        <w:rPr>
          <w:sz w:val="52"/>
          <w:szCs w:val="52"/>
          <w:rtl/>
        </w:rPr>
        <w:t>اللَّهِ</w:t>
      </w:r>
      <w:proofErr w:type="spellEnd"/>
      <w:proofErr w:type="gramEnd"/>
      <w:r>
        <w:rPr>
          <w:sz w:val="52"/>
          <w:szCs w:val="52"/>
          <w:rtl/>
        </w:rPr>
        <w:t xml:space="preserve"> مَا اسْتَنْجَبَ </w:t>
      </w:r>
      <w:proofErr w:type="spellStart"/>
      <w:r>
        <w:rPr>
          <w:sz w:val="52"/>
          <w:szCs w:val="52"/>
          <w:rtl/>
        </w:rPr>
        <w:t>أُمِّي،</w:t>
      </w:r>
      <w:r w:rsidR="00217C7A" w:rsidRPr="00217C7A">
        <w:rPr>
          <w:sz w:val="52"/>
          <w:szCs w:val="52"/>
          <w:rtl/>
        </w:rPr>
        <w:t>وَمَا</w:t>
      </w:r>
      <w:proofErr w:type="spellEnd"/>
      <w:r w:rsidR="00217C7A" w:rsidRPr="00217C7A">
        <w:rPr>
          <w:sz w:val="52"/>
          <w:szCs w:val="52"/>
          <w:rtl/>
        </w:rPr>
        <w:t xml:space="preserve"> هِيَ إِلَّا سِنْدِيَّةٌ اشْتَرَاه</w:t>
      </w:r>
      <w:r w:rsidR="00EA654C">
        <w:rPr>
          <w:sz w:val="52"/>
          <w:szCs w:val="52"/>
          <w:rtl/>
        </w:rPr>
        <w:t xml:space="preserve">َا بِأَرْبَعِ مِائَةِ </w:t>
      </w:r>
      <w:proofErr w:type="spellStart"/>
      <w:r w:rsidR="00EA654C">
        <w:rPr>
          <w:sz w:val="52"/>
          <w:szCs w:val="52"/>
          <w:rtl/>
        </w:rPr>
        <w:lastRenderedPageBreak/>
        <w:t>دِرْهَمٍ،</w:t>
      </w:r>
      <w:r w:rsidR="00217C7A" w:rsidRPr="00217C7A">
        <w:rPr>
          <w:sz w:val="52"/>
          <w:szCs w:val="52"/>
          <w:rtl/>
        </w:rPr>
        <w:t>وَلَا</w:t>
      </w:r>
      <w:proofErr w:type="spellEnd"/>
      <w:r w:rsidR="00217C7A" w:rsidRPr="00217C7A">
        <w:rPr>
          <w:sz w:val="52"/>
          <w:szCs w:val="52"/>
          <w:rtl/>
        </w:rPr>
        <w:t xml:space="preserve"> حَسَّنَ </w:t>
      </w:r>
      <w:proofErr w:type="spellStart"/>
      <w:r w:rsidR="00217C7A" w:rsidRPr="00217C7A">
        <w:rPr>
          <w:sz w:val="52"/>
          <w:szCs w:val="52"/>
          <w:rtl/>
        </w:rPr>
        <w:t>اسْمِ</w:t>
      </w:r>
      <w:r w:rsidR="00EA654C">
        <w:rPr>
          <w:sz w:val="52"/>
          <w:szCs w:val="52"/>
          <w:rtl/>
        </w:rPr>
        <w:t>ي.</w:t>
      </w:r>
      <w:r w:rsidR="00217C7A" w:rsidRPr="00217C7A">
        <w:rPr>
          <w:sz w:val="52"/>
          <w:szCs w:val="52"/>
          <w:rtl/>
        </w:rPr>
        <w:t>سَمَّا</w:t>
      </w:r>
      <w:r>
        <w:rPr>
          <w:sz w:val="52"/>
          <w:szCs w:val="52"/>
          <w:rtl/>
        </w:rPr>
        <w:t>نِي</w:t>
      </w:r>
      <w:proofErr w:type="spellEnd"/>
      <w:r>
        <w:rPr>
          <w:sz w:val="52"/>
          <w:szCs w:val="52"/>
          <w:rtl/>
        </w:rPr>
        <w:t xml:space="preserve"> جَعْلًا ذَكَرَ </w:t>
      </w:r>
      <w:proofErr w:type="spellStart"/>
      <w:r>
        <w:rPr>
          <w:sz w:val="52"/>
          <w:szCs w:val="52"/>
          <w:rtl/>
        </w:rPr>
        <w:t>الْخُفَّاشِ.</w:t>
      </w:r>
      <w:r w:rsidR="00217C7A" w:rsidRPr="00217C7A">
        <w:rPr>
          <w:sz w:val="52"/>
          <w:szCs w:val="52"/>
          <w:rtl/>
        </w:rPr>
        <w:t>وَلَا</w:t>
      </w:r>
      <w:proofErr w:type="spellEnd"/>
      <w:r w:rsidR="00217C7A" w:rsidRPr="00217C7A">
        <w:rPr>
          <w:sz w:val="52"/>
          <w:szCs w:val="52"/>
          <w:rtl/>
        </w:rPr>
        <w:t xml:space="preserve"> عَلَّمَنِي مِنْ كِتَابِ اللَّهِ آيَةً وَاحِدَةً. فَالْتَفَتَ عُمَرُ </w:t>
      </w:r>
      <w:r w:rsidR="00EA654C">
        <w:rPr>
          <w:sz w:val="52"/>
          <w:szCs w:val="52"/>
        </w:rPr>
        <w:sym w:font="AGA Arabesque" w:char="F074"/>
      </w:r>
      <w:r w:rsidR="00217C7A" w:rsidRPr="00217C7A">
        <w:rPr>
          <w:sz w:val="52"/>
          <w:szCs w:val="52"/>
          <w:rtl/>
        </w:rPr>
        <w:t xml:space="preserve">إِلَى الْأَبِ وَقَالَ: تَقُولُ ابْنِي يَعُقُّنِي! فَقَدْ عَقَقْتَهُ قَبْلَ أَنْ يَعُقَّكَ. قُمْ </w:t>
      </w:r>
      <w:proofErr w:type="spellStart"/>
      <w:r w:rsidR="00217C7A" w:rsidRPr="00217C7A">
        <w:rPr>
          <w:sz w:val="52"/>
          <w:szCs w:val="52"/>
          <w:rtl/>
        </w:rPr>
        <w:t>عَنِّي</w:t>
      </w:r>
      <w:r w:rsidR="00597974">
        <w:rPr>
          <w:rFonts w:hint="cs"/>
          <w:sz w:val="52"/>
          <w:szCs w:val="52"/>
          <w:rtl/>
        </w:rPr>
        <w:t>.وجه</w:t>
      </w:r>
      <w:proofErr w:type="spellEnd"/>
      <w:r w:rsidR="00597974">
        <w:rPr>
          <w:rFonts w:hint="cs"/>
          <w:sz w:val="52"/>
          <w:szCs w:val="52"/>
        </w:rPr>
        <w:sym w:font="AGA Arabesque" w:char="F072"/>
      </w:r>
      <w:r w:rsidR="00597974">
        <w:rPr>
          <w:rFonts w:hint="cs"/>
          <w:sz w:val="52"/>
          <w:szCs w:val="52"/>
          <w:rtl/>
        </w:rPr>
        <w:t xml:space="preserve"> بحسن </w:t>
      </w:r>
      <w:r w:rsidR="00EA654C">
        <w:rPr>
          <w:rFonts w:hint="cs"/>
          <w:sz w:val="52"/>
          <w:szCs w:val="52"/>
          <w:rtl/>
        </w:rPr>
        <w:t>اختيار الأب والأم ومن ذلك قوله:</w:t>
      </w:r>
      <w:r>
        <w:rPr>
          <w:rFonts w:hint="cs"/>
          <w:sz w:val="52"/>
          <w:szCs w:val="52"/>
          <w:rtl/>
        </w:rPr>
        <w:t xml:space="preserve"> </w:t>
      </w:r>
      <w:r w:rsidR="00597974">
        <w:rPr>
          <w:rFonts w:hint="cs"/>
          <w:sz w:val="52"/>
          <w:szCs w:val="52"/>
          <w:rtl/>
        </w:rPr>
        <w:t>((</w:t>
      </w:r>
      <w:r w:rsidR="00597974" w:rsidRPr="00597974">
        <w:rPr>
          <w:b/>
          <w:bCs/>
          <w:sz w:val="52"/>
          <w:szCs w:val="52"/>
          <w:rtl/>
        </w:rPr>
        <w:t>تَخَيَّرُوا لِنُطَفِكُمْ وَانْكِحُوا الْأَكْفَاءَ وَأَنْكِحُوا إِلَيْهِمْ</w:t>
      </w:r>
      <w:r w:rsidR="00597974">
        <w:rPr>
          <w:rFonts w:hint="cs"/>
          <w:sz w:val="52"/>
          <w:szCs w:val="52"/>
          <w:rtl/>
        </w:rPr>
        <w:t>))</w:t>
      </w:r>
      <w:r w:rsidR="00597974" w:rsidRPr="004A4E57">
        <w:rPr>
          <w:rFonts w:hint="cs"/>
          <w:sz w:val="16"/>
          <w:szCs w:val="16"/>
          <w:rtl/>
        </w:rPr>
        <w:t xml:space="preserve">(ابن </w:t>
      </w:r>
      <w:proofErr w:type="spellStart"/>
      <w:r w:rsidR="00597974" w:rsidRPr="004A4E57">
        <w:rPr>
          <w:rFonts w:hint="cs"/>
          <w:sz w:val="16"/>
          <w:szCs w:val="16"/>
          <w:rtl/>
        </w:rPr>
        <w:t>ماجة،باب</w:t>
      </w:r>
      <w:proofErr w:type="spellEnd"/>
      <w:r w:rsidR="00597974" w:rsidRPr="004A4E57">
        <w:rPr>
          <w:rFonts w:hint="cs"/>
          <w:sz w:val="16"/>
          <w:szCs w:val="16"/>
          <w:rtl/>
        </w:rPr>
        <w:t xml:space="preserve"> </w:t>
      </w:r>
      <w:proofErr w:type="spellStart"/>
      <w:r w:rsidR="00597974" w:rsidRPr="004A4E57">
        <w:rPr>
          <w:rFonts w:hint="cs"/>
          <w:sz w:val="16"/>
          <w:szCs w:val="16"/>
          <w:rtl/>
        </w:rPr>
        <w:t>الأكفاء،ح</w:t>
      </w:r>
      <w:proofErr w:type="spellEnd"/>
      <w:r w:rsidR="00597974" w:rsidRPr="004A4E57">
        <w:rPr>
          <w:rFonts w:hint="cs"/>
          <w:sz w:val="16"/>
          <w:szCs w:val="16"/>
          <w:rtl/>
        </w:rPr>
        <w:t>(1968)[حسنه الشيخ الألباني])</w:t>
      </w:r>
      <w:r w:rsidR="00597974">
        <w:rPr>
          <w:rFonts w:hint="cs"/>
          <w:sz w:val="52"/>
          <w:szCs w:val="52"/>
          <w:rtl/>
        </w:rPr>
        <w:t>.</w:t>
      </w:r>
      <w:r w:rsidR="00037400">
        <w:rPr>
          <w:rFonts w:hint="cs"/>
          <w:sz w:val="52"/>
          <w:szCs w:val="52"/>
          <w:rtl/>
        </w:rPr>
        <w:t xml:space="preserve">اعتنى </w:t>
      </w:r>
      <w:r w:rsidR="009431DF">
        <w:rPr>
          <w:rFonts w:hint="cs"/>
          <w:sz w:val="52"/>
          <w:szCs w:val="52"/>
          <w:rtl/>
        </w:rPr>
        <w:t xml:space="preserve">الإسلام </w:t>
      </w:r>
      <w:bookmarkStart w:id="0" w:name="_GoBack"/>
      <w:bookmarkEnd w:id="0"/>
      <w:r w:rsidR="00037400">
        <w:rPr>
          <w:rFonts w:hint="cs"/>
          <w:sz w:val="52"/>
          <w:szCs w:val="52"/>
          <w:rtl/>
        </w:rPr>
        <w:t xml:space="preserve">بالطفل وهو في بطن أمه ففرض لأمه النفقة حال طلاقها من زوجها حتى تتغذى بما </w:t>
      </w:r>
      <w:proofErr w:type="spellStart"/>
      <w:r w:rsidR="00037400">
        <w:rPr>
          <w:rFonts w:hint="cs"/>
          <w:sz w:val="52"/>
          <w:szCs w:val="52"/>
          <w:rtl/>
        </w:rPr>
        <w:t>يفيده</w:t>
      </w:r>
      <w:proofErr w:type="spellEnd"/>
      <w:r w:rsidR="00037400">
        <w:rPr>
          <w:rFonts w:hint="cs"/>
          <w:sz w:val="52"/>
          <w:szCs w:val="52"/>
          <w:rtl/>
        </w:rPr>
        <w:t xml:space="preserve"> ولا تعاني من الحرمان والجوع الذي يؤثر </w:t>
      </w:r>
      <w:proofErr w:type="spellStart"/>
      <w:r w:rsidR="00037400">
        <w:rPr>
          <w:rFonts w:hint="cs"/>
          <w:sz w:val="52"/>
          <w:szCs w:val="52"/>
          <w:rtl/>
        </w:rPr>
        <w:t>عليه</w:t>
      </w:r>
      <w:r>
        <w:rPr>
          <w:rFonts w:hint="cs"/>
          <w:sz w:val="52"/>
          <w:szCs w:val="52"/>
          <w:rtl/>
        </w:rPr>
        <w:t>،</w:t>
      </w:r>
      <w:r w:rsidR="00037400">
        <w:rPr>
          <w:rFonts w:hint="cs"/>
          <w:sz w:val="52"/>
          <w:szCs w:val="52"/>
          <w:rtl/>
        </w:rPr>
        <w:t>ثم</w:t>
      </w:r>
      <w:proofErr w:type="spellEnd"/>
      <w:r w:rsidR="00037400">
        <w:rPr>
          <w:rFonts w:hint="cs"/>
          <w:sz w:val="52"/>
          <w:szCs w:val="52"/>
          <w:rtl/>
        </w:rPr>
        <w:t xml:space="preserve"> اهتم برضاعته من بعد فقال سبحانه: </w:t>
      </w:r>
      <w:r w:rsidR="00037400">
        <w:rPr>
          <w:rFonts w:hint="cs"/>
          <w:sz w:val="52"/>
          <w:szCs w:val="52"/>
        </w:rPr>
        <w:sym w:font="AGA Arabesque" w:char="F05D"/>
      </w:r>
      <w:r w:rsidR="00037400" w:rsidRPr="00037400">
        <w:rPr>
          <w:b/>
          <w:bCs/>
          <w:sz w:val="52"/>
          <w:szCs w:val="52"/>
          <w:rtl/>
        </w:rPr>
        <w:t>وَإِنْ كُنَّ أُولَاتِ حَمْلٍ فَأَنْفِقُوا عَلَيْهِنَّ حَتَّى يَضَعْنَ حَمْلَهُنَّ فَإِنْ أَرْضَعْنَ لَكُمْ فَآَتُوهُنَّ أُجُورَهُنَّ وَأْتَمِرُوا بَيْنَكُمْ بِمَعْرُوفٍ وَإِنْ تَعَاسَرْتُمْ فَسَتُرْضِعُ لَهُ أُخْرَى</w:t>
      </w:r>
      <w:r w:rsidR="00037400">
        <w:rPr>
          <w:rFonts w:hint="cs"/>
          <w:sz w:val="52"/>
          <w:szCs w:val="52"/>
        </w:rPr>
        <w:sym w:font="AGA Arabesque" w:char="F05B"/>
      </w:r>
      <w:r w:rsidR="00037400" w:rsidRPr="00EA654C">
        <w:rPr>
          <w:rFonts w:hint="cs"/>
          <w:sz w:val="10"/>
          <w:szCs w:val="10"/>
          <w:rtl/>
        </w:rPr>
        <w:t>(الطلاق:6)</w:t>
      </w:r>
      <w:r w:rsidR="00037400">
        <w:rPr>
          <w:rFonts w:hint="cs"/>
          <w:sz w:val="52"/>
          <w:szCs w:val="52"/>
          <w:rtl/>
        </w:rPr>
        <w:t xml:space="preserve">. ثم جعل مدة الرضاعة عامين كاملين حتى يصل الطفل إلى المرحلة التي يستطيع فيها الاعتماد على الطعام العادي فقال سبحانه: </w:t>
      </w:r>
      <w:r w:rsidR="00037400">
        <w:rPr>
          <w:rFonts w:hint="cs"/>
          <w:sz w:val="52"/>
          <w:szCs w:val="52"/>
        </w:rPr>
        <w:sym w:font="AGA Arabesque" w:char="F05D"/>
      </w:r>
      <w:r w:rsidR="00037400" w:rsidRPr="00037400">
        <w:rPr>
          <w:b/>
          <w:bCs/>
          <w:sz w:val="52"/>
          <w:szCs w:val="52"/>
          <w:rtl/>
        </w:rPr>
        <w:t xml:space="preserve">وَالْوَالِدَاتُ يُرْضِعْنَ أَوْلَادَهُنَّ حَوْلَيْنِ كَامِلَيْنِ لِمَنْ أَرَادَ أَنْ يُتِمَّ الرَّضَاعَةَ وَعَلَى الْمَوْلُودِ لَهُ رِزْقُهُنَّ وَكِسْوَتُهُنَّ بِالْمَعْرُوفِ </w:t>
      </w:r>
      <w:r w:rsidR="00037400">
        <w:rPr>
          <w:rFonts w:hint="cs"/>
          <w:sz w:val="52"/>
          <w:szCs w:val="52"/>
        </w:rPr>
        <w:sym w:font="AGA Arabesque" w:char="F05B"/>
      </w:r>
      <w:r w:rsidR="00037400" w:rsidRPr="00EA654C">
        <w:rPr>
          <w:rFonts w:hint="cs"/>
          <w:sz w:val="26"/>
          <w:szCs w:val="26"/>
          <w:rtl/>
        </w:rPr>
        <w:t>(البقرة:233)</w:t>
      </w:r>
      <w:r w:rsidR="00037400">
        <w:rPr>
          <w:rFonts w:hint="cs"/>
          <w:sz w:val="52"/>
          <w:szCs w:val="52"/>
          <w:rtl/>
        </w:rPr>
        <w:t xml:space="preserve">.وأمر </w:t>
      </w:r>
      <w:r w:rsidR="00037400">
        <w:rPr>
          <w:rFonts w:hint="cs"/>
          <w:sz w:val="52"/>
          <w:szCs w:val="52"/>
        </w:rPr>
        <w:sym w:font="AGA Arabesque" w:char="F072"/>
      </w:r>
      <w:r w:rsidR="00037400">
        <w:rPr>
          <w:rFonts w:hint="cs"/>
          <w:sz w:val="52"/>
          <w:szCs w:val="52"/>
          <w:rtl/>
        </w:rPr>
        <w:t xml:space="preserve"> بالرحمة بهم </w:t>
      </w:r>
      <w:r w:rsidR="00EA654C">
        <w:rPr>
          <w:rFonts w:hint="cs"/>
          <w:sz w:val="52"/>
          <w:szCs w:val="52"/>
          <w:rtl/>
        </w:rPr>
        <w:t xml:space="preserve">وبين أن ذلك سبيل نيل رحمة </w:t>
      </w:r>
      <w:proofErr w:type="spellStart"/>
      <w:r w:rsidR="00EA654C">
        <w:rPr>
          <w:rFonts w:hint="cs"/>
          <w:sz w:val="52"/>
          <w:szCs w:val="52"/>
          <w:rtl/>
        </w:rPr>
        <w:t>الله؛</w:t>
      </w:r>
      <w:r w:rsidR="00EA654C" w:rsidRPr="00EA654C">
        <w:rPr>
          <w:b/>
          <w:bCs/>
          <w:sz w:val="52"/>
          <w:szCs w:val="52"/>
          <w:rtl/>
        </w:rPr>
        <w:t>عَنْ</w:t>
      </w:r>
      <w:proofErr w:type="spellEnd"/>
      <w:r w:rsidR="00EA654C" w:rsidRPr="00EA654C">
        <w:rPr>
          <w:b/>
          <w:bCs/>
          <w:sz w:val="52"/>
          <w:szCs w:val="52"/>
          <w:rtl/>
        </w:rPr>
        <w:t xml:space="preserve"> أَبِي هُرَيْرَةَ</w:t>
      </w:r>
      <w:r w:rsidR="00EA654C">
        <w:rPr>
          <w:b/>
          <w:bCs/>
          <w:sz w:val="52"/>
          <w:szCs w:val="52"/>
        </w:rPr>
        <w:sym w:font="AGA Arabesque" w:char="F074"/>
      </w:r>
      <w:r w:rsidR="00EA654C" w:rsidRPr="00EA654C">
        <w:rPr>
          <w:b/>
          <w:bCs/>
          <w:sz w:val="52"/>
          <w:szCs w:val="52"/>
          <w:rtl/>
        </w:rPr>
        <w:t xml:space="preserve"> أَنَّ الْأَقْرَعَ بْنَ حَابِسٍ أَبْصَرَ النَّبِيَّ </w:t>
      </w:r>
      <w:r w:rsidR="00EA654C">
        <w:rPr>
          <w:b/>
          <w:bCs/>
          <w:sz w:val="52"/>
          <w:szCs w:val="52"/>
        </w:rPr>
        <w:sym w:font="AGA Arabesque" w:char="F072"/>
      </w:r>
      <w:r w:rsidR="00EA654C" w:rsidRPr="00EA654C">
        <w:rPr>
          <w:b/>
          <w:bCs/>
          <w:sz w:val="52"/>
          <w:szCs w:val="52"/>
          <w:rtl/>
        </w:rPr>
        <w:t>يُقَبِّلُ الْحَسَنَ فَقَالَ إِنَّ لِي عَشْرَةً مِنْ الْوَلَدِ مَا قَبَّلْتُ وَاحِدًا مِنْهُمْ فَقَالَ رَسُولُ اللَّهِ</w:t>
      </w:r>
      <w:r w:rsidR="00EA654C">
        <w:rPr>
          <w:b/>
          <w:bCs/>
          <w:sz w:val="52"/>
          <w:szCs w:val="52"/>
        </w:rPr>
        <w:sym w:font="AGA Arabesque" w:char="F072"/>
      </w:r>
      <w:r w:rsidR="00EA654C">
        <w:rPr>
          <w:rFonts w:hint="cs"/>
          <w:b/>
          <w:bCs/>
          <w:sz w:val="52"/>
          <w:szCs w:val="52"/>
          <w:rtl/>
        </w:rPr>
        <w:t>:((</w:t>
      </w:r>
      <w:r w:rsidR="00EA654C" w:rsidRPr="00EA654C">
        <w:rPr>
          <w:b/>
          <w:bCs/>
          <w:sz w:val="52"/>
          <w:szCs w:val="52"/>
          <w:rtl/>
        </w:rPr>
        <w:t>إِنَّهُ مَنْ لَا يَرْحَمْ لَا يُرْحَمْ</w:t>
      </w:r>
      <w:r w:rsidR="00EA654C">
        <w:rPr>
          <w:rFonts w:hint="cs"/>
          <w:b/>
          <w:bCs/>
          <w:sz w:val="52"/>
          <w:szCs w:val="52"/>
          <w:rtl/>
        </w:rPr>
        <w:t>))</w:t>
      </w:r>
      <w:r w:rsidR="00EA654C" w:rsidRPr="00EA654C">
        <w:rPr>
          <w:rFonts w:hint="cs"/>
          <w:sz w:val="18"/>
          <w:szCs w:val="18"/>
          <w:rtl/>
        </w:rPr>
        <w:t>(</w:t>
      </w:r>
      <w:proofErr w:type="spellStart"/>
      <w:r w:rsidR="00EA654C" w:rsidRPr="00EA654C">
        <w:rPr>
          <w:rFonts w:hint="cs"/>
          <w:sz w:val="18"/>
          <w:szCs w:val="18"/>
          <w:rtl/>
        </w:rPr>
        <w:t>مسلم،رحته</w:t>
      </w:r>
      <w:proofErr w:type="spellEnd"/>
      <w:r w:rsidR="00EA654C" w:rsidRPr="00EA654C">
        <w:rPr>
          <w:rFonts w:hint="cs"/>
          <w:sz w:val="18"/>
          <w:szCs w:val="18"/>
        </w:rPr>
        <w:sym w:font="AGA Arabesque" w:char="F072"/>
      </w:r>
      <w:r w:rsidR="00EA654C" w:rsidRPr="00EA654C">
        <w:rPr>
          <w:rFonts w:hint="cs"/>
          <w:sz w:val="18"/>
          <w:szCs w:val="18"/>
          <w:rtl/>
        </w:rPr>
        <w:t>..،ح(4282))</w:t>
      </w:r>
      <w:r w:rsidR="00EA654C">
        <w:rPr>
          <w:rFonts w:hint="cs"/>
          <w:b/>
          <w:bCs/>
          <w:sz w:val="52"/>
          <w:szCs w:val="52"/>
          <w:rtl/>
        </w:rPr>
        <w:t xml:space="preserve">. </w:t>
      </w:r>
      <w:r w:rsidR="00EA654C">
        <w:rPr>
          <w:rFonts w:hint="cs"/>
          <w:sz w:val="52"/>
          <w:szCs w:val="52"/>
          <w:rtl/>
        </w:rPr>
        <w:t>وأمر الله جل في علاه بأمر خالد إلى يوم القيامة بوجوب تربية الأولاد على الدين وعلى كل ما يبعدهم عن غضب الله فقال سبحانه:</w:t>
      </w:r>
      <w:r w:rsidR="00EA654C">
        <w:rPr>
          <w:rFonts w:hint="cs"/>
          <w:sz w:val="52"/>
          <w:szCs w:val="52"/>
        </w:rPr>
        <w:sym w:font="AGA Arabesque" w:char="F05D"/>
      </w:r>
      <w:r w:rsidR="00EA654C" w:rsidRPr="00EA654C">
        <w:rPr>
          <w:rFonts w:ascii="Traditional Arabic" w:hAnsi="Traditional Arabic"/>
          <w:b/>
          <w:bCs/>
          <w:sz w:val="32"/>
          <w:szCs w:val="32"/>
          <w:rtl/>
        </w:rPr>
        <w:t xml:space="preserve"> </w:t>
      </w:r>
      <w:r w:rsidR="00EA654C" w:rsidRPr="00EA654C">
        <w:rPr>
          <w:b/>
          <w:bCs/>
          <w:sz w:val="52"/>
          <w:szCs w:val="52"/>
          <w:rtl/>
        </w:rPr>
        <w:t xml:space="preserve">يَا أَيُّهَا الَّذِينَ آَمَنُوا </w:t>
      </w:r>
      <w:proofErr w:type="spellStart"/>
      <w:r w:rsidR="00EA654C" w:rsidRPr="00EA654C">
        <w:rPr>
          <w:b/>
          <w:bCs/>
          <w:sz w:val="52"/>
          <w:szCs w:val="52"/>
          <w:rtl/>
        </w:rPr>
        <w:t>قُوا</w:t>
      </w:r>
      <w:proofErr w:type="spellEnd"/>
      <w:r w:rsidR="00EA654C" w:rsidRPr="00EA654C">
        <w:rPr>
          <w:b/>
          <w:bCs/>
          <w:sz w:val="52"/>
          <w:szCs w:val="52"/>
          <w:rtl/>
        </w:rPr>
        <w:t xml:space="preserve"> أَنْفُسَكُمْ وَأَهْلِيكُمْ نَارًا وَقُودُهَا النَّاسُ وَالْحِجَارَةُ عَلَيْهَا مَلَائِكَةٌ غِلَاظٌ شِدَادٌ لَا يَعْصُونَ اللَّهَ مَا أَمَرَهُمْ وَيَفْعَلُونَ مَا يُؤْمَرُونَ</w:t>
      </w:r>
      <w:r w:rsidR="00EA654C">
        <w:rPr>
          <w:rFonts w:hint="cs"/>
          <w:sz w:val="52"/>
          <w:szCs w:val="52"/>
        </w:rPr>
        <w:sym w:font="AGA Arabesque" w:char="F05B"/>
      </w:r>
      <w:r w:rsidR="00EA654C" w:rsidRPr="00EA654C">
        <w:rPr>
          <w:rFonts w:hint="cs"/>
          <w:sz w:val="26"/>
          <w:szCs w:val="26"/>
          <w:rtl/>
        </w:rPr>
        <w:t>(التحريم:6)</w:t>
      </w:r>
      <w:r w:rsidR="00EA654C">
        <w:rPr>
          <w:rFonts w:hint="cs"/>
          <w:sz w:val="52"/>
          <w:szCs w:val="52"/>
          <w:rtl/>
        </w:rPr>
        <w:t xml:space="preserve">. </w:t>
      </w:r>
    </w:p>
    <w:p w:rsidR="00EA654C" w:rsidRPr="004A4E57" w:rsidRDefault="00EA654C" w:rsidP="004A4E57">
      <w:pPr>
        <w:rPr>
          <w:sz w:val="50"/>
          <w:szCs w:val="50"/>
          <w:rtl/>
        </w:rPr>
      </w:pPr>
      <w:r w:rsidRPr="004A4E57">
        <w:rPr>
          <w:rFonts w:hint="cs"/>
          <w:sz w:val="50"/>
          <w:szCs w:val="50"/>
          <w:rtl/>
        </w:rPr>
        <w:lastRenderedPageBreak/>
        <w:t xml:space="preserve">الخطبة </w:t>
      </w:r>
      <w:proofErr w:type="spellStart"/>
      <w:r w:rsidRPr="004A4E57">
        <w:rPr>
          <w:rFonts w:hint="cs"/>
          <w:sz w:val="50"/>
          <w:szCs w:val="50"/>
          <w:rtl/>
        </w:rPr>
        <w:t>الثانية:إن</w:t>
      </w:r>
      <w:proofErr w:type="spellEnd"/>
      <w:r w:rsidRPr="004A4E57">
        <w:rPr>
          <w:rFonts w:hint="cs"/>
          <w:sz w:val="50"/>
          <w:szCs w:val="50"/>
          <w:rtl/>
        </w:rPr>
        <w:t xml:space="preserve"> الحمد لله نحمده </w:t>
      </w:r>
      <w:proofErr w:type="spellStart"/>
      <w:r w:rsidRPr="004A4E57">
        <w:rPr>
          <w:rFonts w:hint="cs"/>
          <w:sz w:val="50"/>
          <w:szCs w:val="50"/>
          <w:rtl/>
        </w:rPr>
        <w:t>ونستعينه</w:t>
      </w:r>
      <w:proofErr w:type="spellEnd"/>
      <w:r w:rsidRPr="004A4E57">
        <w:rPr>
          <w:rFonts w:hint="cs"/>
          <w:sz w:val="50"/>
          <w:szCs w:val="50"/>
          <w:rtl/>
        </w:rPr>
        <w:t xml:space="preserve"> ونستغفره ونستهديه ونعوذ بالله من</w:t>
      </w:r>
      <w:r w:rsidR="004A4E57" w:rsidRPr="004A4E57">
        <w:rPr>
          <w:rFonts w:hint="cs"/>
          <w:sz w:val="50"/>
          <w:szCs w:val="50"/>
          <w:rtl/>
        </w:rPr>
        <w:t xml:space="preserve"> شرور أنفسنا ومن سيئات </w:t>
      </w:r>
      <w:proofErr w:type="spellStart"/>
      <w:r w:rsidR="004A4E57" w:rsidRPr="004A4E57">
        <w:rPr>
          <w:rFonts w:hint="cs"/>
          <w:sz w:val="50"/>
          <w:szCs w:val="50"/>
          <w:rtl/>
        </w:rPr>
        <w:t>أعمالنا،</w:t>
      </w:r>
      <w:r w:rsidRPr="004A4E57">
        <w:rPr>
          <w:rFonts w:hint="cs"/>
          <w:sz w:val="50"/>
          <w:szCs w:val="50"/>
          <w:rtl/>
        </w:rPr>
        <w:t>من</w:t>
      </w:r>
      <w:proofErr w:type="spellEnd"/>
      <w:r w:rsidRPr="004A4E57">
        <w:rPr>
          <w:rFonts w:hint="cs"/>
          <w:sz w:val="50"/>
          <w:szCs w:val="50"/>
          <w:rtl/>
        </w:rPr>
        <w:t xml:space="preserve"> يهدي الله فلا مضل له ومن يضلل فلا هادي له وأشهد أن لا إله ألله وحده لا شريك له وأشهد أن نبينا وحبيبنا محمداً عبد الله ورسوله صلى الله عليه وعلى </w:t>
      </w:r>
      <w:proofErr w:type="spellStart"/>
      <w:r w:rsidR="004A4E57" w:rsidRPr="004A4E57">
        <w:rPr>
          <w:rFonts w:hint="cs"/>
          <w:sz w:val="50"/>
          <w:szCs w:val="50"/>
          <w:rtl/>
        </w:rPr>
        <w:t>آله</w:t>
      </w:r>
      <w:proofErr w:type="spellEnd"/>
      <w:r w:rsidR="004A4E57" w:rsidRPr="004A4E57">
        <w:rPr>
          <w:rFonts w:hint="cs"/>
          <w:sz w:val="50"/>
          <w:szCs w:val="50"/>
          <w:rtl/>
        </w:rPr>
        <w:t xml:space="preserve"> وصحبه وسلم تسليماً كثيراً .</w:t>
      </w:r>
      <w:proofErr w:type="spellStart"/>
      <w:r w:rsidR="004A4E57" w:rsidRPr="004A4E57">
        <w:rPr>
          <w:rFonts w:hint="cs"/>
          <w:sz w:val="50"/>
          <w:szCs w:val="50"/>
          <w:rtl/>
        </w:rPr>
        <w:t>أمابعد:</w:t>
      </w:r>
      <w:r w:rsidRPr="004A4E57">
        <w:rPr>
          <w:rFonts w:hint="cs"/>
          <w:sz w:val="50"/>
          <w:szCs w:val="50"/>
          <w:rtl/>
        </w:rPr>
        <w:t>فاتقوا</w:t>
      </w:r>
      <w:proofErr w:type="spellEnd"/>
      <w:r w:rsidRPr="004A4E57">
        <w:rPr>
          <w:rFonts w:hint="cs"/>
          <w:sz w:val="50"/>
          <w:szCs w:val="50"/>
          <w:rtl/>
        </w:rPr>
        <w:t xml:space="preserve"> الله عباد الله واعلموا رحمني الله وإياكم أنه ما ظهرت مثل هذه الأحداث الغريبة في مجتمعنا المسلم الذي يعتز بدينه وبشريعته إلا يوم أن غفل بعض الرجال والنساء عن </w:t>
      </w:r>
      <w:r w:rsidR="000066D5" w:rsidRPr="004A4E57">
        <w:rPr>
          <w:rFonts w:hint="cs"/>
          <w:sz w:val="50"/>
          <w:szCs w:val="50"/>
          <w:rtl/>
        </w:rPr>
        <w:t xml:space="preserve">بعض أحكام شريعة الله أو جهلوها، ويوم أصبح بعض الناس يتلقى دينه من القنوات الفضائية ومن قوم </w:t>
      </w:r>
      <w:proofErr w:type="spellStart"/>
      <w:r w:rsidR="000066D5" w:rsidRPr="004A4E57">
        <w:rPr>
          <w:rFonts w:hint="cs"/>
          <w:sz w:val="50"/>
          <w:szCs w:val="50"/>
          <w:rtl/>
        </w:rPr>
        <w:t>لايعلمون</w:t>
      </w:r>
      <w:proofErr w:type="spellEnd"/>
      <w:r w:rsidR="000066D5" w:rsidRPr="004A4E57">
        <w:rPr>
          <w:rFonts w:hint="cs"/>
          <w:sz w:val="50"/>
          <w:szCs w:val="50"/>
          <w:rtl/>
        </w:rPr>
        <w:t xml:space="preserve"> من أمر دينهم شيئاً ، ومع الأسف التقى ذلك مع سُعار طلب المال بين الرجال والنساء ، والأنانية الفردية الطاغية ، فالمرأة نسيت وظيفتها الأساس التي سوف يسألها عنها ربها وأخبرها عنها نبيها </w:t>
      </w:r>
      <w:r w:rsidR="000066D5" w:rsidRPr="004A4E57">
        <w:rPr>
          <w:rFonts w:hint="cs"/>
          <w:sz w:val="50"/>
          <w:szCs w:val="50"/>
        </w:rPr>
        <w:sym w:font="AGA Arabesque" w:char="F072"/>
      </w:r>
      <w:r w:rsidR="000066D5" w:rsidRPr="004A4E57">
        <w:rPr>
          <w:rFonts w:hint="cs"/>
          <w:sz w:val="50"/>
          <w:szCs w:val="50"/>
          <w:rtl/>
        </w:rPr>
        <w:t>بقوله: ((</w:t>
      </w:r>
      <w:r w:rsidR="000066D5" w:rsidRPr="004A4E57">
        <w:rPr>
          <w:b/>
          <w:bCs/>
          <w:sz w:val="50"/>
          <w:szCs w:val="50"/>
          <w:rtl/>
        </w:rPr>
        <w:t>وَالْمَرْأَةُ رَاعِيَةٌ فِي بَيْتِ زَوْجِهَا وَمَسْئُولَةٌ عَنْ رَعِيَّتِهَا</w:t>
      </w:r>
      <w:r w:rsidR="000066D5" w:rsidRPr="004A4E57">
        <w:rPr>
          <w:rFonts w:hint="cs"/>
          <w:sz w:val="50"/>
          <w:szCs w:val="50"/>
          <w:rtl/>
        </w:rPr>
        <w:t>))</w:t>
      </w:r>
      <w:r w:rsidR="000066D5" w:rsidRPr="004A4E57">
        <w:rPr>
          <w:rFonts w:hint="cs"/>
          <w:sz w:val="12"/>
          <w:szCs w:val="12"/>
          <w:rtl/>
        </w:rPr>
        <w:t>(</w:t>
      </w:r>
      <w:proofErr w:type="spellStart"/>
      <w:r w:rsidR="000066D5" w:rsidRPr="004A4E57">
        <w:rPr>
          <w:rFonts w:hint="cs"/>
          <w:sz w:val="12"/>
          <w:szCs w:val="12"/>
          <w:rtl/>
        </w:rPr>
        <w:t>البخاري،الجمعة</w:t>
      </w:r>
      <w:proofErr w:type="spellEnd"/>
      <w:r w:rsidR="000066D5" w:rsidRPr="004A4E57">
        <w:rPr>
          <w:rFonts w:hint="cs"/>
          <w:sz w:val="12"/>
          <w:szCs w:val="12"/>
          <w:rtl/>
        </w:rPr>
        <w:t xml:space="preserve"> في </w:t>
      </w:r>
      <w:proofErr w:type="spellStart"/>
      <w:r w:rsidR="000066D5" w:rsidRPr="004A4E57">
        <w:rPr>
          <w:rFonts w:hint="cs"/>
          <w:sz w:val="12"/>
          <w:szCs w:val="12"/>
          <w:rtl/>
        </w:rPr>
        <w:t>القرى..،ح</w:t>
      </w:r>
      <w:proofErr w:type="spellEnd"/>
      <w:r w:rsidR="000066D5" w:rsidRPr="004A4E57">
        <w:rPr>
          <w:rFonts w:hint="cs"/>
          <w:sz w:val="12"/>
          <w:szCs w:val="12"/>
          <w:rtl/>
        </w:rPr>
        <w:t>(844))</w:t>
      </w:r>
      <w:r w:rsidR="000066D5" w:rsidRPr="004A4E57">
        <w:rPr>
          <w:rFonts w:hint="cs"/>
          <w:sz w:val="50"/>
          <w:szCs w:val="50"/>
          <w:rtl/>
        </w:rPr>
        <w:t>.فالمرأة وظيفتها التي حددها الله لها أعظم من وظيفة الرجل، فبينما الرجل يبني ويصنع وينتج الماديات، المرأة تصنع الرجال الذين هم قوام المجتمعات؛ فيوم تخرج من بيتها من غير حاجة وتترك أولاداً صغاراً للخادمات ويصيبهم أذى فهي مسؤولة ومحاسبة غداً بين يدي ربها، والرجل الذي يهمل أولاده لا يأمرهم بالصلاة ولا بالأخلاق الحسنة، ويتركهم نهبة لذئاب الشوارع وتجار المخدرات يتسكعون إلى آخر الليل سيسأله الله عنهم وقد قال</w:t>
      </w:r>
      <w:r w:rsidR="000066D5" w:rsidRPr="004A4E57">
        <w:rPr>
          <w:rFonts w:hint="cs"/>
          <w:sz w:val="50"/>
          <w:szCs w:val="50"/>
        </w:rPr>
        <w:sym w:font="AGA Arabesque" w:char="F072"/>
      </w:r>
      <w:r w:rsidR="004A4E57" w:rsidRPr="004A4E57">
        <w:rPr>
          <w:rFonts w:hint="cs"/>
          <w:sz w:val="50"/>
          <w:szCs w:val="50"/>
          <w:rtl/>
        </w:rPr>
        <w:t>:</w:t>
      </w:r>
      <w:r w:rsidR="000066D5" w:rsidRPr="004A4E57">
        <w:rPr>
          <w:rFonts w:hint="cs"/>
          <w:sz w:val="50"/>
          <w:szCs w:val="50"/>
          <w:rtl/>
        </w:rPr>
        <w:t>((</w:t>
      </w:r>
      <w:r w:rsidR="000066D5" w:rsidRPr="004A4E57">
        <w:rPr>
          <w:sz w:val="50"/>
          <w:szCs w:val="50"/>
          <w:rtl/>
        </w:rPr>
        <w:t>وَالرَّجُلُ رَاعٍ فِي أَهْلِهِ وَهُوَ مَسْئُولٌ عَنْ رَعِيَّتِهِ</w:t>
      </w:r>
      <w:r w:rsidR="004A4E57" w:rsidRPr="004A4E57">
        <w:rPr>
          <w:rFonts w:hint="cs"/>
          <w:sz w:val="50"/>
          <w:szCs w:val="50"/>
          <w:rtl/>
        </w:rPr>
        <w:t xml:space="preserve">))، </w:t>
      </w:r>
      <w:r w:rsidR="000066D5" w:rsidRPr="004A4E57">
        <w:rPr>
          <w:rFonts w:hint="cs"/>
          <w:sz w:val="50"/>
          <w:szCs w:val="50"/>
          <w:rtl/>
        </w:rPr>
        <w:t>كم من بعض الأزواج في حال الطلاق يهمل أولاده ويبحث عن راحته ومتعته وما علم أن مسؤول عن تفريطه</w:t>
      </w:r>
      <w:r w:rsidR="004A4E57" w:rsidRPr="004A4E57">
        <w:rPr>
          <w:rFonts w:hint="cs"/>
          <w:sz w:val="50"/>
          <w:szCs w:val="50"/>
          <w:rtl/>
        </w:rPr>
        <w:t xml:space="preserve"> وأن العقوبة عظيمة تعالوا واسمعوا لرسول الله</w:t>
      </w:r>
      <w:r w:rsidR="004A4E57" w:rsidRPr="004A4E57">
        <w:rPr>
          <w:rFonts w:hint="cs"/>
          <w:sz w:val="50"/>
          <w:szCs w:val="50"/>
        </w:rPr>
        <w:sym w:font="AGA Arabesque" w:char="F072"/>
      </w:r>
      <w:r w:rsidR="004A4E57" w:rsidRPr="004A4E57">
        <w:rPr>
          <w:rFonts w:hint="cs"/>
          <w:sz w:val="50"/>
          <w:szCs w:val="50"/>
          <w:rtl/>
        </w:rPr>
        <w:t xml:space="preserve"> إذ يقول:((</w:t>
      </w:r>
      <w:r w:rsidR="004A4E57" w:rsidRPr="004A4E57">
        <w:rPr>
          <w:sz w:val="50"/>
          <w:szCs w:val="50"/>
          <w:rtl/>
        </w:rPr>
        <w:t>مَا مِنْ عَبْدٍ اسْتَرْعَاهُ اللَّهُ رَعِيَّةً فَلَمْ يَحُطْهَا بِنَصِيحَةٍ إِلَّا لَمْ يَجِدْ رَائِحَةَ الْجَنَّةِ</w:t>
      </w:r>
      <w:r w:rsidR="004A4E57" w:rsidRPr="004A4E57">
        <w:rPr>
          <w:rFonts w:hint="cs"/>
          <w:sz w:val="50"/>
          <w:szCs w:val="50"/>
          <w:rtl/>
        </w:rPr>
        <w:t>))</w:t>
      </w:r>
      <w:r w:rsidR="004A4E57" w:rsidRPr="004A4E57">
        <w:rPr>
          <w:rFonts w:hint="cs"/>
          <w:sz w:val="4"/>
          <w:szCs w:val="4"/>
          <w:rtl/>
        </w:rPr>
        <w:t>(</w:t>
      </w:r>
      <w:proofErr w:type="spellStart"/>
      <w:r w:rsidR="004A4E57" w:rsidRPr="004A4E57">
        <w:rPr>
          <w:rFonts w:hint="cs"/>
          <w:sz w:val="4"/>
          <w:szCs w:val="4"/>
          <w:rtl/>
        </w:rPr>
        <w:t>البخاري،من</w:t>
      </w:r>
      <w:proofErr w:type="spellEnd"/>
      <w:r w:rsidR="004A4E57" w:rsidRPr="004A4E57">
        <w:rPr>
          <w:rFonts w:hint="cs"/>
          <w:sz w:val="4"/>
          <w:szCs w:val="4"/>
          <w:rtl/>
        </w:rPr>
        <w:t xml:space="preserve"> أسترعي </w:t>
      </w:r>
      <w:proofErr w:type="spellStart"/>
      <w:r w:rsidR="004A4E57" w:rsidRPr="004A4E57">
        <w:rPr>
          <w:rFonts w:hint="cs"/>
          <w:sz w:val="4"/>
          <w:szCs w:val="4"/>
          <w:rtl/>
        </w:rPr>
        <w:t>رعية..،ح</w:t>
      </w:r>
      <w:proofErr w:type="spellEnd"/>
      <w:r w:rsidR="004A4E57" w:rsidRPr="004A4E57">
        <w:rPr>
          <w:rFonts w:hint="cs"/>
          <w:sz w:val="4"/>
          <w:szCs w:val="4"/>
          <w:rtl/>
        </w:rPr>
        <w:t>(6617))</w:t>
      </w:r>
      <w:r w:rsidR="004A4E57" w:rsidRPr="004A4E57">
        <w:rPr>
          <w:rFonts w:hint="cs"/>
          <w:sz w:val="50"/>
          <w:szCs w:val="50"/>
          <w:rtl/>
        </w:rPr>
        <w:t>.</w:t>
      </w:r>
      <w:r w:rsidR="000066D5" w:rsidRPr="004A4E57">
        <w:rPr>
          <w:rFonts w:hint="cs"/>
          <w:sz w:val="50"/>
          <w:szCs w:val="50"/>
          <w:rtl/>
        </w:rPr>
        <w:t xml:space="preserve">  </w:t>
      </w:r>
    </w:p>
    <w:sectPr w:rsidR="00EA654C" w:rsidRPr="004A4E57" w:rsidSect="009975A5">
      <w:pgSz w:w="11906" w:h="16838"/>
      <w:pgMar w:top="720" w:right="720" w:bottom="720" w:left="720" w:header="708" w:footer="708"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Diwani Letter">
    <w:panose1 w:val="02010400000000000000"/>
    <w:charset w:val="B2"/>
    <w:family w:val="auto"/>
    <w:pitch w:val="variable"/>
    <w:sig w:usb0="00002001" w:usb1="80000000" w:usb2="00000008" w:usb3="00000000" w:csb0="00000040"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78"/>
    <w:rsid w:val="000066D5"/>
    <w:rsid w:val="00037400"/>
    <w:rsid w:val="00092CC4"/>
    <w:rsid w:val="00217C7A"/>
    <w:rsid w:val="002C1182"/>
    <w:rsid w:val="004A4E57"/>
    <w:rsid w:val="00597974"/>
    <w:rsid w:val="00613ECF"/>
    <w:rsid w:val="008E6D71"/>
    <w:rsid w:val="009431DF"/>
    <w:rsid w:val="009975A5"/>
    <w:rsid w:val="00A53BBB"/>
    <w:rsid w:val="00EA654C"/>
    <w:rsid w:val="00EB5078"/>
    <w:rsid w:val="00F82A33"/>
    <w:rsid w:val="00F83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796C1-2C54-4CA8-8CCA-ABE2D7AC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raditional Arabic"/>
        <w:sz w:val="28"/>
        <w:szCs w:val="36"/>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D71"/>
  </w:style>
  <w:style w:type="paragraph" w:styleId="1">
    <w:name w:val="heading 1"/>
    <w:basedOn w:val="a"/>
    <w:next w:val="a"/>
    <w:link w:val="1Char"/>
    <w:autoRedefine/>
    <w:uiPriority w:val="9"/>
    <w:qFormat/>
    <w:rsid w:val="00A53BBB"/>
    <w:pPr>
      <w:keepNext/>
      <w:keepLines/>
      <w:spacing w:before="240" w:after="0"/>
      <w:jc w:val="left"/>
      <w:outlineLvl w:val="0"/>
    </w:pPr>
    <w:rPr>
      <w:rFonts w:asciiTheme="majorHAnsi" w:eastAsiaTheme="majorEastAsia" w:hAnsiTheme="majorHAnsi" w:cs="Monotype Koufi"/>
      <w:sz w:val="32"/>
      <w:szCs w:val="48"/>
    </w:rPr>
  </w:style>
  <w:style w:type="paragraph" w:styleId="2">
    <w:name w:val="heading 2"/>
    <w:basedOn w:val="a"/>
    <w:next w:val="a"/>
    <w:link w:val="2Char"/>
    <w:autoRedefine/>
    <w:uiPriority w:val="9"/>
    <w:unhideWhenUsed/>
    <w:qFormat/>
    <w:rsid w:val="00F82A33"/>
    <w:pPr>
      <w:keepNext/>
      <w:keepLines/>
      <w:spacing w:before="40" w:after="0"/>
      <w:outlineLvl w:val="1"/>
    </w:pPr>
    <w:rPr>
      <w:rFonts w:asciiTheme="majorHAnsi" w:eastAsiaTheme="majorEastAsia" w:hAnsiTheme="majorHAnsi" w:cs="Diwani Letter"/>
      <w:sz w:val="26"/>
      <w:szCs w:val="40"/>
    </w:rPr>
  </w:style>
  <w:style w:type="paragraph" w:styleId="3">
    <w:name w:val="heading 3"/>
    <w:basedOn w:val="a"/>
    <w:next w:val="a"/>
    <w:link w:val="3Char"/>
    <w:autoRedefine/>
    <w:uiPriority w:val="9"/>
    <w:unhideWhenUsed/>
    <w:qFormat/>
    <w:rsid w:val="00F82A33"/>
    <w:pPr>
      <w:keepNext/>
      <w:keepLines/>
      <w:spacing w:before="40" w:after="0"/>
      <w:outlineLvl w:val="2"/>
    </w:pPr>
    <w:rPr>
      <w:rFonts w:asciiTheme="majorHAnsi" w:eastAsiaTheme="majorEastAsia" w:hAnsiTheme="majorHAnsi" w:cs="Diwani Letter"/>
      <w:bCs/>
      <w:sz w:val="24"/>
    </w:rPr>
  </w:style>
  <w:style w:type="paragraph" w:styleId="4">
    <w:name w:val="heading 4"/>
    <w:basedOn w:val="a"/>
    <w:next w:val="a"/>
    <w:link w:val="4Char"/>
    <w:autoRedefine/>
    <w:uiPriority w:val="9"/>
    <w:unhideWhenUsed/>
    <w:qFormat/>
    <w:rsid w:val="00F82A33"/>
    <w:pPr>
      <w:keepNext/>
      <w:keepLines/>
      <w:spacing w:before="40" w:after="0"/>
      <w:outlineLvl w:val="3"/>
    </w:pPr>
    <w:rPr>
      <w:rFonts w:asciiTheme="majorHAnsi" w:eastAsiaTheme="majorEastAsia" w:hAnsiTheme="majorHAnsi" w:cs="Diwani Lette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53BBB"/>
    <w:rPr>
      <w:rFonts w:asciiTheme="majorHAnsi" w:eastAsiaTheme="majorEastAsia" w:hAnsiTheme="majorHAnsi" w:cs="Monotype Koufi"/>
      <w:sz w:val="32"/>
      <w:szCs w:val="48"/>
    </w:rPr>
  </w:style>
  <w:style w:type="character" w:customStyle="1" w:styleId="2Char">
    <w:name w:val="عنوان 2 Char"/>
    <w:basedOn w:val="a0"/>
    <w:link w:val="2"/>
    <w:uiPriority w:val="9"/>
    <w:rsid w:val="00F82A33"/>
    <w:rPr>
      <w:rFonts w:asciiTheme="majorHAnsi" w:eastAsiaTheme="majorEastAsia" w:hAnsiTheme="majorHAnsi" w:cs="Diwani Letter"/>
      <w:sz w:val="26"/>
      <w:szCs w:val="40"/>
    </w:rPr>
  </w:style>
  <w:style w:type="character" w:customStyle="1" w:styleId="3Char">
    <w:name w:val="عنوان 3 Char"/>
    <w:basedOn w:val="a0"/>
    <w:link w:val="3"/>
    <w:uiPriority w:val="9"/>
    <w:rsid w:val="00F82A33"/>
    <w:rPr>
      <w:rFonts w:asciiTheme="majorHAnsi" w:eastAsiaTheme="majorEastAsia" w:hAnsiTheme="majorHAnsi" w:cs="Diwani Letter"/>
      <w:bCs/>
      <w:sz w:val="24"/>
    </w:rPr>
  </w:style>
  <w:style w:type="character" w:customStyle="1" w:styleId="4Char">
    <w:name w:val="عنوان 4 Char"/>
    <w:basedOn w:val="a0"/>
    <w:link w:val="4"/>
    <w:uiPriority w:val="9"/>
    <w:rsid w:val="00F82A33"/>
    <w:rPr>
      <w:rFonts w:asciiTheme="majorHAnsi" w:eastAsiaTheme="majorEastAsia" w:hAnsiTheme="majorHAnsi" w:cs="Diwani Letter"/>
      <w:i/>
      <w:iCs/>
    </w:rPr>
  </w:style>
  <w:style w:type="character" w:styleId="Hyperlink">
    <w:name w:val="Hyperlink"/>
    <w:basedOn w:val="a0"/>
    <w:uiPriority w:val="99"/>
    <w:unhideWhenUsed/>
    <w:rsid w:val="00217C7A"/>
    <w:rPr>
      <w:color w:val="0563C1" w:themeColor="hyperlink"/>
      <w:u w:val="single"/>
    </w:rPr>
  </w:style>
  <w:style w:type="paragraph" w:styleId="a3">
    <w:name w:val="Balloon Text"/>
    <w:basedOn w:val="a"/>
    <w:link w:val="Char"/>
    <w:uiPriority w:val="99"/>
    <w:semiHidden/>
    <w:unhideWhenUsed/>
    <w:rsid w:val="00092CC4"/>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092CC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3</Pages>
  <Words>747</Words>
  <Characters>4263</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د.عصام الجفري</dc:creator>
  <cp:keywords/>
  <dc:description/>
  <cp:lastModifiedBy>د.عصام الجفري</cp:lastModifiedBy>
  <cp:revision>4</cp:revision>
  <cp:lastPrinted>2018-07-05T19:58:00Z</cp:lastPrinted>
  <dcterms:created xsi:type="dcterms:W3CDTF">2018-07-05T14:34:00Z</dcterms:created>
  <dcterms:modified xsi:type="dcterms:W3CDTF">2018-07-06T18:55:00Z</dcterms:modified>
</cp:coreProperties>
</file>