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36" w:rsidRDefault="00221436" w:rsidP="00AC6B74">
      <w:pPr>
        <w:rPr>
          <w:rFonts w:eastAsiaTheme="minorHAnsi" w:cstheme="minorHAnsi"/>
          <w:b/>
          <w:bCs/>
          <w:sz w:val="24"/>
          <w:szCs w:val="48"/>
          <w:rtl/>
        </w:rPr>
      </w:pPr>
      <w:bookmarkStart w:id="0" w:name="_GoBack"/>
      <w:r>
        <w:rPr>
          <w:rFonts w:eastAsiaTheme="minorHAnsi" w:cstheme="minorHAnsi" w:hint="cs"/>
          <w:b/>
          <w:bCs/>
          <w:noProof/>
          <w:sz w:val="24"/>
          <w:szCs w:val="48"/>
          <w:rtl/>
        </w:rPr>
        <w:drawing>
          <wp:inline distT="0" distB="0" distL="0" distR="0">
            <wp:extent cx="5830545" cy="440206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روس من قص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545" cy="440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1436" w:rsidRDefault="00221436" w:rsidP="00AC6B74">
      <w:pPr>
        <w:rPr>
          <w:rFonts w:eastAsiaTheme="minorHAnsi" w:cstheme="minorHAnsi"/>
          <w:b/>
          <w:bCs/>
          <w:sz w:val="24"/>
          <w:szCs w:val="48"/>
          <w:rtl/>
        </w:rPr>
      </w:pPr>
    </w:p>
    <w:p w:rsidR="00221436" w:rsidRDefault="00221436" w:rsidP="00AC6B74">
      <w:pPr>
        <w:rPr>
          <w:rFonts w:eastAsiaTheme="minorHAnsi" w:cstheme="minorHAnsi"/>
          <w:b/>
          <w:bCs/>
          <w:sz w:val="24"/>
          <w:szCs w:val="48"/>
          <w:rtl/>
        </w:rPr>
      </w:pPr>
    </w:p>
    <w:p w:rsidR="00221436" w:rsidRDefault="00221436" w:rsidP="00AC6B74">
      <w:pPr>
        <w:rPr>
          <w:rFonts w:eastAsiaTheme="minorHAnsi" w:cstheme="minorHAnsi"/>
          <w:b/>
          <w:bCs/>
          <w:sz w:val="24"/>
          <w:szCs w:val="48"/>
          <w:rtl/>
        </w:rPr>
      </w:pPr>
    </w:p>
    <w:p w:rsidR="00221436" w:rsidRDefault="00221436" w:rsidP="00AC6B74">
      <w:pPr>
        <w:rPr>
          <w:rFonts w:eastAsiaTheme="minorHAnsi" w:cstheme="minorHAnsi"/>
          <w:b/>
          <w:bCs/>
          <w:sz w:val="24"/>
          <w:szCs w:val="48"/>
          <w:rtl/>
        </w:rPr>
      </w:pPr>
    </w:p>
    <w:p w:rsidR="00221436" w:rsidRDefault="00221436" w:rsidP="00AC6B74">
      <w:pPr>
        <w:rPr>
          <w:rFonts w:eastAsiaTheme="minorHAnsi" w:cstheme="minorHAnsi"/>
          <w:b/>
          <w:bCs/>
          <w:sz w:val="24"/>
          <w:szCs w:val="48"/>
          <w:rtl/>
        </w:rPr>
      </w:pPr>
    </w:p>
    <w:p w:rsidR="00221436" w:rsidRDefault="00221436" w:rsidP="00AC6B74">
      <w:pPr>
        <w:rPr>
          <w:rFonts w:eastAsiaTheme="minorHAnsi" w:cstheme="minorHAnsi"/>
          <w:b/>
          <w:bCs/>
          <w:sz w:val="24"/>
          <w:szCs w:val="48"/>
          <w:rtl/>
        </w:rPr>
      </w:pPr>
    </w:p>
    <w:p w:rsidR="00805D19" w:rsidRPr="00D74A98" w:rsidRDefault="00197148" w:rsidP="003425A7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  <w:r w:rsidRPr="00D74A98">
        <w:rPr>
          <w:rFonts w:eastAsiaTheme="minorHAnsi" w:cstheme="minorHAnsi"/>
          <w:b/>
          <w:bCs/>
          <w:sz w:val="24"/>
          <w:szCs w:val="48"/>
          <w:rtl/>
        </w:rPr>
        <w:lastRenderedPageBreak/>
        <w:t>الحمد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913145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لله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رب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6775F0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العالم</w:t>
      </w:r>
      <w:r w:rsidR="006775F0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ين، إله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الأولين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والآخر</w:t>
      </w:r>
      <w:r w:rsidR="006775F0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ين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وقيوم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السماوات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ِ 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والأرضين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ومالك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يوم</w:t>
      </w:r>
      <w:r w:rsidR="006775F0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الد</w:t>
      </w:r>
      <w:r w:rsidR="006775F0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ين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؛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أحمد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 سبحان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جل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في عل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اه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وأشهد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أل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 إله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إلا الله ولي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الن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عم كل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ها دون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من س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و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اه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لا ف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اح إل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 لم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ن هد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ولا ص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اح إل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 لم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ن عص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من ات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اع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و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اه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؛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وأشهد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أن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محمدا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ً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عبد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الذي ارت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ض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اه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ونبي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6775F0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الذي اختار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واجت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اه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؛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ورس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ول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 الذي ائت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ن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 واصط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اه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اسأل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أن ي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صل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ي عل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يه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وعلى </w:t>
      </w:r>
      <w:proofErr w:type="spellStart"/>
      <w:r w:rsidRPr="00D74A98">
        <w:rPr>
          <w:rFonts w:eastAsiaTheme="minorHAnsi" w:cstheme="minorHAnsi"/>
          <w:b/>
          <w:bCs/>
          <w:sz w:val="24"/>
          <w:szCs w:val="48"/>
          <w:rtl/>
        </w:rPr>
        <w:t>آله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proofErr w:type="spellEnd"/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وي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سلم</w:t>
      </w:r>
      <w:r w:rsidR="006775F0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أ</w:t>
      </w:r>
      <w:r w:rsidR="003B3A16">
        <w:rPr>
          <w:rFonts w:eastAsiaTheme="minorHAnsi" w:cstheme="minorHAnsi" w:hint="cs"/>
          <w:b/>
          <w:bCs/>
          <w:sz w:val="24"/>
          <w:szCs w:val="48"/>
          <w:rtl/>
        </w:rPr>
        <w:t>ز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ك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ى تسل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يم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ٍ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وصل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اة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وي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جعل</w:t>
      </w:r>
      <w:r w:rsidR="006775F0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ن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 من الد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اعين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إلى 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نور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ه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و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د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اه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ويعص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نا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من الخ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روج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عن ط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اعت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 والولوج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في معص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يت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هو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س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بحان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ه ولي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7425DC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الإنعام</w:t>
      </w:r>
      <w:r w:rsidR="0082545A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بذلك والتيسير</w:t>
      </w:r>
      <w:r w:rsidR="007425DC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له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دون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م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ن س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و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اه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.</w:t>
      </w:r>
    </w:p>
    <w:p w:rsidR="003B3A16" w:rsidRDefault="007425DC" w:rsidP="003425A7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  <w:r w:rsidRPr="00D74A98">
        <w:rPr>
          <w:rFonts w:eastAsiaTheme="minorHAnsi" w:cstheme="minorHAnsi"/>
          <w:b/>
          <w:bCs/>
          <w:sz w:val="24"/>
          <w:szCs w:val="48"/>
          <w:rtl/>
        </w:rPr>
        <w:br/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أم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ا بعد</w:t>
      </w:r>
      <w:r w:rsidR="003B3A16">
        <w:rPr>
          <w:rFonts w:eastAsiaTheme="minorHAnsi" w:cstheme="minorHAnsi" w:hint="cs"/>
          <w:b/>
          <w:bCs/>
          <w:sz w:val="24"/>
          <w:szCs w:val="48"/>
          <w:rtl/>
        </w:rPr>
        <w:t xml:space="preserve"> :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فات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ق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وا الله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أي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ها الم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سلمون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فإن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الت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قوى هي وصي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الله للأول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ين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والآخ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رين(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وَلَقَدْ وَصَّيْنَا الَّذِينَ أُوتُوا الْكِتَابَ مِن قَبْلِكُمْ وَإِيَّاكُمْ أَنِ اتَّقُوا اللَّهَ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)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.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br/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أي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ها المسلمون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ر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و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ى مسلم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ٌ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في صح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يح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عن ع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مرو بن عب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س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الس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ي رضي الله عنه قال</w:t>
      </w:r>
      <w:r w:rsidR="00E301FA" w:rsidRPr="00D74A98">
        <w:rPr>
          <w:rFonts w:eastAsiaTheme="minorHAnsi" w:cstheme="minorHAnsi"/>
          <w:b/>
          <w:bCs/>
          <w:sz w:val="24"/>
          <w:szCs w:val="48"/>
          <w:rtl/>
        </w:rPr>
        <w:t>: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كنتُ وَأَنَا في الجَاهِلِيَّةِ أَظُنُّ أَنَّ النَّاسَ عَلى ضَلالَةٍ، وَأَنَّهُمْ لَيْسُوا عَلَى شيءٍ، وَهُمْ يَعْبُدُونَ الأَوْثَانَ، فَسَمِعْتُ بِرَجُلٍ بِمكَّةَ يُخْبِرُ أَخْبَاراً، فَقَعَدْتُ عَلى رَاحِلَتي، فَقَدِمْتُ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lastRenderedPageBreak/>
        <w:t xml:space="preserve">عَلَيْهِ، فَإِذَا رسولُ اللَّه </w:t>
      </w:r>
      <w:r w:rsidR="003B3A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صلى الله عليه وسلم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مُسْتَخْفِياً جُرَ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آ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ءُ عليهِ قَوْمُهُ، 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فَتَلَطَّف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تُ حَتَّى دَخلْتُ عَلَيهِ بِمَكَّة، فَقُلْتُ لَهُ: مَا أَنَتَ؟ قَالَ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:(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أَنا نَبي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)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قلتُ: وما 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نبيّ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؟ قَالَ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:(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أَرْسَلِني اللَّه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) 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قُلْتُ: وبِأَيِّ 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شَي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ءٍ 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أَر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سلَكَ؟ قَالَ</w:t>
      </w:r>
      <w:r w:rsidR="00C23659" w:rsidRPr="00D74A98">
        <w:rPr>
          <w:rFonts w:eastAsiaTheme="minorHAnsi" w:cstheme="minorHAnsi"/>
          <w:b/>
          <w:bCs/>
          <w:sz w:val="24"/>
          <w:szCs w:val="48"/>
          <w:rtl/>
        </w:rPr>
        <w:t>:</w:t>
      </w:r>
    </w:p>
    <w:p w:rsidR="003B3A16" w:rsidRDefault="00C23659" w:rsidP="003425A7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  <w:r w:rsidRPr="00D74A98">
        <w:rPr>
          <w:rFonts w:eastAsiaTheme="minorHAnsi" w:cstheme="minorHAnsi"/>
          <w:b/>
          <w:bCs/>
          <w:sz w:val="24"/>
          <w:szCs w:val="48"/>
          <w:rtl/>
        </w:rPr>
        <w:t>(</w:t>
      </w:r>
      <w:r w:rsidR="007425DC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أَرْسَلني بِصِلَةِ 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الأَر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حامِ، وكسرِ الأَوْثان، وَأَنْ يُوَحَّدَ اللَّه لا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يُشْرَكُ 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به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شَي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ء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 xml:space="preserve">)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قُلْتُ: فَمنْ مَعَكَ عَلى هَذا؟ قَالَ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:</w:t>
      </w:r>
    </w:p>
    <w:p w:rsidR="00805D19" w:rsidRPr="00315BA2" w:rsidRDefault="00C23659" w:rsidP="00A767EF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  <w:r w:rsidRPr="00D74A98">
        <w:rPr>
          <w:rFonts w:eastAsiaTheme="minorHAnsi" w:cstheme="minorHAnsi"/>
          <w:b/>
          <w:bCs/>
          <w:sz w:val="24"/>
          <w:szCs w:val="48"/>
          <w:rtl/>
        </w:rPr>
        <w:t>( ح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ر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ٌ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وَعَبْد)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. قال: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ومعهُ يوْمَئِذٍ أَبو بكرٍ وبلالٌ 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ممن آمن معه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. 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قُلْتُ: إِنِّي مُتَّبعُكَ، قَالَ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:( إِنّك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7425DC" w:rsidRPr="00D74A98">
        <w:rPr>
          <w:rFonts w:eastAsiaTheme="minorHAnsi" w:cstheme="minorHAnsi"/>
          <w:b/>
          <w:bCs/>
          <w:sz w:val="24"/>
          <w:szCs w:val="48"/>
          <w:rtl/>
        </w:rPr>
        <w:t>لا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7425DC" w:rsidRPr="00D74A98">
        <w:rPr>
          <w:rFonts w:eastAsiaTheme="minorHAnsi" w:cstheme="minorHAnsi"/>
          <w:b/>
          <w:bCs/>
          <w:sz w:val="24"/>
          <w:szCs w:val="48"/>
          <w:rtl/>
        </w:rPr>
        <w:t>تَستطِيعُ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ذلكَ يَوْمَكَ هَذا. أَلا تَرى حَال</w:t>
      </w:r>
      <w:r w:rsidR="003B3A16">
        <w:rPr>
          <w:rFonts w:eastAsiaTheme="minorHAnsi" w:cstheme="minorHAnsi" w:hint="cs"/>
          <w:b/>
          <w:bCs/>
          <w:sz w:val="24"/>
          <w:szCs w:val="48"/>
          <w:rtl/>
        </w:rPr>
        <w:t>ي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وحالَ النَّاسِ؟ وَلَكِنِ ارْجعْ إِلى أَهْلِكَ 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فَإ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ذا سمعْتَ بِي قَدْ ظَهَرْتُ فَأْتِني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)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قَالَ فَذهبْتُ إِلى أَهْلي، وَقَدِمَ رَسُول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805D19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اللَّه </w:t>
      </w:r>
      <w:r w:rsidR="00A767EF" w:rsidRPr="00315BA2">
        <w:rPr>
          <w:rFonts w:eastAsiaTheme="minorHAnsi" w:cstheme="minorHAnsi"/>
          <w:b/>
          <w:bCs/>
          <w:sz w:val="24"/>
          <w:szCs w:val="48"/>
          <w:rtl/>
        </w:rPr>
        <w:t>صلى الله عليه وسلم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المَدينَةَ وكنتُ في أَهْلي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فَجَعَلْتُ أَتَخَبَّرُ الأَخْبَارَ، وَأَسْأَلُ النَّاسَ حينَ قَدِمَ المَدِينَةَ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حَتَّى قَدِمَ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علي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نَفرٌ مِنْ 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أَهْل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805D19" w:rsidRPr="00D74A98">
        <w:rPr>
          <w:rFonts w:eastAsiaTheme="minorHAnsi" w:cstheme="minorHAnsi"/>
          <w:b/>
          <w:bCs/>
          <w:sz w:val="24"/>
          <w:szCs w:val="48"/>
          <w:rtl/>
        </w:rPr>
        <w:t>المدينة</w:t>
      </w:r>
      <w:r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فقلتُ: مَا فَعَلَ هَذَا الرَّجُلُ الَّذِي قدِم المدينةَ؟ فقالوا: النَّاسُ إِليهِ سِراعٌ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وَقَدْ أَرَادَ قَوْمُه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قَتْلَهُ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فَلَمْ يَستْطَيِعُوا، فَقَدِمتُ المدينَةَ فَدَخَلتُ عليهِ، فقلتُ: يَا رسولَ اللَّه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أَتَعرِفُني؟ قَالَ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:(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نَعم</w:t>
      </w:r>
      <w:r w:rsidR="007425DC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أَنتَ الَّذي لَقيتنَي بمكةَ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)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قَالَ: قلتُ: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ى، فقلت: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يَا 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نبي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اللَّه أَخْبرني عمَّا عَلَّمكَ اللَّه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وَأَج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هَلُهُ، أَخبِرنْي عَنِ 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الصَّلاَةِ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.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قَالَ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:(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صَلِّ صَلاَةَ الصُّبحِ، ثُمَّ </w:t>
      </w:r>
      <w:r w:rsidR="007425DC" w:rsidRPr="00D74A98">
        <w:rPr>
          <w:rFonts w:eastAsiaTheme="minorHAnsi" w:cstheme="minorHAnsi"/>
          <w:b/>
          <w:bCs/>
          <w:sz w:val="24"/>
          <w:szCs w:val="48"/>
          <w:rtl/>
        </w:rPr>
        <w:t>أ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قْصِر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عَنِ الصَّلاةِ حَتَّى 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lastRenderedPageBreak/>
        <w:t>تطل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ع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الشَّمْسُ 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حتى ترتفع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، فَإِنَّهَا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تَط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لُعُ حِينَ تَطلُعُ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بَي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نَ قَرْنَي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شَي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طَانٍ، وَحِينئِذٍ يَسْجُدُ لَهَا الكفَّارُ، ثُمَّ </w:t>
      </w:r>
      <w:r w:rsidR="007425DC" w:rsidRPr="00D74A98">
        <w:rPr>
          <w:rFonts w:eastAsiaTheme="minorHAnsi" w:cstheme="minorHAnsi"/>
          <w:b/>
          <w:bCs/>
          <w:sz w:val="24"/>
          <w:szCs w:val="48"/>
          <w:rtl/>
        </w:rPr>
        <w:t>صَل</w:t>
      </w:r>
      <w:r w:rsidR="00805D19" w:rsidRPr="00D74A98">
        <w:rPr>
          <w:rFonts w:eastAsiaTheme="minorHAnsi" w:cstheme="minorHAnsi" w:hint="cs"/>
          <w:b/>
          <w:bCs/>
          <w:sz w:val="24"/>
          <w:szCs w:val="48"/>
          <w:rtl/>
        </w:rPr>
        <w:t>ِّ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فَإِنَّ الصَّلاَةَ مَشْهُودَةٌ مَحْ</w:t>
      </w:r>
      <w:r w:rsidR="003B3A16">
        <w:rPr>
          <w:rFonts w:eastAsiaTheme="minorHAnsi" w:cstheme="minorHAnsi" w:hint="cs"/>
          <w:b/>
          <w:bCs/>
          <w:sz w:val="24"/>
          <w:szCs w:val="48"/>
          <w:rtl/>
        </w:rPr>
        <w:t>ظ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ورةٌ. حَتَّى يستقِلَّ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الظ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لُّ بالرُّمحِ، ثُمَّ </w:t>
      </w:r>
      <w:r w:rsidR="007425DC" w:rsidRPr="00D74A98">
        <w:rPr>
          <w:rFonts w:eastAsiaTheme="minorHAnsi" w:cstheme="minorHAnsi"/>
          <w:b/>
          <w:bCs/>
          <w:sz w:val="24"/>
          <w:szCs w:val="48"/>
          <w:rtl/>
        </w:rPr>
        <w:t>أ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قْصِ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ر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عَن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الصَّلاةِ، 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فإِن</w:t>
      </w:r>
      <w:r w:rsidR="007425DC" w:rsidRPr="00D74A98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حينئذٍ تُسجَرُ جَهَنَّمُ، فإِذا أَقبلَ الفَيء فصَلِّ، فإِنَّ الصَّلاةَ مَشهودةٌ مَح</w:t>
      </w:r>
      <w:r w:rsidR="003B3A16">
        <w:rPr>
          <w:rFonts w:eastAsiaTheme="minorHAnsi" w:cstheme="minorHAnsi" w:hint="cs"/>
          <w:b/>
          <w:bCs/>
          <w:sz w:val="24"/>
          <w:szCs w:val="48"/>
          <w:rtl/>
        </w:rPr>
        <w:t>ظ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ورَةٌ حَتَّى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تُصلى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َ العصرَ ثُمَّ </w:t>
      </w:r>
      <w:r w:rsidR="007425DC" w:rsidRPr="00D74A98">
        <w:rPr>
          <w:rFonts w:eastAsiaTheme="minorHAnsi" w:cstheme="minorHAnsi"/>
          <w:b/>
          <w:bCs/>
          <w:sz w:val="24"/>
          <w:szCs w:val="48"/>
          <w:rtl/>
        </w:rPr>
        <w:t>أ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قْصِ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ر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عَن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الصلاةِ حَتَّى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تَغ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رُبَ الشمسُ، فإِنها تُغرُبُ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بَي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نَ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قَرني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شيطانٍ، وحينئذٍ يَسْجُدُ لَهَا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الك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فَّارُ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)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.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قَالَ: فقلتُ: يَا نَبِيَّ اللَّه، فالوضوءُ حدثني عَنْهُ؟ قَالَ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:(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مَا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منكُم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رجُل يُقَرِّبُ </w:t>
      </w:r>
      <w:proofErr w:type="spellStart"/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وَضُوءَهُ</w:t>
      </w:r>
      <w:proofErr w:type="spellEnd"/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،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في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تَمَضْمضُ ويستنْشِقُ فَيَنْتَثِرُ،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إِلا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خَرَّتْ خطايَا وجههِ وفيهِ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وخياش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يمِهِ. ثم إِذا غَسَلَ وجهَهُ كما أَمَرَهُ اللَّه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إِلا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خَرَّتْ خَطَايَا وجهِهِ مِنْ أَطرافِ لحْيَتِهِ مَعَ الماءِ. ثُمَّ يغسِل يديهِ إِلى المِرفَقَينِ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إِلا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خَرَّتْ خَطَايَا يَدَيْهِ مِنْ أَنامِلِهِ مَعَ الماءِ،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ثُمّ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يَمْسحُ رَأْسَهُ،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إِلا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خَرَّتْ خَطَايَا رَأْسِهِ من أَطرافِ شَعْرهِ مَعَ الماءِ، ثُمَّ يَغْسِل قَدَمَيهِ إِلى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الكَع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بَيْنِ،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إلا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خَرت خَطَايَا رِجْلَيه مِنْ أَنَامِلِهِ مَع الماء</w:t>
      </w:r>
      <w:r w:rsidR="00805D19" w:rsidRPr="00D74A98">
        <w:rPr>
          <w:rFonts w:eastAsiaTheme="minorHAnsi" w:cstheme="minorHAnsi"/>
          <w:b/>
          <w:bCs/>
          <w:sz w:val="24"/>
          <w:szCs w:val="48"/>
          <w:rtl/>
        </w:rPr>
        <w:t>ِ، فإِن هُوَ قامَ فصلَّى، فحمِد</w:t>
      </w:r>
      <w:r w:rsidR="00805D19" w:rsidRPr="00D74A98">
        <w:rPr>
          <w:rFonts w:eastAsiaTheme="minorHAnsi" w:cstheme="minorHAnsi" w:hint="cs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اللَّه وأَثْنَى عليهِ وَمجَّدَهُ بالَّذي هُوَ لَهُ أَهل، وَفَرَّغَ قلبه للَّه إِلا انصَرَفَ مِنْ خطيئَتِهِ كَهَيْئَتِهِ يومَ وَلَدَتْهُ أُمُّهُ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)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.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فحدّثَ عَمرو بنُ عَبسةَ بهذا الحديثَ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أَب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ا </w:t>
      </w:r>
      <w:proofErr w:type="spellStart"/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أُمَامَة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proofErr w:type="spellEnd"/>
      <w:r w:rsidR="00805D19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صاحِب</w:t>
      </w:r>
      <w:r w:rsidR="00805D19" w:rsidRPr="00D74A98">
        <w:rPr>
          <w:rFonts w:eastAsiaTheme="minorHAnsi" w:cstheme="minorHAnsi" w:hint="cs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رسولِ اللَّه </w:t>
      </w:r>
      <w:r w:rsidR="003B3A16" w:rsidRPr="00315BA2">
        <w:rPr>
          <w:rFonts w:eastAsiaTheme="minorHAnsi" w:cstheme="minorHAnsi"/>
          <w:b/>
          <w:bCs/>
          <w:sz w:val="24"/>
          <w:szCs w:val="48"/>
          <w:rtl/>
        </w:rPr>
        <w:lastRenderedPageBreak/>
        <w:t xml:space="preserve">صلى الله عليه وسلم 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فَقَالَ لَهُ أَبُو </w:t>
      </w:r>
      <w:proofErr w:type="spellStart"/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أُمَامَة</w:t>
      </w:r>
      <w:proofErr w:type="spellEnd"/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: يَا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عَمْرو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بن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عَبَسَةَ، </w:t>
      </w:r>
      <w:r w:rsidR="009719F7" w:rsidRPr="00D74A98">
        <w:rPr>
          <w:rFonts w:eastAsiaTheme="minorHAnsi" w:cstheme="minorHAnsi"/>
          <w:b/>
          <w:bCs/>
          <w:sz w:val="24"/>
          <w:szCs w:val="48"/>
          <w:rtl/>
        </w:rPr>
        <w:t>ان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ظُر مَا تقولُ</w:t>
      </w:r>
      <w:r w:rsidR="009E42A4" w:rsidRPr="00D74A98">
        <w:rPr>
          <w:rFonts w:eastAsiaTheme="minorHAnsi" w:cstheme="minorHAnsi"/>
          <w:b/>
          <w:bCs/>
          <w:sz w:val="24"/>
          <w:szCs w:val="48"/>
          <w:rtl/>
        </w:rPr>
        <w:t>!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في مقامٍ واحِدٍ يُعط</w:t>
      </w:r>
      <w:r w:rsidR="00D77288" w:rsidRPr="00D74A98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ى هَذَا </w:t>
      </w:r>
      <w:r w:rsidR="009E42A4" w:rsidRPr="00D74A98">
        <w:rPr>
          <w:rFonts w:eastAsiaTheme="minorHAnsi" w:cstheme="minorHAnsi"/>
          <w:b/>
          <w:bCs/>
          <w:sz w:val="24"/>
          <w:szCs w:val="48"/>
          <w:rtl/>
        </w:rPr>
        <w:t>الرّجُل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؟ فَقَالَ </w:t>
      </w:r>
      <w:r w:rsidR="009E42A4" w:rsidRPr="00D74A98">
        <w:rPr>
          <w:rFonts w:eastAsiaTheme="minorHAnsi" w:cstheme="minorHAnsi"/>
          <w:b/>
          <w:bCs/>
          <w:sz w:val="24"/>
          <w:szCs w:val="48"/>
          <w:rtl/>
        </w:rPr>
        <w:t>عَم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رو: يَا أَبَا </w:t>
      </w:r>
      <w:proofErr w:type="spellStart"/>
      <w:r w:rsidR="009E42A4" w:rsidRPr="00D74A98">
        <w:rPr>
          <w:rFonts w:eastAsiaTheme="minorHAnsi" w:cstheme="minorHAnsi"/>
          <w:b/>
          <w:bCs/>
          <w:sz w:val="24"/>
          <w:szCs w:val="48"/>
          <w:rtl/>
        </w:rPr>
        <w:t>أُمَ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امةَ</w:t>
      </w:r>
      <w:proofErr w:type="spellEnd"/>
      <w:r w:rsidR="009E42A4" w:rsidRPr="00D74A98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لقد </w:t>
      </w:r>
      <w:r w:rsidR="009E42A4" w:rsidRPr="00D74A98">
        <w:rPr>
          <w:rFonts w:eastAsiaTheme="minorHAnsi" w:cstheme="minorHAnsi"/>
          <w:b/>
          <w:bCs/>
          <w:sz w:val="24"/>
          <w:szCs w:val="48"/>
          <w:rtl/>
        </w:rPr>
        <w:t>كَ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9E42A4" w:rsidRPr="00D74A98">
        <w:rPr>
          <w:rFonts w:eastAsiaTheme="minorHAnsi" w:cstheme="minorHAnsi"/>
          <w:b/>
          <w:bCs/>
          <w:sz w:val="24"/>
          <w:szCs w:val="48"/>
          <w:rtl/>
        </w:rPr>
        <w:t>ُرَت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9E42A4" w:rsidRPr="00D74A98">
        <w:rPr>
          <w:rFonts w:eastAsiaTheme="minorHAnsi" w:cstheme="minorHAnsi"/>
          <w:b/>
          <w:bCs/>
          <w:sz w:val="24"/>
          <w:szCs w:val="48"/>
          <w:rtl/>
        </w:rPr>
        <w:t>سِنّ</w:t>
      </w:r>
      <w:r w:rsidR="00197148" w:rsidRPr="00D74A98">
        <w:rPr>
          <w:rFonts w:eastAsiaTheme="minorHAnsi" w:cstheme="minorHAnsi"/>
          <w:b/>
          <w:bCs/>
          <w:sz w:val="24"/>
          <w:szCs w:val="48"/>
          <w:rtl/>
        </w:rPr>
        <w:t>ي، ورَقَّ عَظمِي، وَاقْتَرَبَ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أَجَلي، وَمَا بِي حَاجة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أَنْ أَكذِبَ عَلَى اللَّهِ وَلا 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عل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ى رَسُول اللَّهِ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لَوْ لَمْ أَسْمَعْهُ 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مِن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رَسُول اللَّه </w:t>
      </w:r>
      <w:r w:rsidR="00CF7795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صلى الله عليه وسلم 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إِلاَّ 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مَرّ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ةً أَوْ 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مَرتي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ن 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أَو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ثَلاثاً، حَتَّى عَدَّ سبعَ مَراتٍ، مَا حَدَّثتُ</w:t>
      </w:r>
      <w:r w:rsidR="00D7728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به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أَبداً؛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ولكنّ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ي سمِعتُهُ أَكثَرَ من ذلِكَ.</w:t>
      </w:r>
    </w:p>
    <w:p w:rsidR="00F0624F" w:rsidRDefault="00F0624F" w:rsidP="003425A7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</w:p>
    <w:p w:rsidR="003B3A16" w:rsidRDefault="00197148" w:rsidP="003425A7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  <w:r w:rsidRPr="00315BA2">
        <w:rPr>
          <w:rFonts w:eastAsiaTheme="minorHAnsi" w:cstheme="minorHAnsi"/>
          <w:b/>
          <w:bCs/>
          <w:sz w:val="24"/>
          <w:szCs w:val="48"/>
          <w:rtl/>
        </w:rPr>
        <w:t>أي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ها الم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سلمون</w:t>
      </w:r>
      <w:r w:rsidR="003B3A16">
        <w:rPr>
          <w:rFonts w:eastAsiaTheme="minorHAnsi" w:cstheme="minorHAnsi" w:hint="cs"/>
          <w:b/>
          <w:bCs/>
          <w:sz w:val="24"/>
          <w:szCs w:val="48"/>
          <w:rtl/>
        </w:rPr>
        <w:t>:</w:t>
      </w:r>
    </w:p>
    <w:p w:rsidR="00805D19" w:rsidRPr="00315BA2" w:rsidRDefault="00197148" w:rsidP="003425A7">
      <w:pPr>
        <w:rPr>
          <w:rFonts w:eastAsiaTheme="minorHAnsi" w:cstheme="minorHAnsi"/>
          <w:b/>
          <w:bCs/>
          <w:sz w:val="24"/>
          <w:szCs w:val="48"/>
          <w:rtl/>
        </w:rPr>
      </w:pP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Pr="003425A7">
        <w:rPr>
          <w:rFonts w:eastAsiaTheme="minorHAnsi" w:cstheme="minorHAnsi"/>
          <w:b/>
          <w:bCs/>
          <w:sz w:val="24"/>
          <w:szCs w:val="48"/>
          <w:rtl/>
        </w:rPr>
        <w:t>ح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425A7">
        <w:rPr>
          <w:rFonts w:eastAsiaTheme="minorHAnsi" w:cstheme="minorHAnsi"/>
          <w:b/>
          <w:bCs/>
          <w:sz w:val="24"/>
          <w:szCs w:val="48"/>
          <w:rtl/>
        </w:rPr>
        <w:t>ول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425A7">
        <w:rPr>
          <w:rFonts w:eastAsiaTheme="minorHAnsi" w:cstheme="minorHAnsi"/>
          <w:b/>
          <w:bCs/>
          <w:sz w:val="24"/>
          <w:szCs w:val="48"/>
          <w:rtl/>
        </w:rPr>
        <w:t xml:space="preserve"> هذ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425A7">
        <w:rPr>
          <w:rFonts w:eastAsiaTheme="minorHAnsi" w:cstheme="minorHAnsi"/>
          <w:b/>
          <w:bCs/>
          <w:sz w:val="24"/>
          <w:szCs w:val="48"/>
          <w:rtl/>
        </w:rPr>
        <w:t>ا الح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D77288" w:rsidRPr="003425A7">
        <w:rPr>
          <w:rFonts w:eastAsiaTheme="minorHAnsi" w:cstheme="minorHAnsi"/>
          <w:b/>
          <w:bCs/>
          <w:sz w:val="24"/>
          <w:szCs w:val="48"/>
          <w:rtl/>
        </w:rPr>
        <w:t>د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D77288" w:rsidRPr="003425A7">
        <w:rPr>
          <w:rFonts w:eastAsiaTheme="minorHAnsi" w:cstheme="minorHAnsi"/>
          <w:b/>
          <w:bCs/>
          <w:sz w:val="24"/>
          <w:szCs w:val="48"/>
          <w:rtl/>
        </w:rPr>
        <w:t>يث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D77288" w:rsidRPr="003425A7">
        <w:rPr>
          <w:rFonts w:eastAsiaTheme="minorHAnsi" w:cstheme="minorHAnsi"/>
          <w:b/>
          <w:bCs/>
          <w:sz w:val="24"/>
          <w:szCs w:val="48"/>
          <w:rtl/>
        </w:rPr>
        <w:t xml:space="preserve"> الش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D77288" w:rsidRPr="003425A7">
        <w:rPr>
          <w:rFonts w:eastAsiaTheme="minorHAnsi" w:cstheme="minorHAnsi"/>
          <w:b/>
          <w:bCs/>
          <w:sz w:val="24"/>
          <w:szCs w:val="48"/>
          <w:rtl/>
        </w:rPr>
        <w:t>ريف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D77288" w:rsidRPr="003425A7">
        <w:rPr>
          <w:rFonts w:eastAsiaTheme="minorHAnsi" w:cstheme="minorHAnsi"/>
          <w:b/>
          <w:bCs/>
          <w:sz w:val="24"/>
          <w:szCs w:val="48"/>
          <w:rtl/>
        </w:rPr>
        <w:t xml:space="preserve"> والق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D77288" w:rsidRPr="003425A7">
        <w:rPr>
          <w:rFonts w:eastAsiaTheme="minorHAnsi" w:cstheme="minorHAnsi"/>
          <w:b/>
          <w:bCs/>
          <w:sz w:val="24"/>
          <w:szCs w:val="48"/>
          <w:rtl/>
        </w:rPr>
        <w:t>صة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D77288" w:rsidRPr="003425A7">
        <w:rPr>
          <w:rFonts w:eastAsiaTheme="minorHAnsi" w:cstheme="minorHAnsi"/>
          <w:b/>
          <w:bCs/>
          <w:sz w:val="24"/>
          <w:szCs w:val="48"/>
          <w:rtl/>
        </w:rPr>
        <w:t xml:space="preserve"> الج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D77288" w:rsidRPr="003425A7">
        <w:rPr>
          <w:rFonts w:eastAsiaTheme="minorHAnsi" w:cstheme="minorHAnsi"/>
          <w:b/>
          <w:bCs/>
          <w:sz w:val="24"/>
          <w:szCs w:val="48"/>
          <w:rtl/>
        </w:rPr>
        <w:t>ميلة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F0624F" w:rsidRPr="003425A7">
        <w:rPr>
          <w:rFonts w:eastAsiaTheme="minorHAnsi" w:cstheme="minorHAnsi" w:hint="cs"/>
          <w:b/>
          <w:bCs/>
          <w:sz w:val="24"/>
          <w:szCs w:val="48"/>
          <w:rtl/>
        </w:rPr>
        <w:t xml:space="preserve"> </w:t>
      </w:r>
      <w:r w:rsidRPr="003425A7">
        <w:rPr>
          <w:rFonts w:eastAsiaTheme="minorHAnsi" w:cstheme="minorHAnsi"/>
          <w:b/>
          <w:bCs/>
          <w:sz w:val="24"/>
          <w:szCs w:val="48"/>
          <w:rtl/>
        </w:rPr>
        <w:t>و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425A7">
        <w:rPr>
          <w:rFonts w:eastAsiaTheme="minorHAnsi" w:cstheme="minorHAnsi"/>
          <w:b/>
          <w:bCs/>
          <w:sz w:val="24"/>
          <w:szCs w:val="48"/>
          <w:rtl/>
        </w:rPr>
        <w:t>ق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425A7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425A7">
        <w:rPr>
          <w:rFonts w:eastAsiaTheme="minorHAnsi" w:cstheme="minorHAnsi"/>
          <w:b/>
          <w:bCs/>
          <w:sz w:val="24"/>
          <w:szCs w:val="48"/>
          <w:rtl/>
        </w:rPr>
        <w:t>ات</w:t>
      </w:r>
      <w:r w:rsidR="009E42A4" w:rsidRPr="003425A7">
        <w:rPr>
          <w:rFonts w:eastAsiaTheme="minorHAnsi" w:cstheme="minorHAnsi"/>
          <w:b/>
          <w:bCs/>
          <w:sz w:val="24"/>
          <w:szCs w:val="48"/>
          <w:rtl/>
        </w:rPr>
        <w:t>ٌ</w:t>
      </w:r>
      <w:r w:rsidRPr="003425A7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3425A7">
        <w:rPr>
          <w:rFonts w:eastAsiaTheme="minorHAnsi" w:cstheme="minorHAnsi" w:hint="cs"/>
          <w:b/>
          <w:bCs/>
          <w:sz w:val="24"/>
          <w:szCs w:val="48"/>
          <w:rtl/>
        </w:rPr>
        <w:t>مهمة.</w:t>
      </w:r>
      <w:r w:rsidR="00AC6B74" w:rsidRPr="00315BA2">
        <w:rPr>
          <w:rFonts w:eastAsiaTheme="minorHAnsi" w:cstheme="minorHAnsi"/>
          <w:b/>
          <w:bCs/>
          <w:sz w:val="24"/>
          <w:szCs w:val="48"/>
          <w:rtl/>
        </w:rPr>
        <w:br/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الأول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ى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: أن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فضل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الإ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سل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ام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وق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بح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الش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رك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ي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عر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الن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اس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بف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ط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لق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ول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عمر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ٍ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و رضي الله عنه: كنتُ وَأَنَا في الجَاهِلِيَّةِ أَظُنُّ النَّاسَ عَلى ضَلالَةٍ، وَأَنَّهُمْ لَيْسُوا عَلَى شيءٍ، 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وَهُم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يعبدون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الأَو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ثَانَ</w:t>
      </w:r>
      <w:r w:rsidR="00D77288"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وقول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ُ: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أظن </w:t>
      </w:r>
      <w:r w:rsidR="00D77288" w:rsidRPr="00315BA2">
        <w:rPr>
          <w:rFonts w:eastAsiaTheme="minorHAnsi" w:cstheme="minorHAnsi"/>
          <w:b/>
          <w:bCs/>
          <w:sz w:val="24"/>
          <w:szCs w:val="48"/>
          <w:rtl/>
        </w:rPr>
        <w:t>بمعن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D77288" w:rsidRPr="00315BA2">
        <w:rPr>
          <w:rFonts w:eastAsiaTheme="minorHAnsi" w:cstheme="minorHAnsi"/>
          <w:b/>
          <w:bCs/>
          <w:sz w:val="24"/>
          <w:szCs w:val="48"/>
          <w:rtl/>
        </w:rPr>
        <w:t>ى</w:t>
      </w:r>
      <w:r w:rsidR="00805D19" w:rsidRPr="00315BA2">
        <w:rPr>
          <w:rFonts w:eastAsiaTheme="minorHAnsi" w:cstheme="minorHAnsi" w:hint="cs"/>
          <w:b/>
          <w:bCs/>
          <w:sz w:val="24"/>
          <w:szCs w:val="48"/>
          <w:rtl/>
        </w:rPr>
        <w:t>:</w:t>
      </w:r>
      <w:r w:rsidR="00D7728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عل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وأتي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ق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ن.</w:t>
      </w:r>
      <w:r w:rsidR="00D7728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قال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صلى الله عليه وسلم:</w:t>
      </w:r>
      <w:r w:rsidR="00D77288" w:rsidRPr="00315BA2">
        <w:rPr>
          <w:rFonts w:eastAsiaTheme="minorHAnsi" w:cstheme="minorHAnsi"/>
          <w:b/>
          <w:bCs/>
          <w:sz w:val="24"/>
          <w:szCs w:val="48"/>
          <w:rtl/>
        </w:rPr>
        <w:t>(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ك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ُّ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ول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ود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ٍ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ي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ول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د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على الف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طر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ة فأب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اه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ي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هو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د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ان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 ي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نص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ان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 أ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 ي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مج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سان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D77288" w:rsidRPr="00315BA2">
        <w:rPr>
          <w:rFonts w:eastAsiaTheme="minorHAnsi" w:cstheme="minorHAnsi"/>
          <w:b/>
          <w:bCs/>
          <w:sz w:val="24"/>
          <w:szCs w:val="48"/>
          <w:rtl/>
        </w:rPr>
        <w:t>).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إ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ذ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 ك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ان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الح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ال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على ذ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ك في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نب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غ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ي على الم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رب</w:t>
      </w:r>
      <w:r w:rsidR="00805D19" w:rsidRPr="00315BA2">
        <w:rPr>
          <w:rFonts w:eastAsiaTheme="minorHAnsi" w:cstheme="minorHAnsi" w:hint="cs"/>
          <w:b/>
          <w:bCs/>
          <w:sz w:val="24"/>
          <w:szCs w:val="48"/>
          <w:rtl/>
        </w:rPr>
        <w:t>ّ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ين والد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ُّ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عاة</w:t>
      </w:r>
      <w:r w:rsidR="009E42A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إلى الله أن ينب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ش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وا ك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ن الخير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ق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لوب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الن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اس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وأن ي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ست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دع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وا خ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ص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lastRenderedPageBreak/>
        <w:t>الإيم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ان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خز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ونة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ق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وب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ؤمنين،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ود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اع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 الفطر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خل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وقة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ق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لوب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ن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 الإنسان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عام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؛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ك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م من ض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ٍّ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تاء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ٍ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من أهل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الإسلام يقود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إلى الخ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والط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اعة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س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لك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الحر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كم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 ي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ق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ال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والن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اس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معاد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ن خيار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هم في الإسل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ا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خ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هم في الج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اهل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إذا فقهوا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فل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أ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الج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اه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خ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ار</w:t>
      </w:r>
      <w:r w:rsidR="00650C50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واست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عد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اد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ق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الحق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</w:p>
    <w:p w:rsidR="00805D19" w:rsidRPr="00315BA2" w:rsidRDefault="00AC6B74" w:rsidP="003425A7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  <w:r w:rsidRPr="00315BA2">
        <w:rPr>
          <w:rFonts w:eastAsiaTheme="minorHAnsi" w:cstheme="minorHAnsi"/>
          <w:b/>
          <w:bCs/>
          <w:sz w:val="24"/>
          <w:szCs w:val="48"/>
          <w:rtl/>
        </w:rPr>
        <w:br/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الو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قفة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الثان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ية: ينب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غ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ي للمسلم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أن ي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حر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ص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على ط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لب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الع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لم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وعل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ى الب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حث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عن أهل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ه: أهل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اله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داية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والخير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و 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ز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الأمر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الس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فر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3B3A16">
        <w:rPr>
          <w:rFonts w:eastAsiaTheme="minorHAnsi" w:cstheme="minorHAnsi" w:hint="cs"/>
          <w:b/>
          <w:bCs/>
          <w:sz w:val="24"/>
          <w:szCs w:val="48"/>
          <w:rtl/>
        </w:rPr>
        <w:t xml:space="preserve"> 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إليه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م،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وأن ي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ت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ت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بع مظان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الرحم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وح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ق الذ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كر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ياض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الج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ن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لعل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حمة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ً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تنز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فت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شم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معهم فع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ندها 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ي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سع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د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سعادة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ً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لا ي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شق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ى بعد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ها أبدا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ً،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ولهذا قال 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عمر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و رضي الله عنه: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فَسَمِعْتُ 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رَجُلٍ بِمكَّةَ يُخْبِرُ أَخْبَاراً، فَقَعَدْتُ عَلى رَاحِلَتي، 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فَقَدِم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تُ 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عَلَي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هِ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فك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انت ق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دم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805D19" w:rsidRPr="00315BA2">
        <w:rPr>
          <w:rFonts w:eastAsiaTheme="minorHAnsi" w:cstheme="minorHAnsi" w:hint="cs"/>
          <w:b/>
          <w:bCs/>
          <w:sz w:val="24"/>
          <w:szCs w:val="48"/>
          <w:rtl/>
        </w:rPr>
        <w:t>ً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باركة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ً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حل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ً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يم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ونة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ً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جعل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ت ع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مراً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م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ص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اف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ِّ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أصح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اب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رس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ول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الله صلى الله عليه وسلم الذين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ه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م خير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البش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بعد الأنب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ي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اء</w:t>
      </w:r>
      <w:r w:rsidR="006B0551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؛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وك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ان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رضي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له عنه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يفخ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بذ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لك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وح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ق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له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الف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خر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، ويقول: كنت</w:t>
      </w:r>
      <w:r w:rsidR="00650C50" w:rsidRPr="00315BA2">
        <w:rPr>
          <w:rFonts w:eastAsiaTheme="minorHAnsi" w:cstheme="minorHAnsi"/>
          <w:b/>
          <w:bCs/>
          <w:sz w:val="24"/>
          <w:szCs w:val="48"/>
          <w:rtl/>
        </w:rPr>
        <w:t>ُ رُبُ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ع</w:t>
      </w:r>
      <w:r w:rsidR="00650C5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الإسلام؛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فح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ري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بالمسلم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أن يحر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ص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على غ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ش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يان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ح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ق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لذ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كر والت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عر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على الصالحين. والمرء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مع 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ن أ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ح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ب، ومن أ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حب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650C50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قوما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ً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lastRenderedPageBreak/>
        <w:t>حُش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معهم 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وه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م القوم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لا يشق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ى بهم جل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يسُهم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وأم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ا الإعراض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عن سماع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العلم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والت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كبر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عن مج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الس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الذ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كر والز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هد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مجالس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الصالحين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فعلام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على عدم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الت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وفيق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وعلامة</w:t>
      </w:r>
      <w:r w:rsidR="00805D19" w:rsidRPr="00315BA2">
        <w:rPr>
          <w:rFonts w:eastAsiaTheme="minorHAnsi" w:cstheme="minorHAnsi" w:hint="cs"/>
          <w:b/>
          <w:bCs/>
          <w:sz w:val="24"/>
          <w:szCs w:val="48"/>
          <w:rtl/>
        </w:rPr>
        <w:t>ٌ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على ق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الخير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ه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ذا الم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عر</w:t>
      </w:r>
      <w:r w:rsidR="00805D19" w:rsidRPr="00315BA2">
        <w:rPr>
          <w:rFonts w:eastAsiaTheme="minorHAnsi" w:cstheme="minorHAnsi" w:hint="cs"/>
          <w:b/>
          <w:bCs/>
          <w:sz w:val="24"/>
          <w:szCs w:val="48"/>
          <w:rtl/>
        </w:rPr>
        <w:t>ِ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ض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وقد قال الله تعالى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: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(</w:t>
      </w:r>
      <w:r w:rsidR="00A33BD5" w:rsidRPr="00315BA2">
        <w:rPr>
          <w:rFonts w:eastAsiaTheme="minorHAnsi" w:cstheme="minorHAnsi" w:hint="cs"/>
          <w:b/>
          <w:bCs/>
          <w:sz w:val="24"/>
          <w:szCs w:val="48"/>
          <w:rtl/>
        </w:rPr>
        <w:t xml:space="preserve"> </w:t>
      </w:r>
      <w:r w:rsidR="004A4E08" w:rsidRPr="00315BA2">
        <w:rPr>
          <w:rFonts w:eastAsiaTheme="minorHAnsi" w:cstheme="minorHAnsi"/>
          <w:b/>
          <w:bCs/>
          <w:sz w:val="24"/>
          <w:szCs w:val="48"/>
          <w:rtl/>
        </w:rPr>
        <w:t>وَلَوْ عَلِمَ اللَّهُ فِيهِمْ خَيْرًا لَّأَسْمَعَهُمْ</w:t>
      </w:r>
      <w:r w:rsidR="00197148" w:rsidRPr="00315BA2">
        <w:rPr>
          <w:rFonts w:eastAsiaTheme="minorHAnsi" w:cstheme="minorHAnsi"/>
          <w:b/>
          <w:bCs/>
          <w:sz w:val="24"/>
          <w:szCs w:val="48"/>
          <w:rtl/>
        </w:rPr>
        <w:t>)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</w:p>
    <w:p w:rsidR="00805D19" w:rsidRPr="00315BA2" w:rsidRDefault="0014678C" w:rsidP="003425A7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  <w:r w:rsidRPr="00315BA2">
        <w:rPr>
          <w:rFonts w:eastAsiaTheme="minorHAnsi" w:cstheme="minorHAnsi"/>
          <w:b/>
          <w:bCs/>
          <w:sz w:val="24"/>
          <w:szCs w:val="48"/>
          <w:rtl/>
        </w:rPr>
        <w:br/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أم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 الو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قفة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الثالثة: فه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ي أن ز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بد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الرسالة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الإلهية والد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عوة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الن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بوي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ِة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هو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: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توحيدُ الله،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بعب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اد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ت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 وحد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لا شريك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650C50" w:rsidRPr="00315BA2">
        <w:rPr>
          <w:rFonts w:eastAsiaTheme="minorHAnsi" w:cstheme="minorHAnsi"/>
          <w:b/>
          <w:bCs/>
          <w:sz w:val="24"/>
          <w:szCs w:val="48"/>
          <w:rtl/>
        </w:rPr>
        <w:t>وكسرُ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الأوثان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، ومعلوم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أن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من قام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بهذا الأمر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حق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القيام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فإن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لن يسل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من عداوة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الن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اس</w:t>
      </w:r>
      <w:r w:rsidR="005A42CA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له وأذاه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م له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؛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ذل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ك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م أن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كسر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الأو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ث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لا ي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تم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إل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 بشدة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العد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اوة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لأهل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ها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وت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جريد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الس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يف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لذ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لك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وقطع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عوائد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كان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اس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عليها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وفي ه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ذا م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ن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الش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دة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على الن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فوس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ما ف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يه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، ول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هذ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 عب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صلى الله عليه وسلم بقول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ه: وكسر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الأوثان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م يق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: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إتلاف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الأوثان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أو 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حو ذلك من الع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بارات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وهذا يد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ك على ق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بح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الش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رك ووج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وب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الحزم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إنكار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وقد ك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س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أب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ون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 إبراهيم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أوث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قوم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أثناء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دع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وت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ِه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وقالت ق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ريش</w:t>
      </w:r>
      <w:r w:rsidR="00650C50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محمد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ٍ صلى الله عليه وسلم: 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إن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سف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أحل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امن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 وس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آلهت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ا. وكس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رُ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الأوثان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عن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ويا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ً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بالح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ج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والبيان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والد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عوة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باللسان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وبيان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التوحيد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وفضل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والش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رك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وق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بح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وتعل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يم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lastRenderedPageBreak/>
        <w:t>الن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اس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لذل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ك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 والتَّ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كر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>ار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فيه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:</w:t>
      </w:r>
      <w:r w:rsidR="00BD311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ليس</w:t>
      </w:r>
      <w:r w:rsidR="00B86C85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بأقل</w:t>
      </w:r>
      <w:r w:rsidR="003D2003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َ </w:t>
      </w:r>
      <w:r w:rsidR="00F0624F" w:rsidRPr="00F0624F">
        <w:rPr>
          <w:rFonts w:eastAsiaTheme="minorHAnsi" w:cstheme="minorHAnsi"/>
          <w:b/>
          <w:bCs/>
          <w:sz w:val="24"/>
          <w:szCs w:val="48"/>
          <w:rtl/>
        </w:rPr>
        <w:t>أهميةً وفضلاً مِن كَسرِها حِسّياً.</w:t>
      </w:r>
      <w:r w:rsidR="003D2003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                                                                                                                                                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</w:p>
    <w:p w:rsidR="00805D19" w:rsidRPr="00315BA2" w:rsidRDefault="00BD3116" w:rsidP="003425A7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  <w:r w:rsidRPr="00315BA2">
        <w:rPr>
          <w:rFonts w:eastAsiaTheme="minorHAnsi" w:cstheme="minorHAnsi"/>
          <w:b/>
          <w:bCs/>
          <w:sz w:val="24"/>
          <w:szCs w:val="48"/>
          <w:rtl/>
        </w:rPr>
        <w:br/>
        <w:t>أما الو</w:t>
      </w:r>
      <w:r w:rsidR="007342B6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قفة</w:t>
      </w:r>
      <w:r w:rsidR="007342B6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الراب</w:t>
      </w:r>
      <w:r w:rsidR="007342B6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عة: فف</w:t>
      </w:r>
      <w:r w:rsidR="007342B6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 قول</w:t>
      </w:r>
      <w:r w:rsidR="007342B6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ه: فَإِذَا رسولُ اللَّه صَلّى اللهُ عَلَيْهِ وسَلَّم مُسْتَخْفِياً 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جُرَآ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ءُ عليهِ قَوْمُهُ إلى قول</w:t>
      </w:r>
      <w:r w:rsidR="007342B6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ه: </w:t>
      </w:r>
      <w:r w:rsidR="007342B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قلتُ: 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منْ مَعَكَ عَلى هَذا؟ قَالَ</w:t>
      </w:r>
      <w:r w:rsidR="007342B6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:( 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حُر</w:t>
      </w:r>
      <w:r w:rsidR="007342B6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7342B6" w:rsidRPr="00315BA2">
        <w:rPr>
          <w:rFonts w:eastAsiaTheme="minorHAnsi" w:cstheme="minorHAnsi"/>
          <w:b/>
          <w:bCs/>
          <w:sz w:val="24"/>
          <w:szCs w:val="48"/>
          <w:rtl/>
        </w:rPr>
        <w:t>وَعَبْد)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. وهو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ما د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على غ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رب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الإسلام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وأن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َّ 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أكثر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الن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اس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مخال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فون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له صلى الله عليه وسلم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، فج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ميع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الن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اس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من علماء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وع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اد</w:t>
      </w:r>
      <w:r w:rsidR="000F6C52" w:rsidRPr="00315BA2">
        <w:rPr>
          <w:rFonts w:eastAsiaTheme="minorHAnsi" w:cstheme="minorHAnsi" w:hint="cs"/>
          <w:b/>
          <w:bCs/>
          <w:sz w:val="24"/>
          <w:szCs w:val="48"/>
          <w:rtl/>
        </w:rPr>
        <w:t>ٍ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وملوك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ٍ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وعامة كان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وا م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خ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الفين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ول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م يت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عه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على ذل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ك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إل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 م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ن ذ</w:t>
      </w:r>
      <w:r w:rsidR="00650C50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ك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ر في أو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الإسلام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؛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وفي ه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ذا أوض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ح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دليل</w:t>
      </w:r>
      <w:r w:rsidR="00E730C8" w:rsidRPr="00315BA2">
        <w:rPr>
          <w:rFonts w:eastAsiaTheme="minorHAnsi" w:cstheme="minorHAnsi"/>
          <w:b/>
          <w:bCs/>
          <w:sz w:val="24"/>
          <w:szCs w:val="48"/>
          <w:rtl/>
        </w:rPr>
        <w:t>ٍ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على أن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الحق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ق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د يكون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ُ مع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أقل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الق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ليل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، وأن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الب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اطل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قد يمل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أ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ُ 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الأرض. ول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له د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الف</w:t>
      </w:r>
      <w:r w:rsidR="00650C50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ض</w:t>
      </w:r>
      <w:r w:rsidR="00650C5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ي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بن ع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اض رحم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الله حيث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يقول: لا ت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ست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وح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ش من الح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ق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لق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الس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الك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ين ولا ت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غت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بالباط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لك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ثر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الهال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ك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ين</w:t>
      </w:r>
      <w:r w:rsidR="003B3A16">
        <w:rPr>
          <w:rFonts w:eastAsiaTheme="minorHAnsi" w:cstheme="minorHAnsi" w:hint="cs"/>
          <w:b/>
          <w:bCs/>
          <w:sz w:val="24"/>
          <w:szCs w:val="48"/>
          <w:rtl/>
        </w:rPr>
        <w:t xml:space="preserve"> .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وأحسن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نه</w:t>
      </w:r>
      <w:r w:rsidR="00650C50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قول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 تعال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A33BD5" w:rsidRPr="00315BA2">
        <w:rPr>
          <w:rFonts w:eastAsiaTheme="minorHAnsi" w:cstheme="minorHAnsi"/>
          <w:b/>
          <w:bCs/>
          <w:sz w:val="24"/>
          <w:szCs w:val="48"/>
          <w:rtl/>
        </w:rPr>
        <w:t>ي: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(</w:t>
      </w:r>
      <w:r w:rsidR="00A33BD5" w:rsidRPr="00315BA2">
        <w:rPr>
          <w:rFonts w:eastAsiaTheme="minorHAnsi" w:cstheme="minorHAnsi" w:hint="cs"/>
          <w:b/>
          <w:bCs/>
          <w:sz w:val="24"/>
          <w:szCs w:val="48"/>
          <w:rtl/>
        </w:rPr>
        <w:t xml:space="preserve"> 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وَلَقَدْ صَدَّقَ عَلَيْهِمْ إِبْلِيسُ ظَنَّهُ فَاتَّبَعُوهُ إِلَّا فَرِيقًا مِّنَ الْمُؤْمِنِينَ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) وقول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: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(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وَمَا أَكْثَرُ النَّاسِ وَلَوْ حَرَصْتَ بِمُؤْمِنِينَ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)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وفي الصحيح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ين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: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أن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 بعثَ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الن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ار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من كل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ألف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ٍ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تسع</w:t>
      </w:r>
      <w:r w:rsidR="00AC6B74" w:rsidRPr="00315BA2">
        <w:rPr>
          <w:rFonts w:eastAsiaTheme="minorHAnsi" w:cstheme="minorHAnsi"/>
          <w:b/>
          <w:bCs/>
          <w:sz w:val="24"/>
          <w:szCs w:val="48"/>
          <w:rtl/>
        </w:rPr>
        <w:t>ةٌ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وت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سعون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وت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سع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مائة</w:t>
      </w:r>
      <w:r w:rsidR="00AC6B74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وفي الجن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ٍ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واحد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من كل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ِّ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ألف.</w:t>
      </w:r>
    </w:p>
    <w:p w:rsidR="00805D19" w:rsidRPr="00315BA2" w:rsidRDefault="00BD3116" w:rsidP="003425A7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  <w:r w:rsidRPr="00315BA2">
        <w:rPr>
          <w:rFonts w:eastAsiaTheme="minorHAnsi" w:cstheme="minorHAnsi"/>
          <w:b/>
          <w:bCs/>
          <w:sz w:val="24"/>
          <w:szCs w:val="48"/>
          <w:rtl/>
        </w:rPr>
        <w:lastRenderedPageBreak/>
        <w:t>الوقف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الخام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س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: ما كان عليه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رسول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CF7795" w:rsidRPr="00CF7795">
        <w:rPr>
          <w:rtl/>
        </w:rPr>
        <w:t xml:space="preserve"> </w:t>
      </w:r>
      <w:r w:rsidR="00CF7795" w:rsidRPr="00CF7795">
        <w:rPr>
          <w:rFonts w:eastAsiaTheme="minorHAnsi" w:cs="Calibri"/>
          <w:b/>
          <w:bCs/>
          <w:sz w:val="24"/>
          <w:szCs w:val="48"/>
          <w:rtl/>
        </w:rPr>
        <w:t>صلى الله عليه وسلم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من الف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طن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وحفظ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الع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هد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إذ ع</w:t>
      </w:r>
      <w:r w:rsidR="0016191E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ف عمر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و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بن عب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س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ة بعد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ثلاثة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عش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عاما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ً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ح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ت بالمص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ائ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واله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و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والإيذ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اء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والن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كد، مع أن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لم يلتق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به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إلا مرة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ً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واحدة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ً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، فلم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ا اجت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مع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به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المدينة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قال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: يا رسول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الله،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تعر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ن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ي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؟ قال: نعم، أنت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الذي 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ق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يت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ني في مكة. وهنا م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لح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ظ</w:t>
      </w:r>
      <w:r w:rsidR="00AC6B74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لأهل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الع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لم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 وال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ضل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، وللمسلمي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ن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عموما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ً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: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ا ينس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وا لأهل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فضل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فضل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م، فلاب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د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أن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النبي صلى ا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لله عليه وسلم انت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فع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بق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ول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هذا الرجل</w:t>
      </w:r>
      <w:r w:rsidR="00AC6B74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دعوت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وفر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ح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بذل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ك وس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ر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به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فح</w:t>
      </w:r>
      <w:r w:rsidR="000F6C52" w:rsidRPr="00315BA2">
        <w:rPr>
          <w:rFonts w:eastAsiaTheme="minorHAnsi" w:cstheme="minorHAnsi" w:hint="cs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ظ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ذلك له وب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ق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ي شخص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 في مخ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ي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ت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فذ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كر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 بعد هذ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ه 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المد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الطويلة. وقد كان 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صلى الله عليه وسلم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يسأل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عن </w:t>
      </w:r>
      <w:r w:rsidR="0014678C" w:rsidRPr="00315BA2">
        <w:rPr>
          <w:rFonts w:eastAsiaTheme="minorHAnsi" w:cstheme="minorHAnsi"/>
          <w:b/>
          <w:bCs/>
          <w:sz w:val="24"/>
          <w:szCs w:val="48"/>
          <w:rtl/>
        </w:rPr>
        <w:t>الأشخاص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وهو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لم ير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ويراسل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الشخصيات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البار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زة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لد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عوت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للإسلام لع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لم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 بت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أثير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أقوام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هم إذ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ا د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خل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وا الإسلام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. ولم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ا جاء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ز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يد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الخيل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الطائ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ي 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قال</w:t>
      </w:r>
      <w:r w:rsidR="00AC6B7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له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:</w:t>
      </w:r>
      <w:r w:rsidR="00AC6B74" w:rsidRPr="00315BA2">
        <w:rPr>
          <w:rFonts w:eastAsiaTheme="minorHAnsi" w:cstheme="minorHAnsi"/>
          <w:b/>
          <w:bCs/>
          <w:sz w:val="24"/>
          <w:szCs w:val="48"/>
          <w:rtl/>
        </w:rPr>
        <w:t>(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ما وُ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ص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لي أحد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ٌ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الجاهلية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فر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أيت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في الإسلام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إل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ا رأيت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 دون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الص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فة</w:t>
      </w:r>
      <w:r w:rsidR="00F851ED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غير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ك</w:t>
      </w:r>
      <w:r w:rsidR="00AC6B74" w:rsidRPr="00315BA2">
        <w:rPr>
          <w:rFonts w:eastAsiaTheme="minorHAnsi" w:cstheme="minorHAnsi"/>
          <w:b/>
          <w:bCs/>
          <w:sz w:val="24"/>
          <w:szCs w:val="48"/>
          <w:rtl/>
        </w:rPr>
        <w:t>)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. فكان من ه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دي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صلى ال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له عليه وسلم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: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معرف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ة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الن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اس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وأوص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اف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هم ومرات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ب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301FA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م 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في أقوام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م لمصلحة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دعو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ت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هم لا غير.</w:t>
      </w:r>
    </w:p>
    <w:p w:rsidR="00F0624F" w:rsidRDefault="00F0624F" w:rsidP="003425A7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</w:p>
    <w:p w:rsidR="00F0624F" w:rsidRDefault="00F0624F" w:rsidP="003425A7">
      <w:pPr>
        <w:jc w:val="lowKashida"/>
        <w:rPr>
          <w:rFonts w:eastAsiaTheme="minorHAnsi" w:cstheme="minorHAnsi"/>
          <w:b/>
          <w:bCs/>
          <w:sz w:val="24"/>
          <w:szCs w:val="48"/>
          <w:rtl/>
        </w:rPr>
      </w:pPr>
    </w:p>
    <w:p w:rsidR="00B86C85" w:rsidRPr="00F0624F" w:rsidRDefault="00E301FA" w:rsidP="003425A7">
      <w:pPr>
        <w:jc w:val="lowKashida"/>
        <w:rPr>
          <w:rFonts w:eastAsiaTheme="minorHAnsi" w:cstheme="minorHAnsi"/>
          <w:b/>
          <w:bCs/>
          <w:sz w:val="24"/>
          <w:szCs w:val="48"/>
        </w:rPr>
      </w:pPr>
      <w:r w:rsidRPr="00315BA2">
        <w:rPr>
          <w:rFonts w:eastAsiaTheme="minorHAnsi" w:cstheme="minorHAnsi"/>
          <w:b/>
          <w:bCs/>
          <w:sz w:val="24"/>
          <w:szCs w:val="48"/>
          <w:rtl/>
        </w:rPr>
        <w:lastRenderedPageBreak/>
        <w:br/>
        <w:t>الل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هم و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ف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قن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ا لات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باع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ه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دي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نبي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ِّ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ك صلى ا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لله عليه وسلم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والاقتداء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بسن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ت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، والسير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عل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ى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نهاج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ه.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بارك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لله ل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 ولك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م في الق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رآن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العظ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يم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،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ون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فعن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ي وإي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اك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م بما فيه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من</w:t>
      </w:r>
      <w:r w:rsidR="00AC6B7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الآياتِ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AC6B74" w:rsidRPr="00315BA2">
        <w:rPr>
          <w:rFonts w:eastAsiaTheme="minorHAnsi" w:cstheme="minorHAnsi"/>
          <w:b/>
          <w:bCs/>
          <w:sz w:val="24"/>
          <w:szCs w:val="48"/>
          <w:rtl/>
        </w:rPr>
        <w:t>و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الذ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ّ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كر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الحكيم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.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أقول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قول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ِ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ي هذ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>ا واستغفر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="00E915F4" w:rsidRPr="00315BA2">
        <w:rPr>
          <w:rFonts w:eastAsiaTheme="minorHAnsi" w:cstheme="minorHAnsi"/>
          <w:b/>
          <w:bCs/>
          <w:sz w:val="24"/>
          <w:szCs w:val="48"/>
          <w:rtl/>
        </w:rPr>
        <w:t xml:space="preserve"> الله لي و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ك</w:t>
      </w:r>
      <w:r w:rsidR="006775F0" w:rsidRPr="00315BA2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315BA2">
        <w:rPr>
          <w:rFonts w:eastAsiaTheme="minorHAnsi" w:cstheme="minorHAnsi"/>
          <w:b/>
          <w:bCs/>
          <w:sz w:val="24"/>
          <w:szCs w:val="48"/>
          <w:rtl/>
        </w:rPr>
        <w:t>م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 xml:space="preserve"> من ك</w:t>
      </w:r>
      <w:r w:rsidR="006775F0" w:rsidRPr="00F0624F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>ل</w:t>
      </w:r>
      <w:r w:rsidR="006775F0" w:rsidRPr="00F0624F">
        <w:rPr>
          <w:rFonts w:eastAsiaTheme="minorHAnsi" w:cstheme="minorHAnsi"/>
          <w:b/>
          <w:bCs/>
          <w:sz w:val="24"/>
          <w:szCs w:val="48"/>
          <w:rtl/>
        </w:rPr>
        <w:t>ِّ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 xml:space="preserve"> ذنب</w:t>
      </w:r>
      <w:r w:rsidR="006775F0" w:rsidRPr="00F0624F">
        <w:rPr>
          <w:rFonts w:eastAsiaTheme="minorHAnsi" w:cstheme="minorHAnsi"/>
          <w:b/>
          <w:bCs/>
          <w:sz w:val="24"/>
          <w:szCs w:val="48"/>
          <w:rtl/>
        </w:rPr>
        <w:t>ٍ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 xml:space="preserve"> فاست</w:t>
      </w:r>
      <w:r w:rsidR="006775F0" w:rsidRPr="00F0624F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>غف</w:t>
      </w:r>
      <w:r w:rsidR="006775F0" w:rsidRPr="00F0624F">
        <w:rPr>
          <w:rFonts w:eastAsiaTheme="minorHAnsi" w:cstheme="minorHAnsi"/>
          <w:b/>
          <w:bCs/>
          <w:sz w:val="24"/>
          <w:szCs w:val="48"/>
          <w:rtl/>
        </w:rPr>
        <w:t>ِ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>روه</w:t>
      </w:r>
      <w:r w:rsidR="006775F0" w:rsidRPr="00F0624F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 xml:space="preserve"> إن</w:t>
      </w:r>
      <w:r w:rsidR="006775F0" w:rsidRPr="00F0624F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>ه</w:t>
      </w:r>
      <w:r w:rsidR="006775F0" w:rsidRPr="00F0624F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 xml:space="preserve"> هو</w:t>
      </w:r>
      <w:r w:rsidR="006775F0" w:rsidRPr="00F0624F">
        <w:rPr>
          <w:rFonts w:eastAsiaTheme="minorHAnsi" w:cstheme="minorHAnsi"/>
          <w:b/>
          <w:bCs/>
          <w:sz w:val="24"/>
          <w:szCs w:val="48"/>
          <w:rtl/>
        </w:rPr>
        <w:t>َ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 xml:space="preserve"> الغفور</w:t>
      </w:r>
      <w:r w:rsidR="006775F0" w:rsidRPr="00F0624F">
        <w:rPr>
          <w:rFonts w:eastAsiaTheme="minorHAnsi" w:cstheme="minorHAnsi"/>
          <w:b/>
          <w:bCs/>
          <w:sz w:val="24"/>
          <w:szCs w:val="48"/>
          <w:rtl/>
        </w:rPr>
        <w:t>ُ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 xml:space="preserve"> الر</w:t>
      </w:r>
      <w:r w:rsidR="006775F0" w:rsidRPr="00F0624F">
        <w:rPr>
          <w:rFonts w:eastAsiaTheme="minorHAnsi" w:cstheme="minorHAnsi"/>
          <w:b/>
          <w:bCs/>
          <w:sz w:val="24"/>
          <w:szCs w:val="48"/>
          <w:rtl/>
        </w:rPr>
        <w:t>َّ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>حيم</w:t>
      </w:r>
      <w:r w:rsidR="00E915F4" w:rsidRPr="00F0624F">
        <w:rPr>
          <w:rFonts w:eastAsiaTheme="minorHAnsi" w:cstheme="minorHAnsi"/>
          <w:b/>
          <w:bCs/>
          <w:sz w:val="24"/>
          <w:szCs w:val="48"/>
          <w:rtl/>
        </w:rPr>
        <w:t>.</w:t>
      </w:r>
      <w:r w:rsidRPr="00F0624F">
        <w:rPr>
          <w:rFonts w:eastAsiaTheme="minorHAnsi" w:cstheme="minorHAnsi"/>
          <w:b/>
          <w:bCs/>
          <w:sz w:val="24"/>
          <w:szCs w:val="48"/>
          <w:rtl/>
        </w:rPr>
        <w:t xml:space="preserve"> </w:t>
      </w:r>
    </w:p>
    <w:sectPr w:rsidR="00B86C85" w:rsidRPr="00F0624F" w:rsidSect="00197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CE" w:rsidRDefault="008562CE" w:rsidP="00B54DB0">
      <w:pPr>
        <w:spacing w:before="0" w:after="0" w:line="240" w:lineRule="auto"/>
      </w:pPr>
      <w:r>
        <w:separator/>
      </w:r>
    </w:p>
  </w:endnote>
  <w:endnote w:type="continuationSeparator" w:id="0">
    <w:p w:rsidR="008562CE" w:rsidRDefault="008562CE" w:rsidP="00B54D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0" w:rsidRDefault="00B54D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91491506"/>
      <w:docPartObj>
        <w:docPartGallery w:val="Page Numbers (Bottom of Page)"/>
        <w:docPartUnique/>
      </w:docPartObj>
    </w:sdtPr>
    <w:sdtEndPr/>
    <w:sdtContent>
      <w:p w:rsidR="00B54DB0" w:rsidRDefault="00B54D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07" w:rsidRPr="00B16B0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54DB0" w:rsidRDefault="00B54D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0" w:rsidRDefault="00B54D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CE" w:rsidRDefault="008562CE" w:rsidP="00B54DB0">
      <w:pPr>
        <w:spacing w:before="0" w:after="0" w:line="240" w:lineRule="auto"/>
      </w:pPr>
      <w:r>
        <w:separator/>
      </w:r>
    </w:p>
  </w:footnote>
  <w:footnote w:type="continuationSeparator" w:id="0">
    <w:p w:rsidR="008562CE" w:rsidRDefault="008562CE" w:rsidP="00B54D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0" w:rsidRDefault="00B54D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0" w:rsidRDefault="00B54D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0" w:rsidRDefault="00B54D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48"/>
    <w:rsid w:val="00092EE2"/>
    <w:rsid w:val="000E7D7E"/>
    <w:rsid w:val="000F6C52"/>
    <w:rsid w:val="001107BE"/>
    <w:rsid w:val="0014678C"/>
    <w:rsid w:val="0016191E"/>
    <w:rsid w:val="00197148"/>
    <w:rsid w:val="00221436"/>
    <w:rsid w:val="00315BA2"/>
    <w:rsid w:val="003425A7"/>
    <w:rsid w:val="003B3A16"/>
    <w:rsid w:val="003D2003"/>
    <w:rsid w:val="004623C5"/>
    <w:rsid w:val="004A4E08"/>
    <w:rsid w:val="004C6567"/>
    <w:rsid w:val="005211F2"/>
    <w:rsid w:val="005A42CA"/>
    <w:rsid w:val="005F72CB"/>
    <w:rsid w:val="00650C50"/>
    <w:rsid w:val="006775F0"/>
    <w:rsid w:val="006B0551"/>
    <w:rsid w:val="00725F9D"/>
    <w:rsid w:val="007342B6"/>
    <w:rsid w:val="007425DC"/>
    <w:rsid w:val="00790456"/>
    <w:rsid w:val="007E166E"/>
    <w:rsid w:val="00805D19"/>
    <w:rsid w:val="0082545A"/>
    <w:rsid w:val="008562CE"/>
    <w:rsid w:val="00913145"/>
    <w:rsid w:val="009719F7"/>
    <w:rsid w:val="009E42A4"/>
    <w:rsid w:val="00A33BD5"/>
    <w:rsid w:val="00A767EF"/>
    <w:rsid w:val="00AC6B74"/>
    <w:rsid w:val="00B16B07"/>
    <w:rsid w:val="00B54DB0"/>
    <w:rsid w:val="00B86C85"/>
    <w:rsid w:val="00BD3116"/>
    <w:rsid w:val="00C16F50"/>
    <w:rsid w:val="00C23659"/>
    <w:rsid w:val="00C31AA8"/>
    <w:rsid w:val="00C33C47"/>
    <w:rsid w:val="00C46D72"/>
    <w:rsid w:val="00CC1195"/>
    <w:rsid w:val="00CF7795"/>
    <w:rsid w:val="00D74A98"/>
    <w:rsid w:val="00D77288"/>
    <w:rsid w:val="00DC5598"/>
    <w:rsid w:val="00E301FA"/>
    <w:rsid w:val="00E730C8"/>
    <w:rsid w:val="00E915F4"/>
    <w:rsid w:val="00F051AA"/>
    <w:rsid w:val="00F0624F"/>
    <w:rsid w:val="00F83E95"/>
    <w:rsid w:val="00F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4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14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214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54DB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54DB0"/>
  </w:style>
  <w:style w:type="paragraph" w:styleId="a6">
    <w:name w:val="footer"/>
    <w:basedOn w:val="a"/>
    <w:link w:val="Char1"/>
    <w:uiPriority w:val="99"/>
    <w:unhideWhenUsed/>
    <w:rsid w:val="00B54DB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54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4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14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214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54DB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54DB0"/>
  </w:style>
  <w:style w:type="paragraph" w:styleId="a6">
    <w:name w:val="footer"/>
    <w:basedOn w:val="a"/>
    <w:link w:val="Char1"/>
    <w:uiPriority w:val="99"/>
    <w:unhideWhenUsed/>
    <w:rsid w:val="00B54DB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5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k.s.alkhorsy</cp:lastModifiedBy>
  <cp:revision>4</cp:revision>
  <cp:lastPrinted>2019-12-26T13:46:00Z</cp:lastPrinted>
  <dcterms:created xsi:type="dcterms:W3CDTF">2019-12-26T13:46:00Z</dcterms:created>
  <dcterms:modified xsi:type="dcterms:W3CDTF">2019-12-26T13:46:00Z</dcterms:modified>
</cp:coreProperties>
</file>